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C4D" w:rsidRPr="008B3BE5" w:rsidRDefault="008A59EE" w:rsidP="005250E1">
      <w:pPr>
        <w:jc w:val="right"/>
      </w:pPr>
      <w:r w:rsidRPr="008B3BE5">
        <w:t>Parczew</w:t>
      </w:r>
      <w:r w:rsidR="006B3D1E" w:rsidRPr="008B3BE5">
        <w:t>, dnia</w:t>
      </w:r>
      <w:r w:rsidR="00EC5B3A" w:rsidRPr="008B3BE5">
        <w:t xml:space="preserve"> </w:t>
      </w:r>
      <w:r w:rsidR="005E12B8">
        <w:t>05</w:t>
      </w:r>
      <w:r w:rsidRPr="008B3BE5">
        <w:t>.0</w:t>
      </w:r>
      <w:r w:rsidR="005E12B8">
        <w:t>8</w:t>
      </w:r>
      <w:r w:rsidRPr="008B3BE5">
        <w:t>.201</w:t>
      </w:r>
      <w:r w:rsidR="00DA2568">
        <w:t>9</w:t>
      </w:r>
      <w:r w:rsidRPr="008B3BE5">
        <w:t xml:space="preserve"> r</w:t>
      </w:r>
      <w:r w:rsidR="006B3D1E" w:rsidRPr="008B3BE5">
        <w:t>oku</w:t>
      </w:r>
    </w:p>
    <w:p w:rsidR="006B3D1E" w:rsidRDefault="006B3D1E" w:rsidP="005250E1">
      <w:pPr>
        <w:jc w:val="left"/>
      </w:pPr>
    </w:p>
    <w:p w:rsidR="008B3BE5" w:rsidRPr="008B3BE5" w:rsidRDefault="008B3BE5" w:rsidP="005250E1">
      <w:pPr>
        <w:jc w:val="left"/>
      </w:pPr>
    </w:p>
    <w:p w:rsidR="008A59EE" w:rsidRPr="005E12B8" w:rsidRDefault="006B3D1E" w:rsidP="008B3BE5">
      <w:pPr>
        <w:spacing w:after="0"/>
        <w:ind w:left="2832" w:firstLine="708"/>
        <w:rPr>
          <w:b/>
          <w:i/>
          <w:sz w:val="24"/>
          <w:szCs w:val="24"/>
        </w:rPr>
      </w:pPr>
      <w:r w:rsidRPr="005E12B8">
        <w:rPr>
          <w:b/>
          <w:i/>
          <w:sz w:val="24"/>
          <w:szCs w:val="24"/>
        </w:rPr>
        <w:t>Do wszystkich Wykonawców</w:t>
      </w:r>
    </w:p>
    <w:p w:rsidR="006B3D1E" w:rsidRPr="005E12B8" w:rsidRDefault="00AE4792" w:rsidP="008B3BE5">
      <w:pPr>
        <w:spacing w:after="0"/>
        <w:ind w:left="3402"/>
        <w:rPr>
          <w:b/>
          <w:i/>
          <w:sz w:val="24"/>
          <w:szCs w:val="24"/>
        </w:rPr>
      </w:pPr>
      <w:r w:rsidRPr="005E12B8">
        <w:rPr>
          <w:b/>
          <w:i/>
          <w:sz w:val="24"/>
          <w:szCs w:val="24"/>
        </w:rPr>
        <w:t xml:space="preserve">nr post. </w:t>
      </w:r>
      <w:r w:rsidR="005E12B8" w:rsidRPr="005E12B8">
        <w:rPr>
          <w:b/>
          <w:sz w:val="24"/>
          <w:szCs w:val="24"/>
        </w:rPr>
        <w:t>ZSP-III-221/387/2019</w:t>
      </w:r>
    </w:p>
    <w:p w:rsidR="006B3D1E" w:rsidRDefault="006B3D1E" w:rsidP="005250E1">
      <w:pPr>
        <w:jc w:val="left"/>
        <w:rPr>
          <w:i/>
        </w:rPr>
      </w:pPr>
    </w:p>
    <w:p w:rsidR="005E12B8" w:rsidRPr="008B3BE5" w:rsidRDefault="005E12B8" w:rsidP="005250E1">
      <w:pPr>
        <w:jc w:val="left"/>
        <w:rPr>
          <w:i/>
        </w:rPr>
      </w:pPr>
    </w:p>
    <w:p w:rsidR="008A59EE" w:rsidRPr="008B3BE5" w:rsidRDefault="008A59EE" w:rsidP="005250E1">
      <w:pPr>
        <w:spacing w:after="0"/>
        <w:rPr>
          <w:b/>
          <w:i/>
        </w:rPr>
      </w:pPr>
      <w:r w:rsidRPr="008B3BE5">
        <w:rPr>
          <w:b/>
          <w:i/>
        </w:rPr>
        <w:t xml:space="preserve">WYJAŚNIENIA NR 1 </w:t>
      </w:r>
    </w:p>
    <w:p w:rsidR="008A59EE" w:rsidRPr="008B3BE5" w:rsidRDefault="008A59EE" w:rsidP="005250E1">
      <w:pPr>
        <w:spacing w:after="0"/>
        <w:rPr>
          <w:b/>
          <w:i/>
        </w:rPr>
      </w:pPr>
      <w:r w:rsidRPr="008B3BE5">
        <w:rPr>
          <w:b/>
          <w:i/>
        </w:rPr>
        <w:t>Treści SIWZ</w:t>
      </w:r>
    </w:p>
    <w:p w:rsidR="008A59EE" w:rsidRPr="008B3BE5" w:rsidRDefault="008A59EE" w:rsidP="005250E1">
      <w:pPr>
        <w:spacing w:after="0"/>
      </w:pPr>
    </w:p>
    <w:p w:rsidR="008A59EE" w:rsidRPr="005E12B8" w:rsidRDefault="005E12B8" w:rsidP="008B3BE5">
      <w:pPr>
        <w:spacing w:line="240" w:lineRule="auto"/>
        <w:jc w:val="both"/>
        <w:rPr>
          <w:b/>
        </w:rPr>
      </w:pPr>
      <w:r>
        <w:t>Zamawiający</w:t>
      </w:r>
      <w:r w:rsidR="008A59EE" w:rsidRPr="005E12B8">
        <w:t>, działając zgodnie z art. 38 ust. 1 i 2 ustawy z dnia 29 stycznia 2004 roku - Prawo zamówień publicznych (Dz. U. z 201</w:t>
      </w:r>
      <w:r w:rsidR="00DA2568" w:rsidRPr="005E12B8">
        <w:t>8</w:t>
      </w:r>
      <w:r w:rsidR="008A59EE" w:rsidRPr="005E12B8">
        <w:t xml:space="preserve"> r., poz. </w:t>
      </w:r>
      <w:r w:rsidR="00DA2568" w:rsidRPr="005E12B8">
        <w:t>1986</w:t>
      </w:r>
      <w:r w:rsidR="008A59EE" w:rsidRPr="005E12B8">
        <w:t>), wyjaśnia treść Specyfikacji Istotnych Warunków Zamówienia sporządzonej w postępowaniu o udzie</w:t>
      </w:r>
      <w:r w:rsidR="0016269D" w:rsidRPr="005E12B8">
        <w:t>lenie zamówienia publicznego na</w:t>
      </w:r>
      <w:r w:rsidR="00860F87" w:rsidRPr="005E12B8">
        <w:t>:</w:t>
      </w:r>
      <w:r w:rsidR="008A59EE" w:rsidRPr="005E12B8">
        <w:t xml:space="preserve"> </w:t>
      </w:r>
      <w:r w:rsidR="00860F87" w:rsidRPr="005E12B8">
        <w:t>„</w:t>
      </w:r>
      <w:r w:rsidRPr="005E12B8">
        <w:rPr>
          <w:b/>
        </w:rPr>
        <w:t>Rozbudowa budynku Zespołu Szkół Ponadgimnazjalnych im. S. Staszica w Parczewie o windę osobową wraz z zagospodarowaniem terenu, wykonaniem pochylni zewnętrznej i wewnętrznych oraz remontem sanitariatów na parterze szkoły.</w:t>
      </w:r>
      <w:r w:rsidR="00860F87" w:rsidRPr="005E12B8">
        <w:rPr>
          <w:b/>
        </w:rPr>
        <w:t>”.</w:t>
      </w:r>
    </w:p>
    <w:p w:rsidR="00B31924" w:rsidRPr="00B31924" w:rsidRDefault="00B31924" w:rsidP="00B31924">
      <w:pPr>
        <w:spacing w:after="160" w:line="259" w:lineRule="auto"/>
        <w:jc w:val="both"/>
      </w:pPr>
      <w:r w:rsidRPr="00B31924">
        <w:rPr>
          <w:b/>
        </w:rPr>
        <w:t>Pytanie 1</w:t>
      </w:r>
      <w:r w:rsidRPr="00B31924">
        <w:t xml:space="preserve"> Czy kabina ma być ze stali nierdzewnej czy przeszklona- jeśli tak to ile ścian przeszklonych?</w:t>
      </w:r>
    </w:p>
    <w:p w:rsidR="00B31924" w:rsidRPr="00B31924" w:rsidRDefault="00B31924" w:rsidP="00B31924">
      <w:pPr>
        <w:jc w:val="both"/>
      </w:pPr>
      <w:r w:rsidRPr="00B31924">
        <w:t>Odp. Ze stali nierdzewnej</w:t>
      </w:r>
    </w:p>
    <w:p w:rsidR="00B31924" w:rsidRPr="00B31924" w:rsidRDefault="00B31924" w:rsidP="00B31924">
      <w:pPr>
        <w:spacing w:after="160" w:line="259" w:lineRule="auto"/>
        <w:jc w:val="both"/>
      </w:pPr>
      <w:r w:rsidRPr="00B31924">
        <w:rPr>
          <w:b/>
        </w:rPr>
        <w:t>Pytanie 2</w:t>
      </w:r>
      <w:r w:rsidRPr="00B31924">
        <w:t xml:space="preserve"> Czy drzwi kabinowe mają być ze stali nierdzewnej?</w:t>
      </w:r>
    </w:p>
    <w:p w:rsidR="00B31924" w:rsidRPr="00B31924" w:rsidRDefault="00B31924" w:rsidP="00B31924">
      <w:pPr>
        <w:jc w:val="both"/>
      </w:pPr>
      <w:r w:rsidRPr="00B31924">
        <w:t>Odp. Ze stali nierdzewnej</w:t>
      </w:r>
    </w:p>
    <w:p w:rsidR="00B31924" w:rsidRPr="00B31924" w:rsidRDefault="00B31924" w:rsidP="00B31924">
      <w:pPr>
        <w:spacing w:after="160" w:line="259" w:lineRule="auto"/>
        <w:jc w:val="both"/>
      </w:pPr>
      <w:r w:rsidRPr="00B31924">
        <w:rPr>
          <w:b/>
        </w:rPr>
        <w:t>Pytanie 3</w:t>
      </w:r>
      <w:r w:rsidRPr="00B31924">
        <w:t xml:space="preserve"> Czy drzwi szybowe maja być ze stali nierdzewnej?</w:t>
      </w:r>
    </w:p>
    <w:p w:rsidR="00B31924" w:rsidRPr="00B31924" w:rsidRDefault="00B31924" w:rsidP="00B31924">
      <w:pPr>
        <w:jc w:val="both"/>
      </w:pPr>
      <w:r w:rsidRPr="00B31924">
        <w:t xml:space="preserve"> Odp. Ze stali nierdzewnej</w:t>
      </w:r>
    </w:p>
    <w:p w:rsidR="00B31924" w:rsidRPr="00B31924" w:rsidRDefault="00B31924" w:rsidP="00B31924">
      <w:pPr>
        <w:spacing w:after="160" w:line="259" w:lineRule="auto"/>
        <w:jc w:val="both"/>
      </w:pPr>
      <w:r w:rsidRPr="00B31924">
        <w:rPr>
          <w:b/>
        </w:rPr>
        <w:t>Pytanie 4</w:t>
      </w:r>
      <w:r w:rsidRPr="00B31924">
        <w:t xml:space="preserve"> W wersji EI które drzwi ?</w:t>
      </w:r>
    </w:p>
    <w:p w:rsidR="00B31924" w:rsidRPr="00B31924" w:rsidRDefault="00B31924" w:rsidP="00B31924">
      <w:pPr>
        <w:jc w:val="both"/>
      </w:pPr>
      <w:r w:rsidRPr="00B31924">
        <w:t>Odp. Od strony szkoły</w:t>
      </w:r>
    </w:p>
    <w:p w:rsidR="00B31924" w:rsidRPr="00B31924" w:rsidRDefault="00B31924" w:rsidP="00B31924">
      <w:pPr>
        <w:spacing w:after="160" w:line="259" w:lineRule="auto"/>
        <w:jc w:val="both"/>
      </w:pPr>
      <w:r w:rsidRPr="00B31924">
        <w:rPr>
          <w:b/>
        </w:rPr>
        <w:t>Pytanie 5</w:t>
      </w:r>
      <w:r w:rsidRPr="00B31924">
        <w:t xml:space="preserve"> Czy balustrady </w:t>
      </w:r>
      <w:r>
        <w:t xml:space="preserve">należy </w:t>
      </w:r>
      <w:r w:rsidRPr="00B31924">
        <w:t>wykonać ze stali nierdzewnej czy malować proszkowo ?</w:t>
      </w:r>
    </w:p>
    <w:p w:rsidR="00B31924" w:rsidRPr="00B31924" w:rsidRDefault="00B31924" w:rsidP="00B31924">
      <w:pPr>
        <w:jc w:val="both"/>
      </w:pPr>
      <w:r w:rsidRPr="00B31924">
        <w:t>Odp. Nie określamy</w:t>
      </w:r>
    </w:p>
    <w:p w:rsidR="00B31924" w:rsidRPr="00B31924" w:rsidRDefault="00B31924" w:rsidP="00B31924">
      <w:pPr>
        <w:spacing w:after="160" w:line="259" w:lineRule="auto"/>
        <w:jc w:val="both"/>
      </w:pPr>
      <w:r w:rsidRPr="00B31924">
        <w:rPr>
          <w:b/>
        </w:rPr>
        <w:t>Pytanie 6</w:t>
      </w:r>
      <w:r w:rsidRPr="00B31924">
        <w:t xml:space="preserve"> Czy ściany nadzi</w:t>
      </w:r>
      <w:r>
        <w:t xml:space="preserve">emne można zmienić technologię </w:t>
      </w:r>
      <w:r w:rsidRPr="00B31924">
        <w:t>wykonania na bloczek i wieńce żelbetowe?</w:t>
      </w:r>
    </w:p>
    <w:p w:rsidR="00B31924" w:rsidRPr="00B31924" w:rsidRDefault="00B31924" w:rsidP="00B31924">
      <w:pPr>
        <w:jc w:val="both"/>
      </w:pPr>
      <w:r w:rsidRPr="00B31924">
        <w:t>Odp. Tak</w:t>
      </w:r>
    </w:p>
    <w:p w:rsidR="00B31924" w:rsidRPr="00B31924" w:rsidRDefault="00B31924" w:rsidP="00B31924">
      <w:pPr>
        <w:spacing w:after="160" w:line="259" w:lineRule="auto"/>
        <w:jc w:val="both"/>
      </w:pPr>
      <w:r w:rsidRPr="00B31924">
        <w:rPr>
          <w:b/>
        </w:rPr>
        <w:t>Pytanie 7</w:t>
      </w:r>
      <w:r w:rsidRPr="00B31924">
        <w:t xml:space="preserve"> Prosimy o zmniejszenie kar </w:t>
      </w:r>
      <w:r w:rsidRPr="00B31924">
        <w:rPr>
          <w:rFonts w:cstheme="minorHAnsi"/>
        </w:rPr>
        <w:t xml:space="preserve">§ </w:t>
      </w:r>
      <w:r w:rsidRPr="00B31924">
        <w:t>10 pkt 1.5 z uwzględnieniem wynagrodzenia podwykonawcy.</w:t>
      </w:r>
    </w:p>
    <w:p w:rsidR="00B31924" w:rsidRPr="00B31924" w:rsidRDefault="00B31924" w:rsidP="00B31924">
      <w:pPr>
        <w:jc w:val="both"/>
      </w:pPr>
      <w:r w:rsidRPr="00B31924">
        <w:t>Odp. Zamawiający nie wyraża zgody.</w:t>
      </w:r>
      <w:bookmarkStart w:id="0" w:name="_GoBack"/>
      <w:bookmarkEnd w:id="0"/>
    </w:p>
    <w:p w:rsidR="00B31924" w:rsidRPr="00B31924" w:rsidRDefault="00B31924" w:rsidP="00B31924">
      <w:pPr>
        <w:spacing w:after="160" w:line="259" w:lineRule="auto"/>
        <w:jc w:val="both"/>
      </w:pPr>
      <w:r w:rsidRPr="00B31924">
        <w:rPr>
          <w:b/>
        </w:rPr>
        <w:t>Pytanie 8</w:t>
      </w:r>
      <w:r w:rsidRPr="00B31924">
        <w:t xml:space="preserve"> Czy w okresie udzielonej gwarancji należy ś</w:t>
      </w:r>
      <w:r>
        <w:t>wiadczyć konserwację urządzenia</w:t>
      </w:r>
      <w:r w:rsidRPr="00B31924">
        <w:t>, zgodnie z przepisami UDT  a jej koszt przyjąć w ofercie?</w:t>
      </w:r>
    </w:p>
    <w:p w:rsidR="00B31924" w:rsidRPr="00B31924" w:rsidRDefault="00B31924" w:rsidP="00B31924">
      <w:pPr>
        <w:jc w:val="both"/>
      </w:pPr>
      <w:r w:rsidRPr="00B31924">
        <w:t>Odp. Tak</w:t>
      </w:r>
    </w:p>
    <w:p w:rsidR="00B31924" w:rsidRPr="00B31924" w:rsidRDefault="00B31924" w:rsidP="00B31924">
      <w:pPr>
        <w:spacing w:after="160" w:line="259" w:lineRule="auto"/>
        <w:jc w:val="both"/>
      </w:pPr>
      <w:r w:rsidRPr="00B31924">
        <w:rPr>
          <w:b/>
        </w:rPr>
        <w:lastRenderedPageBreak/>
        <w:t>Pytanie 9</w:t>
      </w:r>
      <w:r w:rsidRPr="00B31924">
        <w:t xml:space="preserve"> W której pozycji kosztorysu ofertowego należy uwzględnić koszt operatu geodezyjnego ?</w:t>
      </w:r>
    </w:p>
    <w:p w:rsidR="00B31924" w:rsidRPr="00B31924" w:rsidRDefault="00B31924" w:rsidP="00B31924">
      <w:pPr>
        <w:jc w:val="both"/>
      </w:pPr>
      <w:r w:rsidRPr="00B31924">
        <w:t>Odp.</w:t>
      </w:r>
    </w:p>
    <w:tbl>
      <w:tblPr>
        <w:tblStyle w:val="Tabela-Siatka"/>
        <w:tblW w:w="0" w:type="auto"/>
        <w:tblInd w:w="360" w:type="dxa"/>
        <w:tblLook w:val="04A0"/>
      </w:tblPr>
      <w:tblGrid>
        <w:gridCol w:w="486"/>
        <w:gridCol w:w="3544"/>
        <w:gridCol w:w="4672"/>
      </w:tblGrid>
      <w:tr w:rsidR="00B31924" w:rsidRPr="00B31924" w:rsidTr="001050F4">
        <w:tc>
          <w:tcPr>
            <w:tcW w:w="486" w:type="dxa"/>
          </w:tcPr>
          <w:p w:rsidR="00B31924" w:rsidRPr="00B31924" w:rsidRDefault="00B31924" w:rsidP="00B31924">
            <w:pPr>
              <w:jc w:val="both"/>
            </w:pPr>
            <w:r w:rsidRPr="00B31924">
              <w:t>6</w:t>
            </w:r>
          </w:p>
        </w:tc>
        <w:tc>
          <w:tcPr>
            <w:tcW w:w="3544" w:type="dxa"/>
          </w:tcPr>
          <w:p w:rsidR="00B31924" w:rsidRPr="00B31924" w:rsidRDefault="00B31924" w:rsidP="00B31924">
            <w:pPr>
              <w:jc w:val="both"/>
            </w:pPr>
            <w:r w:rsidRPr="00B31924">
              <w:t>Wg nakładów rzeczowych</w:t>
            </w:r>
          </w:p>
          <w:p w:rsidR="00B31924" w:rsidRPr="00B31924" w:rsidRDefault="00B31924" w:rsidP="00B31924">
            <w:pPr>
              <w:jc w:val="both"/>
            </w:pPr>
            <w:r w:rsidRPr="00B31924">
              <w:t>KNR 2-020205-01-060</w:t>
            </w:r>
          </w:p>
        </w:tc>
        <w:tc>
          <w:tcPr>
            <w:tcW w:w="4672" w:type="dxa"/>
          </w:tcPr>
          <w:p w:rsidR="00B31924" w:rsidRPr="00B31924" w:rsidRDefault="00B31924" w:rsidP="00B31924">
            <w:pPr>
              <w:jc w:val="both"/>
            </w:pPr>
            <w:r w:rsidRPr="00B31924">
              <w:t>Płyty fundamentowe żelbetowe</w:t>
            </w:r>
          </w:p>
          <w:p w:rsidR="00B31924" w:rsidRPr="00B31924" w:rsidRDefault="00B31924" w:rsidP="00B31924">
            <w:pPr>
              <w:jc w:val="both"/>
            </w:pPr>
            <w:r w:rsidRPr="00B31924">
              <w:t>Krotność =1,00</w:t>
            </w:r>
          </w:p>
        </w:tc>
      </w:tr>
    </w:tbl>
    <w:p w:rsidR="00B31924" w:rsidRPr="00B31924" w:rsidRDefault="00B31924" w:rsidP="00B31924">
      <w:pPr>
        <w:jc w:val="both"/>
      </w:pPr>
    </w:p>
    <w:p w:rsidR="00B31924" w:rsidRPr="00B31924" w:rsidRDefault="00B31924" w:rsidP="00B31924">
      <w:pPr>
        <w:spacing w:after="160" w:line="259" w:lineRule="auto"/>
        <w:jc w:val="both"/>
      </w:pPr>
      <w:r w:rsidRPr="00B31924">
        <w:rPr>
          <w:b/>
        </w:rPr>
        <w:t>Pytanie 10</w:t>
      </w:r>
      <w:r w:rsidRPr="00B31924">
        <w:t xml:space="preserve"> W której pozycji kosztorysu ofertowego należy przyjąć koszt rusztowań?</w:t>
      </w:r>
    </w:p>
    <w:p w:rsidR="00B31924" w:rsidRPr="00B31924" w:rsidRDefault="00B31924" w:rsidP="00B31924">
      <w:pPr>
        <w:jc w:val="both"/>
      </w:pPr>
      <w:r w:rsidRPr="00B31924">
        <w:t>Odp.</w:t>
      </w:r>
    </w:p>
    <w:tbl>
      <w:tblPr>
        <w:tblStyle w:val="Tabela-Siatka"/>
        <w:tblW w:w="0" w:type="auto"/>
        <w:tblInd w:w="360" w:type="dxa"/>
        <w:tblLook w:val="04A0"/>
      </w:tblPr>
      <w:tblGrid>
        <w:gridCol w:w="486"/>
        <w:gridCol w:w="3544"/>
        <w:gridCol w:w="4672"/>
      </w:tblGrid>
      <w:tr w:rsidR="00B31924" w:rsidRPr="00B31924" w:rsidTr="001050F4">
        <w:tc>
          <w:tcPr>
            <w:tcW w:w="486" w:type="dxa"/>
          </w:tcPr>
          <w:p w:rsidR="00B31924" w:rsidRPr="00B31924" w:rsidRDefault="00B31924" w:rsidP="00B31924">
            <w:pPr>
              <w:jc w:val="both"/>
            </w:pPr>
            <w:r w:rsidRPr="00B31924">
              <w:t>9</w:t>
            </w:r>
          </w:p>
        </w:tc>
        <w:tc>
          <w:tcPr>
            <w:tcW w:w="3544" w:type="dxa"/>
          </w:tcPr>
          <w:p w:rsidR="00B31924" w:rsidRPr="00B31924" w:rsidRDefault="00B31924" w:rsidP="00B31924">
            <w:pPr>
              <w:jc w:val="both"/>
            </w:pPr>
            <w:r w:rsidRPr="00B31924">
              <w:t>Wg nakładów rzeczowych</w:t>
            </w:r>
          </w:p>
          <w:p w:rsidR="00B31924" w:rsidRPr="00B31924" w:rsidRDefault="00B31924" w:rsidP="00B31924">
            <w:pPr>
              <w:jc w:val="both"/>
            </w:pPr>
            <w:r w:rsidRPr="00B31924">
              <w:t>KNNR  Wacetob</w:t>
            </w:r>
          </w:p>
          <w:p w:rsidR="00B31924" w:rsidRPr="00B31924" w:rsidRDefault="00B31924" w:rsidP="00B31924">
            <w:pPr>
              <w:jc w:val="both"/>
            </w:pPr>
            <w:r w:rsidRPr="00B31924">
              <w:t>100201-08-060</w:t>
            </w:r>
          </w:p>
        </w:tc>
        <w:tc>
          <w:tcPr>
            <w:tcW w:w="4672" w:type="dxa"/>
          </w:tcPr>
          <w:p w:rsidR="00B31924" w:rsidRPr="00B31924" w:rsidRDefault="00B31924" w:rsidP="00B31924">
            <w:pPr>
              <w:jc w:val="both"/>
            </w:pPr>
            <w:r w:rsidRPr="00B31924">
              <w:t>Elementy żelbetowe – ściany , murki , przyczółki , filary , stopnie , jazy itp. O objętości budowli 10,01- 200,00 m</w:t>
            </w:r>
            <w:r w:rsidRPr="00B31924">
              <w:rPr>
                <w:vertAlign w:val="superscript"/>
              </w:rPr>
              <w:t>3</w:t>
            </w:r>
            <w:r w:rsidRPr="00B31924">
              <w:t xml:space="preserve"> – ściany żelbetowe</w:t>
            </w:r>
          </w:p>
          <w:p w:rsidR="00B31924" w:rsidRPr="00B31924" w:rsidRDefault="00B31924" w:rsidP="00B31924">
            <w:pPr>
              <w:jc w:val="both"/>
            </w:pPr>
            <w:r w:rsidRPr="00B31924">
              <w:t>Krotność =1,00</w:t>
            </w:r>
          </w:p>
        </w:tc>
      </w:tr>
    </w:tbl>
    <w:p w:rsidR="00B31924" w:rsidRPr="00B31924" w:rsidRDefault="00B31924" w:rsidP="00B31924">
      <w:pPr>
        <w:jc w:val="both"/>
      </w:pPr>
    </w:p>
    <w:p w:rsidR="00B31924" w:rsidRPr="00B31924" w:rsidRDefault="00B31924" w:rsidP="00B31924">
      <w:pPr>
        <w:jc w:val="both"/>
      </w:pPr>
      <w:r w:rsidRPr="00B31924">
        <w:rPr>
          <w:b/>
        </w:rPr>
        <w:t>Pytanie 11</w:t>
      </w:r>
      <w:r w:rsidRPr="00B31924">
        <w:t xml:space="preserve"> W której pozycji przyjąć koszt zabezpieczenia/ wygrodzenia placu budowy ?</w:t>
      </w:r>
    </w:p>
    <w:p w:rsidR="00B31924" w:rsidRPr="00B31924" w:rsidRDefault="00B31924" w:rsidP="00B31924">
      <w:pPr>
        <w:jc w:val="both"/>
      </w:pPr>
      <w:r w:rsidRPr="00B31924">
        <w:t>Odp.</w:t>
      </w:r>
    </w:p>
    <w:tbl>
      <w:tblPr>
        <w:tblStyle w:val="Tabela-Siatka"/>
        <w:tblW w:w="0" w:type="auto"/>
        <w:tblInd w:w="360" w:type="dxa"/>
        <w:tblLook w:val="04A0"/>
      </w:tblPr>
      <w:tblGrid>
        <w:gridCol w:w="486"/>
        <w:gridCol w:w="3544"/>
        <w:gridCol w:w="4672"/>
      </w:tblGrid>
      <w:tr w:rsidR="00B31924" w:rsidRPr="00B31924" w:rsidTr="001050F4">
        <w:tc>
          <w:tcPr>
            <w:tcW w:w="486" w:type="dxa"/>
          </w:tcPr>
          <w:p w:rsidR="00B31924" w:rsidRPr="00B31924" w:rsidRDefault="00B31924" w:rsidP="00B31924">
            <w:pPr>
              <w:jc w:val="both"/>
            </w:pPr>
            <w:r w:rsidRPr="00B31924">
              <w:t>4</w:t>
            </w:r>
          </w:p>
        </w:tc>
        <w:tc>
          <w:tcPr>
            <w:tcW w:w="3544" w:type="dxa"/>
          </w:tcPr>
          <w:p w:rsidR="00B31924" w:rsidRPr="00B31924" w:rsidRDefault="00B31924" w:rsidP="00B31924">
            <w:pPr>
              <w:jc w:val="both"/>
            </w:pPr>
            <w:r w:rsidRPr="00B31924">
              <w:t>Wg nakładów rzeczowych</w:t>
            </w:r>
          </w:p>
          <w:p w:rsidR="00B31924" w:rsidRPr="00B31924" w:rsidRDefault="00B31924" w:rsidP="00B31924">
            <w:pPr>
              <w:jc w:val="both"/>
            </w:pPr>
            <w:r w:rsidRPr="00B31924">
              <w:t>KNR 19-010117--07-050</w:t>
            </w:r>
          </w:p>
        </w:tc>
        <w:tc>
          <w:tcPr>
            <w:tcW w:w="4672" w:type="dxa"/>
          </w:tcPr>
          <w:p w:rsidR="00B31924" w:rsidRPr="00B31924" w:rsidRDefault="00B31924" w:rsidP="00B31924">
            <w:pPr>
              <w:jc w:val="both"/>
            </w:pPr>
            <w:r w:rsidRPr="00B31924">
              <w:t>Zabezpieczenie wykopów</w:t>
            </w:r>
          </w:p>
          <w:p w:rsidR="00B31924" w:rsidRPr="00B31924" w:rsidRDefault="00B31924" w:rsidP="00B31924">
            <w:pPr>
              <w:jc w:val="both"/>
            </w:pPr>
            <w:r w:rsidRPr="00B31924">
              <w:t>Krotność =1,00</w:t>
            </w:r>
          </w:p>
        </w:tc>
      </w:tr>
    </w:tbl>
    <w:p w:rsidR="00180DB8" w:rsidRPr="008B3BE5" w:rsidRDefault="00180DB8" w:rsidP="00B31924">
      <w:pPr>
        <w:spacing w:line="240" w:lineRule="auto"/>
        <w:jc w:val="both"/>
        <w:rPr>
          <w:rFonts w:cs="Times New Roman"/>
        </w:rPr>
      </w:pPr>
    </w:p>
    <w:sectPr w:rsidR="00180DB8" w:rsidRPr="008B3BE5" w:rsidSect="00965C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0D3" w:rsidRDefault="00EC30D3" w:rsidP="003D7574">
      <w:pPr>
        <w:spacing w:after="0" w:line="240" w:lineRule="auto"/>
      </w:pPr>
      <w:r>
        <w:separator/>
      </w:r>
    </w:p>
  </w:endnote>
  <w:endnote w:type="continuationSeparator" w:id="1">
    <w:p w:rsidR="00EC30D3" w:rsidRDefault="00EC30D3" w:rsidP="003D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B32" w:rsidRDefault="00DE3B32">
    <w:pPr>
      <w:pStyle w:val="Stopka"/>
      <w:jc w:val="right"/>
    </w:pPr>
  </w:p>
  <w:p w:rsidR="00DE3B32" w:rsidRDefault="00DE3B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0D3" w:rsidRDefault="00EC30D3" w:rsidP="003D7574">
      <w:pPr>
        <w:spacing w:after="0" w:line="240" w:lineRule="auto"/>
      </w:pPr>
      <w:r>
        <w:separator/>
      </w:r>
    </w:p>
  </w:footnote>
  <w:footnote w:type="continuationSeparator" w:id="1">
    <w:p w:rsidR="00EC30D3" w:rsidRDefault="00EC30D3" w:rsidP="003D7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hAnsi="Arial" w:cs="Arial" w:hint="default"/>
        <w:bCs/>
        <w:color w:val="auto"/>
        <w:sz w:val="22"/>
        <w:szCs w:val="22"/>
      </w:rPr>
    </w:lvl>
  </w:abstractNum>
  <w:abstractNum w:abstractNumId="1">
    <w:nsid w:val="06F47ED3"/>
    <w:multiLevelType w:val="hybridMultilevel"/>
    <w:tmpl w:val="6EB6D8D4"/>
    <w:lvl w:ilvl="0" w:tplc="CF2C797C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60C5B"/>
    <w:multiLevelType w:val="hybridMultilevel"/>
    <w:tmpl w:val="0A9AF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84EFA"/>
    <w:multiLevelType w:val="hybridMultilevel"/>
    <w:tmpl w:val="6CE8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70102"/>
    <w:multiLevelType w:val="hybridMultilevel"/>
    <w:tmpl w:val="6CF69684"/>
    <w:lvl w:ilvl="0" w:tplc="E3085F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4327A9"/>
    <w:multiLevelType w:val="hybridMultilevel"/>
    <w:tmpl w:val="D6540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20E58"/>
    <w:multiLevelType w:val="hybridMultilevel"/>
    <w:tmpl w:val="6EB6D8D4"/>
    <w:lvl w:ilvl="0" w:tplc="CF2C797C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213B2"/>
    <w:multiLevelType w:val="hybridMultilevel"/>
    <w:tmpl w:val="6EB6D8D4"/>
    <w:lvl w:ilvl="0" w:tplc="CF2C797C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36C33"/>
    <w:multiLevelType w:val="hybridMultilevel"/>
    <w:tmpl w:val="D6540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2C07FF"/>
    <w:multiLevelType w:val="hybridMultilevel"/>
    <w:tmpl w:val="E480BA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9A630B"/>
    <w:multiLevelType w:val="hybridMultilevel"/>
    <w:tmpl w:val="6EB6D8D4"/>
    <w:lvl w:ilvl="0" w:tplc="CF2C797C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633EE"/>
    <w:multiLevelType w:val="hybridMultilevel"/>
    <w:tmpl w:val="6EB6D8D4"/>
    <w:lvl w:ilvl="0" w:tplc="CF2C797C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325005"/>
    <w:multiLevelType w:val="hybridMultilevel"/>
    <w:tmpl w:val="C7A49650"/>
    <w:lvl w:ilvl="0" w:tplc="498251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111623"/>
    <w:multiLevelType w:val="hybridMultilevel"/>
    <w:tmpl w:val="8B06CC2A"/>
    <w:lvl w:ilvl="0" w:tplc="91226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1E03B4"/>
    <w:multiLevelType w:val="hybridMultilevel"/>
    <w:tmpl w:val="6EB6D8D4"/>
    <w:lvl w:ilvl="0" w:tplc="CF2C797C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2833FD"/>
    <w:multiLevelType w:val="hybridMultilevel"/>
    <w:tmpl w:val="1E38A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0B55B3"/>
    <w:multiLevelType w:val="hybridMultilevel"/>
    <w:tmpl w:val="549AF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0"/>
  </w:num>
  <w:num w:numId="9">
    <w:abstractNumId w:val="11"/>
  </w:num>
  <w:num w:numId="10">
    <w:abstractNumId w:val="14"/>
  </w:num>
  <w:num w:numId="11">
    <w:abstractNumId w:val="16"/>
  </w:num>
  <w:num w:numId="12">
    <w:abstractNumId w:val="5"/>
  </w:num>
  <w:num w:numId="13">
    <w:abstractNumId w:val="8"/>
  </w:num>
  <w:num w:numId="14">
    <w:abstractNumId w:val="9"/>
  </w:num>
  <w:num w:numId="15">
    <w:abstractNumId w:val="3"/>
  </w:num>
  <w:num w:numId="16">
    <w:abstractNumId w:val="1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9EE"/>
    <w:rsid w:val="00011FAF"/>
    <w:rsid w:val="00034026"/>
    <w:rsid w:val="00047290"/>
    <w:rsid w:val="0014751D"/>
    <w:rsid w:val="00161E87"/>
    <w:rsid w:val="0016269D"/>
    <w:rsid w:val="00180DB8"/>
    <w:rsid w:val="00193CF7"/>
    <w:rsid w:val="001C2B81"/>
    <w:rsid w:val="001C67D2"/>
    <w:rsid w:val="0020682A"/>
    <w:rsid w:val="00222433"/>
    <w:rsid w:val="0023599A"/>
    <w:rsid w:val="00282C3B"/>
    <w:rsid w:val="002C2526"/>
    <w:rsid w:val="00325E66"/>
    <w:rsid w:val="00342A50"/>
    <w:rsid w:val="00343EF6"/>
    <w:rsid w:val="00351F23"/>
    <w:rsid w:val="0038290F"/>
    <w:rsid w:val="003C196B"/>
    <w:rsid w:val="003D7574"/>
    <w:rsid w:val="003F6E4B"/>
    <w:rsid w:val="00401AB7"/>
    <w:rsid w:val="004345FC"/>
    <w:rsid w:val="004620EA"/>
    <w:rsid w:val="00481511"/>
    <w:rsid w:val="0048238C"/>
    <w:rsid w:val="004A13F6"/>
    <w:rsid w:val="004E61A5"/>
    <w:rsid w:val="004F694D"/>
    <w:rsid w:val="00521169"/>
    <w:rsid w:val="00524B9E"/>
    <w:rsid w:val="005250E1"/>
    <w:rsid w:val="0053389B"/>
    <w:rsid w:val="005C4427"/>
    <w:rsid w:val="005E12B8"/>
    <w:rsid w:val="005F6B26"/>
    <w:rsid w:val="00616DB5"/>
    <w:rsid w:val="00646539"/>
    <w:rsid w:val="006529BF"/>
    <w:rsid w:val="00693A5F"/>
    <w:rsid w:val="006B3D1E"/>
    <w:rsid w:val="006F1846"/>
    <w:rsid w:val="006F756E"/>
    <w:rsid w:val="007371A4"/>
    <w:rsid w:val="0076409C"/>
    <w:rsid w:val="007A59EA"/>
    <w:rsid w:val="007B3648"/>
    <w:rsid w:val="007D3A38"/>
    <w:rsid w:val="007F5B72"/>
    <w:rsid w:val="008053F5"/>
    <w:rsid w:val="00813F51"/>
    <w:rsid w:val="00826F50"/>
    <w:rsid w:val="00834C60"/>
    <w:rsid w:val="00860F87"/>
    <w:rsid w:val="00886CBF"/>
    <w:rsid w:val="00892027"/>
    <w:rsid w:val="00892706"/>
    <w:rsid w:val="008A59EE"/>
    <w:rsid w:val="008B3BE5"/>
    <w:rsid w:val="008B4BDE"/>
    <w:rsid w:val="008B54E8"/>
    <w:rsid w:val="00901E1E"/>
    <w:rsid w:val="009032E4"/>
    <w:rsid w:val="00910F70"/>
    <w:rsid w:val="00920919"/>
    <w:rsid w:val="00920D9F"/>
    <w:rsid w:val="00922F5F"/>
    <w:rsid w:val="0093220A"/>
    <w:rsid w:val="0094120D"/>
    <w:rsid w:val="00965C4D"/>
    <w:rsid w:val="00986B79"/>
    <w:rsid w:val="009A0B91"/>
    <w:rsid w:val="009A712A"/>
    <w:rsid w:val="009E4D36"/>
    <w:rsid w:val="00A07C0F"/>
    <w:rsid w:val="00A21CD7"/>
    <w:rsid w:val="00A923C7"/>
    <w:rsid w:val="00AA272E"/>
    <w:rsid w:val="00AB4710"/>
    <w:rsid w:val="00AC7255"/>
    <w:rsid w:val="00AE4792"/>
    <w:rsid w:val="00B043E3"/>
    <w:rsid w:val="00B23923"/>
    <w:rsid w:val="00B23C4B"/>
    <w:rsid w:val="00B31924"/>
    <w:rsid w:val="00B414FF"/>
    <w:rsid w:val="00B605C8"/>
    <w:rsid w:val="00B72E15"/>
    <w:rsid w:val="00B84EBB"/>
    <w:rsid w:val="00BC250A"/>
    <w:rsid w:val="00BC2649"/>
    <w:rsid w:val="00BC7718"/>
    <w:rsid w:val="00BD00E9"/>
    <w:rsid w:val="00BD37D7"/>
    <w:rsid w:val="00BD4B8B"/>
    <w:rsid w:val="00BD7521"/>
    <w:rsid w:val="00BF4064"/>
    <w:rsid w:val="00C05AEA"/>
    <w:rsid w:val="00C239E9"/>
    <w:rsid w:val="00C25CCE"/>
    <w:rsid w:val="00C92544"/>
    <w:rsid w:val="00CA1488"/>
    <w:rsid w:val="00CC3A07"/>
    <w:rsid w:val="00CD2CCE"/>
    <w:rsid w:val="00CD6663"/>
    <w:rsid w:val="00D5413D"/>
    <w:rsid w:val="00D91F01"/>
    <w:rsid w:val="00DA2568"/>
    <w:rsid w:val="00DD717E"/>
    <w:rsid w:val="00DE3B32"/>
    <w:rsid w:val="00DF117F"/>
    <w:rsid w:val="00DF2497"/>
    <w:rsid w:val="00E3352D"/>
    <w:rsid w:val="00E533EE"/>
    <w:rsid w:val="00E7642C"/>
    <w:rsid w:val="00E870C3"/>
    <w:rsid w:val="00EA3F56"/>
    <w:rsid w:val="00EC30D3"/>
    <w:rsid w:val="00EC5B3A"/>
    <w:rsid w:val="00F30DDD"/>
    <w:rsid w:val="00F417EA"/>
    <w:rsid w:val="00F578C3"/>
    <w:rsid w:val="00FD12AC"/>
    <w:rsid w:val="00FD1624"/>
    <w:rsid w:val="00FE6D6D"/>
    <w:rsid w:val="00FF179F"/>
    <w:rsid w:val="00FF3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C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59EE"/>
    <w:rPr>
      <w:color w:val="0000FF"/>
      <w:u w:val="single"/>
    </w:rPr>
  </w:style>
  <w:style w:type="table" w:styleId="Tabela-Siatka">
    <w:name w:val="Table Grid"/>
    <w:basedOn w:val="Standardowy"/>
    <w:uiPriority w:val="39"/>
    <w:rsid w:val="008A5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A59EE"/>
    <w:pPr>
      <w:ind w:left="720"/>
      <w:contextualSpacing/>
      <w:jc w:val="left"/>
    </w:pPr>
  </w:style>
  <w:style w:type="paragraph" w:styleId="Nagwek">
    <w:name w:val="header"/>
    <w:basedOn w:val="Normalny"/>
    <w:link w:val="NagwekZnak"/>
    <w:uiPriority w:val="99"/>
    <w:semiHidden/>
    <w:unhideWhenUsed/>
    <w:rsid w:val="003D7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7574"/>
  </w:style>
  <w:style w:type="paragraph" w:styleId="Stopka">
    <w:name w:val="footer"/>
    <w:basedOn w:val="Normalny"/>
    <w:link w:val="StopkaZnak"/>
    <w:uiPriority w:val="99"/>
    <w:unhideWhenUsed/>
    <w:rsid w:val="003D7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574"/>
  </w:style>
  <w:style w:type="character" w:customStyle="1" w:styleId="Teksttreci">
    <w:name w:val="Tekst treści_"/>
    <w:basedOn w:val="Domylnaczcionkaakapitu"/>
    <w:link w:val="Teksttreci0"/>
    <w:rsid w:val="00E7642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7642C"/>
    <w:pPr>
      <w:shd w:val="clear" w:color="auto" w:fill="FFFFFF"/>
      <w:spacing w:before="300" w:after="0" w:line="230" w:lineRule="exact"/>
      <w:jc w:val="both"/>
    </w:pPr>
    <w:rPr>
      <w:rFonts w:ascii="Arial" w:eastAsia="Arial" w:hAnsi="Arial" w:cs="Arial"/>
      <w:sz w:val="18"/>
      <w:szCs w:val="18"/>
    </w:rPr>
  </w:style>
  <w:style w:type="character" w:customStyle="1" w:styleId="Teksttreci5">
    <w:name w:val="Tekst treści (5)_"/>
    <w:basedOn w:val="Domylnaczcionkaakapitu"/>
    <w:rsid w:val="00E533E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50">
    <w:name w:val="Tekst treści (5)"/>
    <w:basedOn w:val="Teksttreci5"/>
    <w:rsid w:val="00E533EE"/>
  </w:style>
  <w:style w:type="character" w:customStyle="1" w:styleId="Teksttreci5Pogrubienie">
    <w:name w:val="Tekst treści (5) + Pogrubienie"/>
    <w:basedOn w:val="Teksttreci5"/>
    <w:rsid w:val="00E533EE"/>
    <w:rPr>
      <w:b/>
      <w:bCs/>
    </w:rPr>
  </w:style>
  <w:style w:type="character" w:customStyle="1" w:styleId="Nagwek12">
    <w:name w:val="Nagłówek #1 (2)_"/>
    <w:basedOn w:val="Domylnaczcionkaakapitu"/>
    <w:rsid w:val="00E533E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0">
    <w:name w:val="Nagłówek #1 (2)"/>
    <w:basedOn w:val="Nagwek12"/>
    <w:rsid w:val="00E533EE"/>
  </w:style>
  <w:style w:type="character" w:styleId="UyteHipercze">
    <w:name w:val="FollowedHyperlink"/>
    <w:basedOn w:val="Domylnaczcionkaakapitu"/>
    <w:uiPriority w:val="99"/>
    <w:semiHidden/>
    <w:unhideWhenUsed/>
    <w:rsid w:val="00B23C4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6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EB0A9-A721-46F0-8D3F-75CAC80DE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m.niescioruk</dc:creator>
  <cp:lastModifiedBy>m.niescioruk</cp:lastModifiedBy>
  <cp:revision>2</cp:revision>
  <cp:lastPrinted>2018-06-06T07:17:00Z</cp:lastPrinted>
  <dcterms:created xsi:type="dcterms:W3CDTF">2019-08-05T07:39:00Z</dcterms:created>
  <dcterms:modified xsi:type="dcterms:W3CDTF">2019-08-05T07:39:00Z</dcterms:modified>
</cp:coreProperties>
</file>