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79" w:rsidRDefault="00491D64" w:rsidP="00A3372C">
      <w:pPr>
        <w:spacing w:before="0" w:line="276" w:lineRule="auto"/>
        <w:ind w:right="2"/>
        <w:jc w:val="both"/>
        <w:rPr>
          <w:rFonts w:ascii="Times New Roman" w:hAnsi="Times New Roman"/>
          <w:b/>
          <w:sz w:val="22"/>
        </w:rPr>
      </w:pPr>
      <w:r>
        <w:rPr>
          <w:rFonts w:ascii="Times New Roman" w:hAnsi="Times New Roman"/>
          <w:b/>
          <w:sz w:val="22"/>
        </w:rPr>
        <w:t>Zespół Szkół Ponadgimnazjalnych</w:t>
      </w:r>
    </w:p>
    <w:p w:rsidR="00491D64" w:rsidRDefault="00491D64" w:rsidP="00A3372C">
      <w:pPr>
        <w:spacing w:before="0" w:line="276" w:lineRule="auto"/>
        <w:ind w:right="2"/>
        <w:jc w:val="both"/>
        <w:rPr>
          <w:rFonts w:ascii="Times New Roman" w:hAnsi="Times New Roman"/>
          <w:b/>
          <w:sz w:val="22"/>
        </w:rPr>
      </w:pPr>
      <w:r>
        <w:rPr>
          <w:rFonts w:ascii="Times New Roman" w:hAnsi="Times New Roman"/>
          <w:b/>
          <w:sz w:val="22"/>
        </w:rPr>
        <w:t>im. S. Staszica w Parczewie</w:t>
      </w:r>
    </w:p>
    <w:p w:rsidR="00491D64" w:rsidRPr="00403956" w:rsidRDefault="00491D64" w:rsidP="00A3372C">
      <w:pPr>
        <w:spacing w:before="0" w:line="276" w:lineRule="auto"/>
        <w:ind w:right="2"/>
        <w:jc w:val="both"/>
        <w:rPr>
          <w:rFonts w:ascii="Times New Roman" w:hAnsi="Times New Roman"/>
          <w:b/>
          <w:sz w:val="22"/>
        </w:rPr>
      </w:pPr>
      <w:r>
        <w:rPr>
          <w:rFonts w:ascii="Times New Roman" w:hAnsi="Times New Roman"/>
          <w:b/>
          <w:sz w:val="22"/>
        </w:rPr>
        <w:t>ul. Wojska Polskiego 1</w:t>
      </w:r>
    </w:p>
    <w:p w:rsidR="00A10079" w:rsidRPr="00403956" w:rsidRDefault="00AB2728" w:rsidP="00A3372C">
      <w:pPr>
        <w:spacing w:before="0" w:line="276" w:lineRule="auto"/>
        <w:ind w:right="2"/>
        <w:jc w:val="both"/>
        <w:rPr>
          <w:rFonts w:ascii="Times New Roman" w:hAnsi="Times New Roman"/>
          <w:b/>
          <w:sz w:val="22"/>
        </w:rPr>
      </w:pPr>
      <w:r w:rsidRPr="00403956">
        <w:rPr>
          <w:rFonts w:ascii="Times New Roman" w:hAnsi="Times New Roman"/>
          <w:b/>
          <w:sz w:val="22"/>
        </w:rPr>
        <w:t>21-200</w:t>
      </w:r>
      <w:r w:rsidR="00A10079" w:rsidRPr="00403956">
        <w:rPr>
          <w:rFonts w:ascii="Times New Roman" w:hAnsi="Times New Roman"/>
          <w:b/>
          <w:sz w:val="22"/>
        </w:rPr>
        <w:t xml:space="preserve"> P</w:t>
      </w:r>
      <w:r w:rsidRPr="00403956">
        <w:rPr>
          <w:rFonts w:ascii="Times New Roman" w:hAnsi="Times New Roman"/>
          <w:b/>
          <w:sz w:val="22"/>
        </w:rPr>
        <w:t>arczew</w:t>
      </w:r>
    </w:p>
    <w:p w:rsidR="00A10079" w:rsidRPr="00403956" w:rsidRDefault="00A10079" w:rsidP="00B02D4F">
      <w:pPr>
        <w:spacing w:before="0"/>
        <w:ind w:right="2"/>
        <w:jc w:val="both"/>
        <w:rPr>
          <w:rFonts w:ascii="Times New Roman" w:hAnsi="Times New Roman"/>
          <w:b/>
        </w:rPr>
      </w:pPr>
    </w:p>
    <w:p w:rsidR="00A10079" w:rsidRPr="00403956" w:rsidRDefault="00A10079" w:rsidP="00B02D4F">
      <w:pPr>
        <w:spacing w:before="0"/>
        <w:ind w:right="2"/>
        <w:jc w:val="center"/>
        <w:rPr>
          <w:rFonts w:ascii="Times New Roman" w:hAnsi="Times New Roman"/>
          <w:b/>
          <w:i/>
        </w:rPr>
      </w:pPr>
    </w:p>
    <w:p w:rsidR="00A10079" w:rsidRPr="00403956" w:rsidRDefault="00A10079"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371E98" w:rsidRPr="00403956" w:rsidRDefault="00371E98" w:rsidP="00B02D4F">
      <w:pPr>
        <w:spacing w:before="0"/>
        <w:ind w:right="2"/>
        <w:rPr>
          <w:rFonts w:ascii="Times New Roman" w:hAnsi="Times New Roman"/>
          <w:b/>
          <w:i/>
        </w:rPr>
      </w:pPr>
    </w:p>
    <w:p w:rsidR="00A10079" w:rsidRPr="00403956" w:rsidRDefault="00A10079" w:rsidP="00B02D4F">
      <w:pPr>
        <w:spacing w:before="0"/>
        <w:ind w:right="2"/>
        <w:rPr>
          <w:rFonts w:ascii="Times New Roman" w:hAnsi="Times New Roman"/>
          <w:b/>
          <w:i/>
          <w:sz w:val="24"/>
        </w:rPr>
      </w:pPr>
    </w:p>
    <w:p w:rsidR="00A10079" w:rsidRPr="00403956" w:rsidRDefault="00A10079" w:rsidP="00B02D4F">
      <w:pPr>
        <w:spacing w:before="0"/>
        <w:ind w:right="2"/>
        <w:jc w:val="center"/>
        <w:rPr>
          <w:rFonts w:ascii="Times New Roman" w:hAnsi="Times New Roman"/>
          <w:b/>
          <w:i/>
          <w:sz w:val="28"/>
          <w:szCs w:val="28"/>
        </w:rPr>
      </w:pPr>
      <w:r w:rsidRPr="00403956">
        <w:rPr>
          <w:rFonts w:ascii="Times New Roman" w:hAnsi="Times New Roman"/>
          <w:b/>
          <w:i/>
          <w:sz w:val="28"/>
          <w:szCs w:val="28"/>
        </w:rPr>
        <w:t>S P E C Y F I K A C J A</w:t>
      </w:r>
    </w:p>
    <w:p w:rsidR="00A10079" w:rsidRPr="00403956" w:rsidRDefault="00A10079" w:rsidP="00B02D4F">
      <w:pPr>
        <w:spacing w:before="0"/>
        <w:ind w:right="2"/>
        <w:jc w:val="center"/>
        <w:rPr>
          <w:rFonts w:ascii="Times New Roman" w:hAnsi="Times New Roman"/>
          <w:b/>
          <w:sz w:val="28"/>
          <w:szCs w:val="28"/>
        </w:rPr>
      </w:pPr>
      <w:r w:rsidRPr="00403956">
        <w:rPr>
          <w:rFonts w:ascii="Times New Roman" w:hAnsi="Times New Roman"/>
          <w:b/>
          <w:i/>
          <w:sz w:val="28"/>
          <w:szCs w:val="28"/>
        </w:rPr>
        <w:t>ISTOTNYCH WARUNKÓW ZAMÓWIENIA</w:t>
      </w:r>
    </w:p>
    <w:p w:rsidR="00A10079" w:rsidRPr="00403956" w:rsidRDefault="00A10079" w:rsidP="00B02D4F">
      <w:pPr>
        <w:spacing w:before="0"/>
        <w:ind w:right="2"/>
        <w:jc w:val="center"/>
        <w:rPr>
          <w:rFonts w:ascii="Times New Roman" w:hAnsi="Times New Roman"/>
          <w:b/>
          <w:sz w:val="28"/>
          <w:szCs w:val="28"/>
        </w:rPr>
      </w:pPr>
    </w:p>
    <w:p w:rsidR="002D4215" w:rsidRPr="00403956" w:rsidRDefault="008F5727" w:rsidP="002D5C2E">
      <w:pPr>
        <w:shd w:val="clear" w:color="auto" w:fill="FFFFFF"/>
        <w:spacing w:before="0"/>
        <w:ind w:right="2"/>
        <w:jc w:val="center"/>
        <w:rPr>
          <w:rFonts w:ascii="Times New Roman" w:hAnsi="Times New Roman"/>
          <w:b/>
          <w:sz w:val="28"/>
          <w:szCs w:val="28"/>
        </w:rPr>
      </w:pPr>
      <w:bookmarkStart w:id="0" w:name="OLE_LINK1"/>
      <w:r w:rsidRPr="00403956">
        <w:rPr>
          <w:rFonts w:ascii="Times New Roman" w:hAnsi="Times New Roman"/>
          <w:b/>
          <w:sz w:val="28"/>
          <w:szCs w:val="28"/>
        </w:rPr>
        <w:t>na</w:t>
      </w:r>
      <w:r w:rsidR="009941BC" w:rsidRPr="00403956">
        <w:rPr>
          <w:rFonts w:ascii="Times New Roman" w:hAnsi="Times New Roman"/>
          <w:b/>
          <w:sz w:val="28"/>
          <w:szCs w:val="28"/>
        </w:rPr>
        <w:t xml:space="preserve"> zadanie</w:t>
      </w:r>
    </w:p>
    <w:p w:rsidR="00AB2728" w:rsidRPr="00403956" w:rsidRDefault="00E705BF" w:rsidP="00AD0234">
      <w:pPr>
        <w:shd w:val="clear" w:color="auto" w:fill="FFFFFF"/>
        <w:spacing w:before="0"/>
        <w:ind w:right="2"/>
        <w:jc w:val="center"/>
        <w:rPr>
          <w:rFonts w:ascii="Times New Roman" w:hAnsi="Times New Roman"/>
          <w:b/>
          <w:bCs/>
          <w:color w:val="000000"/>
          <w:sz w:val="28"/>
          <w:szCs w:val="28"/>
        </w:rPr>
      </w:pPr>
      <w:r w:rsidRPr="00403956">
        <w:rPr>
          <w:rFonts w:ascii="Times New Roman" w:hAnsi="Times New Roman"/>
          <w:b/>
          <w:sz w:val="28"/>
          <w:szCs w:val="28"/>
        </w:rPr>
        <w:br/>
      </w:r>
      <w:bookmarkEnd w:id="0"/>
      <w:r w:rsidR="00A814FD">
        <w:rPr>
          <w:rFonts w:ascii="Times New Roman" w:hAnsi="Times New Roman"/>
          <w:b/>
          <w:sz w:val="28"/>
          <w:szCs w:val="28"/>
        </w:rPr>
        <w:t>Rozbudowa budynku Zespołu Szkół Ponadgimnazjalnych im. S. Staszica w Parczewie o windę osobową wraz z zagospodarowaniem terenu, wykonaniem pochylni zewnętrznej i wewnętrznych oraz remontem sanitariatów na parterze szkoły.</w:t>
      </w:r>
    </w:p>
    <w:p w:rsidR="00A10079" w:rsidRPr="00403956" w:rsidRDefault="00A10079" w:rsidP="00B02D4F">
      <w:pPr>
        <w:spacing w:before="0"/>
        <w:ind w:right="2"/>
        <w:jc w:val="center"/>
        <w:rPr>
          <w:rFonts w:ascii="Times New Roman" w:hAnsi="Times New Roman"/>
        </w:rPr>
      </w:pPr>
    </w:p>
    <w:p w:rsidR="00A10079" w:rsidRPr="00403956" w:rsidRDefault="00A10079" w:rsidP="00B02D4F">
      <w:pPr>
        <w:spacing w:before="0"/>
        <w:ind w:right="2"/>
        <w:jc w:val="center"/>
        <w:rPr>
          <w:rFonts w:ascii="Times New Roman" w:hAnsi="Times New Roman"/>
        </w:rPr>
      </w:pPr>
    </w:p>
    <w:p w:rsidR="00E953AD" w:rsidRPr="00403956" w:rsidRDefault="00E953AD" w:rsidP="00B02D4F">
      <w:pPr>
        <w:shd w:val="clear" w:color="auto" w:fill="FFFFFF"/>
        <w:spacing w:before="0"/>
        <w:ind w:left="6192" w:right="2"/>
        <w:jc w:val="center"/>
        <w:rPr>
          <w:rFonts w:ascii="Times New Roman" w:hAnsi="Times New Roman"/>
          <w:i/>
          <w:iCs/>
          <w:color w:val="000000"/>
        </w:rPr>
      </w:pPr>
    </w:p>
    <w:p w:rsidR="00094208" w:rsidRPr="00403956" w:rsidRDefault="00094208"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A814FD">
      <w:pPr>
        <w:shd w:val="clear" w:color="auto" w:fill="FFFFFF"/>
        <w:spacing w:before="0"/>
        <w:ind w:right="2"/>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9941BC" w:rsidRPr="00403956" w:rsidRDefault="009941BC" w:rsidP="00B02D4F">
      <w:pPr>
        <w:shd w:val="clear" w:color="auto" w:fill="FFFFFF"/>
        <w:spacing w:before="0"/>
        <w:ind w:left="6192" w:right="2"/>
        <w:jc w:val="center"/>
        <w:rPr>
          <w:rFonts w:ascii="Times New Roman" w:hAnsi="Times New Roman"/>
          <w:i/>
          <w:iCs/>
          <w:color w:val="000000"/>
        </w:rPr>
      </w:pPr>
    </w:p>
    <w:p w:rsidR="00B02D4F" w:rsidRPr="00403956" w:rsidRDefault="00094208" w:rsidP="009941BC">
      <w:pPr>
        <w:shd w:val="clear" w:color="auto" w:fill="FFFFFF"/>
        <w:spacing w:before="0"/>
        <w:ind w:left="6192" w:right="2"/>
        <w:jc w:val="center"/>
        <w:rPr>
          <w:rFonts w:ascii="Times New Roman" w:hAnsi="Times New Roman"/>
          <w:i/>
          <w:iCs/>
          <w:color w:val="000000"/>
        </w:rPr>
      </w:pPr>
      <w:r w:rsidRPr="00403956">
        <w:rPr>
          <w:rFonts w:ascii="Times New Roman" w:hAnsi="Times New Roman"/>
          <w:i/>
          <w:iCs/>
          <w:color w:val="000000"/>
        </w:rPr>
        <w:t>Zatwierdził</w:t>
      </w: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9941BC" w:rsidRPr="00403956" w:rsidRDefault="009941BC" w:rsidP="009941BC">
      <w:pPr>
        <w:shd w:val="clear" w:color="auto" w:fill="FFFFFF"/>
        <w:spacing w:before="0"/>
        <w:ind w:left="6192" w:right="2"/>
        <w:jc w:val="center"/>
        <w:rPr>
          <w:rFonts w:ascii="Times New Roman" w:hAnsi="Times New Roman"/>
          <w:i/>
          <w:iCs/>
          <w:color w:val="000000"/>
        </w:rPr>
      </w:pPr>
    </w:p>
    <w:p w:rsidR="00C172DA" w:rsidRPr="00403956" w:rsidRDefault="00C172DA"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CF03A9" w:rsidRPr="00403956" w:rsidRDefault="00CF03A9"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F11FB8" w:rsidRPr="00403956" w:rsidRDefault="00F11FB8" w:rsidP="00B02D4F">
      <w:pPr>
        <w:spacing w:before="0"/>
        <w:ind w:right="2"/>
        <w:jc w:val="both"/>
        <w:rPr>
          <w:rFonts w:ascii="Times New Roman" w:hAnsi="Times New Roman"/>
        </w:rPr>
      </w:pPr>
    </w:p>
    <w:p w:rsidR="00C172DA" w:rsidRPr="00403956" w:rsidRDefault="00C172DA" w:rsidP="00B02D4F">
      <w:pPr>
        <w:spacing w:before="0"/>
        <w:ind w:right="2"/>
        <w:jc w:val="both"/>
        <w:rPr>
          <w:rFonts w:ascii="Times New Roman" w:hAnsi="Times New Roman"/>
        </w:rPr>
      </w:pPr>
    </w:p>
    <w:p w:rsidR="00140B87" w:rsidRPr="00403956" w:rsidRDefault="00E953AD" w:rsidP="00B02D4F">
      <w:pPr>
        <w:spacing w:before="0"/>
        <w:ind w:right="2"/>
        <w:jc w:val="center"/>
        <w:rPr>
          <w:rFonts w:ascii="Times New Roman" w:hAnsi="Times New Roman"/>
        </w:rPr>
      </w:pPr>
      <w:r w:rsidRPr="00403956">
        <w:rPr>
          <w:rFonts w:ascii="Times New Roman" w:hAnsi="Times New Roman"/>
        </w:rPr>
        <w:t>Parczew</w:t>
      </w:r>
      <w:r w:rsidR="00A10079" w:rsidRPr="00403956">
        <w:rPr>
          <w:rFonts w:ascii="Times New Roman" w:hAnsi="Times New Roman"/>
        </w:rPr>
        <w:t>, dnia</w:t>
      </w:r>
      <w:r w:rsidR="002546E5">
        <w:rPr>
          <w:rFonts w:ascii="Times New Roman" w:hAnsi="Times New Roman"/>
        </w:rPr>
        <w:t xml:space="preserve"> </w:t>
      </w:r>
      <w:r w:rsidR="00230222">
        <w:rPr>
          <w:rFonts w:ascii="Times New Roman" w:hAnsi="Times New Roman"/>
        </w:rPr>
        <w:t>29</w:t>
      </w:r>
      <w:r w:rsidR="00E705BF" w:rsidRPr="00403956">
        <w:rPr>
          <w:rFonts w:ascii="Times New Roman" w:hAnsi="Times New Roman"/>
        </w:rPr>
        <w:t>.</w:t>
      </w:r>
      <w:r w:rsidR="00CF03A9" w:rsidRPr="00403956">
        <w:rPr>
          <w:rFonts w:ascii="Times New Roman" w:hAnsi="Times New Roman"/>
        </w:rPr>
        <w:t>0</w:t>
      </w:r>
      <w:r w:rsidR="00756708">
        <w:rPr>
          <w:rFonts w:ascii="Times New Roman" w:hAnsi="Times New Roman"/>
        </w:rPr>
        <w:t>7</w:t>
      </w:r>
      <w:r w:rsidR="00E705BF" w:rsidRPr="00403956">
        <w:rPr>
          <w:rFonts w:ascii="Times New Roman" w:hAnsi="Times New Roman"/>
        </w:rPr>
        <w:t>.</w:t>
      </w:r>
      <w:r w:rsidR="00371E98" w:rsidRPr="00403956">
        <w:rPr>
          <w:rFonts w:ascii="Times New Roman" w:hAnsi="Times New Roman"/>
        </w:rPr>
        <w:t>201</w:t>
      </w:r>
      <w:r w:rsidR="00AD0234">
        <w:rPr>
          <w:rFonts w:ascii="Times New Roman" w:hAnsi="Times New Roman"/>
        </w:rPr>
        <w:t>9</w:t>
      </w:r>
      <w:r w:rsidR="00A10079" w:rsidRPr="00403956">
        <w:rPr>
          <w:rFonts w:ascii="Times New Roman" w:hAnsi="Times New Roman"/>
        </w:rPr>
        <w:t xml:space="preserve"> r.</w:t>
      </w:r>
    </w:p>
    <w:p w:rsidR="00A10079" w:rsidRPr="00403956" w:rsidRDefault="00140B87"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rPr>
      </w:pPr>
      <w:r w:rsidRPr="00403956">
        <w:rPr>
          <w:rFonts w:ascii="Times New Roman" w:hAnsi="Times New Roman"/>
        </w:rPr>
        <w:br w:type="page"/>
      </w:r>
      <w:r w:rsidR="00A10079" w:rsidRPr="00403956">
        <w:rPr>
          <w:rFonts w:ascii="Times New Roman" w:hAnsi="Times New Roman"/>
          <w:b/>
          <w:color w:val="000000"/>
        </w:rPr>
        <w:lastRenderedPageBreak/>
        <w:t>Nazwa i adres zamawiającego</w:t>
      </w:r>
      <w:r w:rsidR="00A61A26" w:rsidRPr="00403956">
        <w:rPr>
          <w:rFonts w:ascii="Times New Roman" w:hAnsi="Times New Roman"/>
          <w:b/>
          <w:color w:val="000000"/>
        </w:rPr>
        <w:t>.</w:t>
      </w:r>
    </w:p>
    <w:p w:rsidR="00A10079" w:rsidRPr="00403956" w:rsidRDefault="00A10079" w:rsidP="00B02D4F">
      <w:pPr>
        <w:spacing w:before="0"/>
        <w:ind w:right="2"/>
        <w:jc w:val="both"/>
        <w:rPr>
          <w:rFonts w:ascii="Times New Roman" w:hAnsi="Times New Roman"/>
        </w:rPr>
      </w:pPr>
    </w:p>
    <w:p w:rsidR="008745A4" w:rsidRPr="00403956" w:rsidRDefault="008745A4" w:rsidP="00B02D4F">
      <w:pPr>
        <w:spacing w:before="0"/>
        <w:ind w:right="2"/>
        <w:jc w:val="both"/>
        <w:rPr>
          <w:rFonts w:ascii="Times New Roman" w:hAnsi="Times New Roman"/>
        </w:rPr>
        <w:sectPr w:rsidR="008745A4" w:rsidRPr="00403956" w:rsidSect="00DD15B9">
          <w:headerReference w:type="default" r:id="rId8"/>
          <w:footerReference w:type="default" r:id="rId9"/>
          <w:type w:val="nextColumn"/>
          <w:pgSz w:w="11909" w:h="16834"/>
          <w:pgMar w:top="1417" w:right="1417" w:bottom="1417" w:left="1417" w:header="425" w:footer="709" w:gutter="0"/>
          <w:cols w:space="60"/>
          <w:noEndnote/>
          <w:docGrid w:linePitch="272"/>
        </w:sectPr>
      </w:pPr>
    </w:p>
    <w:p w:rsidR="00230222" w:rsidRDefault="00A10079" w:rsidP="00230222">
      <w:pPr>
        <w:spacing w:before="0"/>
        <w:ind w:right="2"/>
        <w:jc w:val="both"/>
        <w:rPr>
          <w:rFonts w:ascii="Times New Roman" w:hAnsi="Times New Roman"/>
        </w:rPr>
      </w:pPr>
      <w:r w:rsidRPr="00403956">
        <w:rPr>
          <w:rFonts w:ascii="Times New Roman" w:hAnsi="Times New Roman"/>
        </w:rPr>
        <w:lastRenderedPageBreak/>
        <w:t>Zamawiający:</w:t>
      </w:r>
    </w:p>
    <w:p w:rsidR="00230222" w:rsidRDefault="00230222" w:rsidP="00230222">
      <w:pPr>
        <w:spacing w:before="0"/>
        <w:ind w:right="2"/>
        <w:jc w:val="both"/>
        <w:rPr>
          <w:rFonts w:ascii="Times New Roman" w:hAnsi="Times New Roman"/>
        </w:rPr>
      </w:pPr>
      <w:r>
        <w:rPr>
          <w:rFonts w:ascii="Times New Roman" w:hAnsi="Times New Roman"/>
        </w:rPr>
        <w:t>Powiat Parczewski</w:t>
      </w:r>
    </w:p>
    <w:p w:rsidR="00230222" w:rsidRDefault="00230222" w:rsidP="00230222">
      <w:pPr>
        <w:spacing w:before="0"/>
        <w:ind w:right="2"/>
        <w:jc w:val="both"/>
        <w:rPr>
          <w:rFonts w:ascii="Times New Roman" w:hAnsi="Times New Roman"/>
        </w:rPr>
      </w:pPr>
      <w:r>
        <w:rPr>
          <w:rFonts w:ascii="Times New Roman" w:hAnsi="Times New Roman"/>
        </w:rPr>
        <w:t>Ul. Warszawska 24</w:t>
      </w:r>
    </w:p>
    <w:p w:rsidR="00230222" w:rsidRDefault="00230222" w:rsidP="00230222">
      <w:pPr>
        <w:spacing w:before="0"/>
        <w:ind w:right="2"/>
        <w:jc w:val="both"/>
        <w:rPr>
          <w:rFonts w:ascii="Times New Roman" w:hAnsi="Times New Roman"/>
        </w:rPr>
      </w:pPr>
      <w:r>
        <w:rPr>
          <w:rFonts w:ascii="Times New Roman" w:hAnsi="Times New Roman"/>
        </w:rPr>
        <w:t xml:space="preserve">21-200 Parczew </w:t>
      </w:r>
    </w:p>
    <w:p w:rsidR="00C172DA" w:rsidRPr="00403956" w:rsidRDefault="00230222" w:rsidP="00230222">
      <w:pPr>
        <w:spacing w:before="0"/>
        <w:ind w:right="2"/>
        <w:jc w:val="both"/>
        <w:rPr>
          <w:rFonts w:ascii="Times New Roman" w:hAnsi="Times New Roman"/>
        </w:rPr>
      </w:pPr>
      <w:r>
        <w:rPr>
          <w:rFonts w:ascii="Times New Roman" w:hAnsi="Times New Roman"/>
        </w:rPr>
        <w:t>W imieniu którego działa</w:t>
      </w:r>
      <w:r w:rsidR="00A10079" w:rsidRPr="00403956">
        <w:rPr>
          <w:rFonts w:ascii="Times New Roman" w:hAnsi="Times New Roman"/>
        </w:rPr>
        <w:t xml:space="preserve"> </w:t>
      </w:r>
    </w:p>
    <w:p w:rsidR="00843A6E" w:rsidRPr="00230222" w:rsidRDefault="00843A6E" w:rsidP="00230222">
      <w:pPr>
        <w:spacing w:before="0" w:line="276" w:lineRule="auto"/>
        <w:ind w:right="2"/>
        <w:jc w:val="both"/>
        <w:rPr>
          <w:rFonts w:ascii="Times New Roman" w:hAnsi="Times New Roman"/>
        </w:rPr>
      </w:pPr>
      <w:r w:rsidRPr="00230222">
        <w:rPr>
          <w:rFonts w:ascii="Times New Roman" w:hAnsi="Times New Roman"/>
        </w:rPr>
        <w:t>Zespół Szkół Ponadgimnazjalnych</w:t>
      </w:r>
    </w:p>
    <w:p w:rsidR="00843A6E" w:rsidRPr="00230222" w:rsidRDefault="00843A6E" w:rsidP="00230222">
      <w:pPr>
        <w:spacing w:before="0" w:line="276" w:lineRule="auto"/>
        <w:ind w:right="2"/>
        <w:jc w:val="both"/>
        <w:rPr>
          <w:rFonts w:ascii="Times New Roman" w:hAnsi="Times New Roman"/>
        </w:rPr>
      </w:pPr>
      <w:r w:rsidRPr="00230222">
        <w:rPr>
          <w:rFonts w:ascii="Times New Roman" w:hAnsi="Times New Roman"/>
        </w:rPr>
        <w:t>im. S. Staszica w Parczewie</w:t>
      </w:r>
    </w:p>
    <w:p w:rsidR="00843A6E" w:rsidRPr="00230222" w:rsidRDefault="00843A6E" w:rsidP="00230222">
      <w:pPr>
        <w:spacing w:before="0" w:line="276" w:lineRule="auto"/>
        <w:ind w:right="2"/>
        <w:jc w:val="both"/>
        <w:rPr>
          <w:rFonts w:ascii="Times New Roman" w:hAnsi="Times New Roman"/>
        </w:rPr>
      </w:pPr>
      <w:r w:rsidRPr="00230222">
        <w:rPr>
          <w:rFonts w:ascii="Times New Roman" w:hAnsi="Times New Roman"/>
        </w:rPr>
        <w:t>ul. Wojska Polskiego 1</w:t>
      </w:r>
    </w:p>
    <w:p w:rsidR="00A10079" w:rsidRPr="00230222" w:rsidRDefault="00843A6E" w:rsidP="00230222">
      <w:pPr>
        <w:spacing w:before="0" w:line="276" w:lineRule="auto"/>
        <w:ind w:right="2"/>
        <w:jc w:val="both"/>
        <w:rPr>
          <w:rFonts w:ascii="Times New Roman" w:hAnsi="Times New Roman"/>
        </w:rPr>
      </w:pPr>
      <w:r w:rsidRPr="00230222">
        <w:rPr>
          <w:rFonts w:ascii="Times New Roman" w:hAnsi="Times New Roman"/>
        </w:rPr>
        <w:t>21-200 Parcze</w:t>
      </w:r>
      <w:r w:rsidR="009F4BFF" w:rsidRPr="00230222">
        <w:rPr>
          <w:rFonts w:ascii="Times New Roman" w:hAnsi="Times New Roman"/>
        </w:rPr>
        <w:t>w</w:t>
      </w:r>
    </w:p>
    <w:p w:rsidR="00C172DA" w:rsidRPr="00230222" w:rsidRDefault="00C172DA" w:rsidP="00B02D4F">
      <w:pPr>
        <w:spacing w:before="0"/>
        <w:ind w:right="2"/>
        <w:jc w:val="both"/>
        <w:rPr>
          <w:rFonts w:ascii="Times New Roman" w:hAnsi="Times New Roman"/>
          <w:sz w:val="18"/>
        </w:rPr>
      </w:pPr>
    </w:p>
    <w:p w:rsidR="008745A4" w:rsidRPr="00403956" w:rsidRDefault="008745A4" w:rsidP="00B02D4F">
      <w:pPr>
        <w:spacing w:before="0"/>
        <w:ind w:right="2"/>
        <w:jc w:val="both"/>
        <w:rPr>
          <w:rFonts w:ascii="Times New Roman" w:hAnsi="Times New Roman"/>
        </w:rPr>
      </w:pPr>
    </w:p>
    <w:p w:rsidR="00BA3B36" w:rsidRPr="00403956" w:rsidRDefault="00BA3B36" w:rsidP="00B02D4F">
      <w:pPr>
        <w:spacing w:before="0"/>
        <w:ind w:right="2"/>
        <w:jc w:val="both"/>
        <w:rPr>
          <w:rFonts w:ascii="Times New Roman" w:hAnsi="Times New Roman"/>
        </w:rPr>
      </w:pPr>
    </w:p>
    <w:p w:rsidR="008745A4" w:rsidRPr="00403956" w:rsidRDefault="008745A4" w:rsidP="00B02D4F">
      <w:pPr>
        <w:spacing w:before="0"/>
        <w:ind w:right="2"/>
        <w:jc w:val="both"/>
        <w:rPr>
          <w:rFonts w:ascii="Times New Roman" w:hAnsi="Times New Roman"/>
        </w:rPr>
      </w:pPr>
    </w:p>
    <w:p w:rsidR="00C172DA" w:rsidRPr="00403956" w:rsidRDefault="00A10079" w:rsidP="00B02D4F">
      <w:pPr>
        <w:spacing w:before="0"/>
        <w:ind w:right="2"/>
        <w:jc w:val="both"/>
        <w:rPr>
          <w:rFonts w:ascii="Times New Roman" w:hAnsi="Times New Roman"/>
        </w:rPr>
      </w:pPr>
      <w:r w:rsidRPr="00403956">
        <w:rPr>
          <w:rFonts w:ascii="Times New Roman" w:hAnsi="Times New Roman"/>
        </w:rPr>
        <w:t xml:space="preserve">Adres do korespondencji: </w:t>
      </w:r>
    </w:p>
    <w:p w:rsidR="00C172DA" w:rsidRPr="00403956" w:rsidRDefault="00843A6E" w:rsidP="00B02D4F">
      <w:pPr>
        <w:spacing w:before="0"/>
        <w:ind w:right="2"/>
        <w:jc w:val="both"/>
        <w:rPr>
          <w:rFonts w:ascii="Times New Roman" w:hAnsi="Times New Roman"/>
        </w:rPr>
      </w:pPr>
      <w:r>
        <w:rPr>
          <w:rFonts w:ascii="Times New Roman" w:hAnsi="Times New Roman"/>
        </w:rPr>
        <w:t>Zespół Szkół Ponadgimnazjalnych</w:t>
      </w:r>
      <w:r w:rsidR="00E953AD" w:rsidRPr="00403956">
        <w:rPr>
          <w:rFonts w:ascii="Times New Roman" w:hAnsi="Times New Roman"/>
        </w:rPr>
        <w:t xml:space="preserve"> w Parczewie</w:t>
      </w:r>
      <w:r w:rsidR="00C172DA" w:rsidRPr="00403956">
        <w:rPr>
          <w:rFonts w:ascii="Times New Roman" w:hAnsi="Times New Roman"/>
        </w:rPr>
        <w:t>,</w:t>
      </w:r>
    </w:p>
    <w:p w:rsidR="00C172DA" w:rsidRPr="00403956" w:rsidRDefault="00A10079" w:rsidP="00B02D4F">
      <w:pPr>
        <w:spacing w:before="0"/>
        <w:ind w:right="2"/>
        <w:jc w:val="both"/>
        <w:rPr>
          <w:rFonts w:ascii="Times New Roman" w:hAnsi="Times New Roman"/>
        </w:rPr>
      </w:pPr>
      <w:r w:rsidRPr="00403956">
        <w:rPr>
          <w:rFonts w:ascii="Times New Roman" w:hAnsi="Times New Roman"/>
        </w:rPr>
        <w:t xml:space="preserve">ul. </w:t>
      </w:r>
      <w:r w:rsidR="00843A6E">
        <w:rPr>
          <w:rFonts w:ascii="Times New Roman" w:hAnsi="Times New Roman"/>
        </w:rPr>
        <w:t>Wojska Polskiego 1</w:t>
      </w:r>
      <w:r w:rsidR="00E953AD" w:rsidRPr="00403956">
        <w:rPr>
          <w:rFonts w:ascii="Times New Roman" w:hAnsi="Times New Roman"/>
        </w:rPr>
        <w:t xml:space="preserve">, </w:t>
      </w:r>
    </w:p>
    <w:p w:rsidR="00A10079" w:rsidRPr="00403956" w:rsidRDefault="00E953AD" w:rsidP="00B02D4F">
      <w:pPr>
        <w:spacing w:before="0"/>
        <w:ind w:right="2"/>
        <w:jc w:val="both"/>
        <w:rPr>
          <w:rFonts w:ascii="Times New Roman" w:hAnsi="Times New Roman"/>
        </w:rPr>
      </w:pPr>
      <w:r w:rsidRPr="00403956">
        <w:rPr>
          <w:rFonts w:ascii="Times New Roman" w:hAnsi="Times New Roman"/>
        </w:rPr>
        <w:t>21-200</w:t>
      </w:r>
      <w:r w:rsidR="00A10079" w:rsidRPr="00403956">
        <w:rPr>
          <w:rFonts w:ascii="Times New Roman" w:hAnsi="Times New Roman"/>
        </w:rPr>
        <w:t>P</w:t>
      </w:r>
      <w:r w:rsidRPr="00403956">
        <w:rPr>
          <w:rFonts w:ascii="Times New Roman" w:hAnsi="Times New Roman"/>
        </w:rPr>
        <w:t>arczew</w:t>
      </w:r>
    </w:p>
    <w:p w:rsidR="00C172DA" w:rsidRPr="00403956" w:rsidRDefault="00C172DA" w:rsidP="00B02D4F">
      <w:pPr>
        <w:spacing w:before="0"/>
        <w:ind w:right="2"/>
        <w:jc w:val="both"/>
        <w:rPr>
          <w:rFonts w:ascii="Times New Roman" w:hAnsi="Times New Roman"/>
          <w:color w:val="000000"/>
        </w:rPr>
      </w:pPr>
      <w:r w:rsidRPr="00403956">
        <w:rPr>
          <w:rFonts w:ascii="Times New Roman" w:hAnsi="Times New Roman"/>
        </w:rPr>
        <w:t>t</w:t>
      </w:r>
      <w:r w:rsidR="00A10079" w:rsidRPr="00403956">
        <w:rPr>
          <w:rFonts w:ascii="Times New Roman" w:hAnsi="Times New Roman"/>
        </w:rPr>
        <w:t xml:space="preserve">el. </w:t>
      </w:r>
      <w:r w:rsidR="00843A6E">
        <w:rPr>
          <w:rFonts w:ascii="Times New Roman" w:hAnsi="Times New Roman"/>
          <w:color w:val="000000"/>
        </w:rPr>
        <w:t>83 355-11-22</w:t>
      </w:r>
    </w:p>
    <w:p w:rsidR="00C172DA" w:rsidRPr="00403956" w:rsidRDefault="00A10079" w:rsidP="00B02D4F">
      <w:pPr>
        <w:spacing w:before="0"/>
        <w:ind w:right="2"/>
        <w:jc w:val="both"/>
        <w:rPr>
          <w:rFonts w:ascii="Times New Roman" w:hAnsi="Times New Roman"/>
        </w:rPr>
      </w:pPr>
      <w:r w:rsidRPr="00403956">
        <w:rPr>
          <w:rFonts w:ascii="Times New Roman" w:hAnsi="Times New Roman"/>
        </w:rPr>
        <w:t>fax. 8</w:t>
      </w:r>
      <w:r w:rsidR="00843A6E">
        <w:rPr>
          <w:rFonts w:ascii="Times New Roman" w:hAnsi="Times New Roman"/>
        </w:rPr>
        <w:t>3 355-11-28</w:t>
      </w:r>
    </w:p>
    <w:p w:rsidR="00A10079" w:rsidRPr="00403956" w:rsidRDefault="00A10079" w:rsidP="00B02D4F">
      <w:pPr>
        <w:spacing w:before="0"/>
        <w:ind w:right="2"/>
        <w:jc w:val="both"/>
        <w:rPr>
          <w:rFonts w:ascii="Times New Roman" w:hAnsi="Times New Roman"/>
          <w:lang w:val="en-US"/>
        </w:rPr>
      </w:pPr>
      <w:r w:rsidRPr="00403956">
        <w:rPr>
          <w:rFonts w:ascii="Times New Roman" w:hAnsi="Times New Roman"/>
          <w:lang w:val="en-US"/>
        </w:rPr>
        <w:t xml:space="preserve">email: </w:t>
      </w:r>
      <w:r w:rsidR="00843A6E">
        <w:rPr>
          <w:rFonts w:ascii="Times New Roman" w:hAnsi="Times New Roman"/>
          <w:lang w:val="en-US"/>
        </w:rPr>
        <w:t>sekretariat</w:t>
      </w:r>
      <w:r w:rsidRPr="00403956">
        <w:rPr>
          <w:rFonts w:ascii="Times New Roman" w:hAnsi="Times New Roman"/>
          <w:lang w:val="en-US"/>
        </w:rPr>
        <w:t>@</w:t>
      </w:r>
      <w:r w:rsidR="00843A6E">
        <w:rPr>
          <w:rFonts w:ascii="Times New Roman" w:hAnsi="Times New Roman"/>
          <w:lang w:val="en-US"/>
        </w:rPr>
        <w:t>zsp</w:t>
      </w:r>
      <w:r w:rsidR="004050F9" w:rsidRPr="00403956">
        <w:rPr>
          <w:rFonts w:ascii="Times New Roman" w:hAnsi="Times New Roman"/>
          <w:lang w:val="en-US"/>
        </w:rPr>
        <w:t>parczew</w:t>
      </w:r>
      <w:r w:rsidRPr="00403956">
        <w:rPr>
          <w:rFonts w:ascii="Times New Roman" w:hAnsi="Times New Roman"/>
          <w:lang w:val="en-US"/>
        </w:rPr>
        <w:t>.pl</w:t>
      </w:r>
    </w:p>
    <w:p w:rsidR="008745A4" w:rsidRPr="00403956" w:rsidRDefault="008745A4" w:rsidP="00B02D4F">
      <w:pPr>
        <w:spacing w:before="0"/>
        <w:ind w:right="2"/>
        <w:jc w:val="both"/>
        <w:rPr>
          <w:rFonts w:ascii="Times New Roman" w:hAnsi="Times New Roman"/>
          <w:lang w:val="en-US"/>
        </w:rPr>
      </w:pPr>
    </w:p>
    <w:p w:rsidR="00BA3B36" w:rsidRPr="00403956" w:rsidRDefault="00BA3B36" w:rsidP="00B02D4F">
      <w:pPr>
        <w:spacing w:before="0"/>
        <w:ind w:right="2"/>
        <w:jc w:val="both"/>
        <w:rPr>
          <w:rFonts w:ascii="Times New Roman" w:hAnsi="Times New Roman"/>
          <w:lang w:val="en-US"/>
        </w:rPr>
        <w:sectPr w:rsidR="00BA3B36" w:rsidRPr="00403956" w:rsidSect="00DD15B9">
          <w:type w:val="continuous"/>
          <w:pgSz w:w="11909" w:h="16834"/>
          <w:pgMar w:top="1417" w:right="1417" w:bottom="1417" w:left="1417" w:header="425" w:footer="709" w:gutter="0"/>
          <w:cols w:num="2" w:space="60"/>
          <w:noEndnote/>
          <w:docGrid w:linePitch="272"/>
        </w:sectPr>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lastRenderedPageBreak/>
        <w:t>Tryb udzielenia zamówienia</w:t>
      </w:r>
      <w:r w:rsidR="00A61A26" w:rsidRPr="00403956">
        <w:rPr>
          <w:rFonts w:ascii="Times New Roman" w:hAnsi="Times New Roman"/>
          <w:b/>
          <w:color w:val="000000"/>
        </w:rPr>
        <w:t>.</w:t>
      </w:r>
    </w:p>
    <w:p w:rsidR="00942E49" w:rsidRPr="00403956" w:rsidRDefault="00942E49" w:rsidP="00B02D4F">
      <w:pPr>
        <w:spacing w:before="0"/>
        <w:ind w:left="567" w:right="2" w:hanging="567"/>
        <w:jc w:val="both"/>
        <w:rPr>
          <w:rFonts w:ascii="Times New Roman" w:hAnsi="Times New Roman"/>
          <w:b/>
        </w:rPr>
      </w:pPr>
    </w:p>
    <w:p w:rsidR="00A10079" w:rsidRDefault="00006E1B" w:rsidP="00B02D4F">
      <w:pPr>
        <w:spacing w:before="0"/>
        <w:ind w:left="567" w:right="2" w:hanging="567"/>
        <w:jc w:val="both"/>
        <w:rPr>
          <w:rFonts w:ascii="Times New Roman" w:hAnsi="Times New Roman"/>
        </w:rPr>
      </w:pPr>
      <w:r w:rsidRPr="00403956">
        <w:rPr>
          <w:rFonts w:ascii="Times New Roman" w:hAnsi="Times New Roman"/>
          <w:b/>
        </w:rPr>
        <w:t>2.1</w:t>
      </w:r>
      <w:r w:rsidR="00C5406D" w:rsidRPr="00403956">
        <w:rPr>
          <w:rFonts w:ascii="Times New Roman" w:hAnsi="Times New Roman"/>
          <w:b/>
        </w:rPr>
        <w:t>.</w:t>
      </w:r>
      <w:r w:rsidR="00DD15B9" w:rsidRPr="00403956">
        <w:rPr>
          <w:rFonts w:ascii="Times New Roman" w:hAnsi="Times New Roman"/>
        </w:rPr>
        <w:tab/>
      </w:r>
      <w:r w:rsidR="00A10079" w:rsidRPr="00403956">
        <w:rPr>
          <w:rFonts w:ascii="Times New Roman" w:hAnsi="Times New Roman"/>
        </w:rPr>
        <w:t xml:space="preserve">Postępowanie o udzielanie zamówienia publicznego prowadzone jest w trybie </w:t>
      </w:r>
      <w:r w:rsidR="00A10079" w:rsidRPr="00403956">
        <w:rPr>
          <w:rFonts w:ascii="Times New Roman" w:hAnsi="Times New Roman"/>
          <w:b/>
        </w:rPr>
        <w:t>przetargu nieograniczonego,</w:t>
      </w:r>
      <w:r w:rsidR="00A10079" w:rsidRPr="00403956">
        <w:rPr>
          <w:rFonts w:ascii="Times New Roman" w:hAnsi="Times New Roman"/>
        </w:rPr>
        <w:t xml:space="preserve"> zgodnie z przepisami ustawy z dnia  29 stycznia 2004 r. - Prawo zamówień publicznych (</w:t>
      </w:r>
      <w:r w:rsidR="00B0464D" w:rsidRPr="00403956">
        <w:rPr>
          <w:rFonts w:ascii="Times New Roman" w:hAnsi="Times New Roman"/>
        </w:rPr>
        <w:t>tj.</w:t>
      </w:r>
      <w:r w:rsidR="00A10079" w:rsidRPr="00403956">
        <w:rPr>
          <w:rFonts w:ascii="Times New Roman" w:hAnsi="Times New Roman"/>
        </w:rPr>
        <w:t xml:space="preserve">  Dz. U. z 201</w:t>
      </w:r>
      <w:r w:rsidR="00AD0234">
        <w:rPr>
          <w:rFonts w:ascii="Times New Roman" w:hAnsi="Times New Roman"/>
        </w:rPr>
        <w:t>8</w:t>
      </w:r>
      <w:r w:rsidR="00A10079" w:rsidRPr="00403956">
        <w:rPr>
          <w:rFonts w:ascii="Times New Roman" w:hAnsi="Times New Roman"/>
        </w:rPr>
        <w:t xml:space="preserve"> r. </w:t>
      </w:r>
      <w:r w:rsidR="00AA6802" w:rsidRPr="00403956">
        <w:rPr>
          <w:rFonts w:ascii="Times New Roman" w:hAnsi="Times New Roman"/>
        </w:rPr>
        <w:t>poz.</w:t>
      </w:r>
      <w:r w:rsidR="00AD0234">
        <w:rPr>
          <w:rFonts w:ascii="Times New Roman" w:hAnsi="Times New Roman"/>
        </w:rPr>
        <w:t xml:space="preserve"> 1986</w:t>
      </w:r>
      <w:r w:rsidR="00A10079" w:rsidRPr="00403956">
        <w:rPr>
          <w:rFonts w:ascii="Times New Roman" w:hAnsi="Times New Roman"/>
        </w:rPr>
        <w:t>) zwanej dalej ustawą</w:t>
      </w:r>
      <w:r w:rsidR="00E7623B" w:rsidRPr="00403956">
        <w:rPr>
          <w:rFonts w:ascii="Times New Roman" w:hAnsi="Times New Roman"/>
        </w:rPr>
        <w:t>Pzp</w:t>
      </w:r>
      <w:r w:rsidR="007B7421" w:rsidRPr="00403956">
        <w:rPr>
          <w:rFonts w:ascii="Times New Roman" w:hAnsi="Times New Roman"/>
        </w:rPr>
        <w:t xml:space="preserve"> oraz aktów wykonawczych wydanych na jej podstawie</w:t>
      </w:r>
      <w:r w:rsidR="00A10079" w:rsidRPr="00403956">
        <w:rPr>
          <w:rFonts w:ascii="Times New Roman" w:hAnsi="Times New Roman"/>
        </w:rPr>
        <w:t>.</w:t>
      </w:r>
      <w:r w:rsidR="004050F9" w:rsidRPr="00403956">
        <w:rPr>
          <w:rFonts w:ascii="Times New Roman" w:hAnsi="Times New Roman"/>
        </w:rPr>
        <w:t xml:space="preserve"> Wartość zamówienia nie przekracza </w:t>
      </w:r>
      <w:r w:rsidR="00B0464D" w:rsidRPr="00403956">
        <w:rPr>
          <w:rFonts w:ascii="Times New Roman" w:hAnsi="Times New Roman"/>
        </w:rPr>
        <w:t>kwot, o których</w:t>
      </w:r>
      <w:r w:rsidR="004050F9" w:rsidRPr="00403956">
        <w:rPr>
          <w:rFonts w:ascii="Times New Roman" w:hAnsi="Times New Roman"/>
        </w:rPr>
        <w:t xml:space="preserve"> mowa w</w:t>
      </w:r>
      <w:r w:rsidR="00E9387E" w:rsidRPr="00403956">
        <w:rPr>
          <w:rFonts w:ascii="Times New Roman" w:hAnsi="Times New Roman"/>
        </w:rPr>
        <w:t> </w:t>
      </w:r>
      <w:r w:rsidR="004050F9" w:rsidRPr="00403956">
        <w:rPr>
          <w:rFonts w:ascii="Times New Roman" w:hAnsi="Times New Roman"/>
        </w:rPr>
        <w:t>przepisach wydanych na podstawie art. 11 ust. 8 ustawy</w:t>
      </w:r>
      <w:r w:rsidR="00E7623B" w:rsidRPr="00403956">
        <w:rPr>
          <w:rFonts w:ascii="Times New Roman" w:hAnsi="Times New Roman"/>
        </w:rPr>
        <w:t>Pzp</w:t>
      </w:r>
      <w:r w:rsidR="004050F9" w:rsidRPr="00403956">
        <w:rPr>
          <w:rFonts w:ascii="Times New Roman" w:hAnsi="Times New Roman"/>
        </w:rPr>
        <w:t>.</w:t>
      </w:r>
    </w:p>
    <w:p w:rsidR="00D83583" w:rsidRPr="00403956" w:rsidRDefault="00D83583" w:rsidP="00B02D4F">
      <w:pPr>
        <w:spacing w:before="0"/>
        <w:ind w:left="567" w:right="2" w:hanging="567"/>
        <w:jc w:val="both"/>
        <w:rPr>
          <w:rFonts w:ascii="Times New Roman" w:hAnsi="Times New Roman"/>
        </w:rPr>
      </w:pPr>
      <w:r w:rsidRPr="00D83583">
        <w:rPr>
          <w:rFonts w:ascii="Times New Roman" w:hAnsi="Times New Roman"/>
          <w:b/>
        </w:rPr>
        <w:t>2.2.</w:t>
      </w:r>
      <w:r>
        <w:rPr>
          <w:rFonts w:ascii="Times New Roman" w:hAnsi="Times New Roman"/>
        </w:rPr>
        <w:t xml:space="preserve"> </w:t>
      </w:r>
      <w:r>
        <w:rPr>
          <w:rFonts w:ascii="Times New Roman" w:hAnsi="Times New Roman"/>
        </w:rPr>
        <w:tab/>
      </w:r>
      <w:r w:rsidRPr="00403956">
        <w:rPr>
          <w:rFonts w:ascii="Times New Roman" w:hAnsi="Times New Roman"/>
        </w:rPr>
        <w:t>Postępowanie, którego dotyczy niniejszy dokumen</w:t>
      </w:r>
      <w:r>
        <w:rPr>
          <w:rFonts w:ascii="Times New Roman" w:hAnsi="Times New Roman"/>
        </w:rPr>
        <w:t>t oznaczone jest znakiem</w:t>
      </w:r>
      <w:r>
        <w:rPr>
          <w:rFonts w:ascii="Times New Roman" w:hAnsi="Times New Roman"/>
          <w:b/>
        </w:rPr>
        <w:t>: ZSP-</w:t>
      </w:r>
      <w:r w:rsidRPr="00A814FD">
        <w:rPr>
          <w:rFonts w:ascii="Times New Roman" w:hAnsi="Times New Roman"/>
          <w:b/>
        </w:rPr>
        <w:t>III</w:t>
      </w:r>
      <w:r>
        <w:rPr>
          <w:rFonts w:ascii="Times New Roman" w:hAnsi="Times New Roman"/>
          <w:b/>
        </w:rPr>
        <w:t>-221/387/</w:t>
      </w:r>
      <w:r w:rsidRPr="00A814FD">
        <w:rPr>
          <w:rFonts w:ascii="Times New Roman" w:hAnsi="Times New Roman"/>
          <w:b/>
        </w:rPr>
        <w:t>2019</w:t>
      </w:r>
      <w:r w:rsidRPr="00403956">
        <w:rPr>
          <w:rFonts w:ascii="Times New Roman" w:hAnsi="Times New Roman"/>
        </w:rPr>
        <w:t xml:space="preserve"> Wykonawcy winni we wszelkich kontaktach z Zamawiającym powoływać się na wyżej podane oznaczenie.</w:t>
      </w:r>
    </w:p>
    <w:p w:rsidR="00BA3B36" w:rsidRPr="00403956" w:rsidRDefault="00BA3B36" w:rsidP="00B02D4F">
      <w:pPr>
        <w:spacing w:before="0"/>
        <w:ind w:left="567" w:right="2" w:hanging="567"/>
        <w:jc w:val="both"/>
        <w:rPr>
          <w:rFonts w:ascii="Times New Roman" w:hAnsi="Times New Roman"/>
        </w:rPr>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Opis przedmiotu zamówienia oraz informacje o przewidywanych </w:t>
      </w:r>
      <w:r w:rsidR="009941BC" w:rsidRPr="00403956">
        <w:rPr>
          <w:rFonts w:ascii="Times New Roman" w:hAnsi="Times New Roman"/>
          <w:b/>
          <w:color w:val="000000"/>
        </w:rPr>
        <w:t>zamówieniach uzupełniających, o </w:t>
      </w:r>
      <w:r w:rsidRPr="00403956">
        <w:rPr>
          <w:rFonts w:ascii="Times New Roman" w:hAnsi="Times New Roman"/>
          <w:b/>
          <w:color w:val="000000"/>
        </w:rPr>
        <w:t xml:space="preserve">których mowa w art. 67 ust. 1 </w:t>
      </w:r>
      <w:r w:rsidR="00B0464D" w:rsidRPr="00403956">
        <w:rPr>
          <w:rFonts w:ascii="Times New Roman" w:hAnsi="Times New Roman"/>
          <w:b/>
          <w:color w:val="000000"/>
        </w:rPr>
        <w:t>pkt. 6.</w:t>
      </w:r>
    </w:p>
    <w:p w:rsidR="00942E49" w:rsidRPr="00403956" w:rsidRDefault="00942E49" w:rsidP="00942E49">
      <w:pPr>
        <w:suppressAutoHyphens/>
        <w:spacing w:before="0"/>
        <w:ind w:left="567"/>
        <w:jc w:val="both"/>
        <w:textAlignment w:val="baseline"/>
        <w:rPr>
          <w:rFonts w:ascii="Times New Roman" w:hAnsi="Times New Roman"/>
          <w:bCs/>
        </w:rPr>
      </w:pPr>
    </w:p>
    <w:p w:rsidR="002D4215" w:rsidRPr="00F97B41" w:rsidRDefault="0040389A" w:rsidP="00AD0234">
      <w:pPr>
        <w:numPr>
          <w:ilvl w:val="1"/>
          <w:numId w:val="23"/>
        </w:numPr>
        <w:suppressAutoHyphens/>
        <w:spacing w:before="0"/>
        <w:ind w:left="567" w:hanging="567"/>
        <w:jc w:val="both"/>
        <w:textAlignment w:val="baseline"/>
        <w:rPr>
          <w:color w:val="000000"/>
        </w:rPr>
      </w:pPr>
      <w:r w:rsidRPr="00403956">
        <w:rPr>
          <w:rFonts w:ascii="Times New Roman" w:eastAsia="Lucida Sans Unicode" w:hAnsi="Times New Roman"/>
          <w:color w:val="000000"/>
        </w:rPr>
        <w:t xml:space="preserve">Przedmiot zamówienia </w:t>
      </w:r>
      <w:r w:rsidRPr="00403956">
        <w:rPr>
          <w:rFonts w:ascii="Times New Roman" w:hAnsi="Times New Roman"/>
          <w:color w:val="000000"/>
        </w:rPr>
        <w:t xml:space="preserve">obejmuje </w:t>
      </w:r>
      <w:r w:rsidR="009F4BFF">
        <w:rPr>
          <w:rFonts w:ascii="Times New Roman" w:hAnsi="Times New Roman"/>
        </w:rPr>
        <w:t>rozbudowę</w:t>
      </w:r>
      <w:r w:rsidR="009F4BFF" w:rsidRPr="009F4BFF">
        <w:rPr>
          <w:rFonts w:ascii="Times New Roman" w:hAnsi="Times New Roman"/>
        </w:rPr>
        <w:t xml:space="preserve"> budynku Zespołu Szkół Ponadgimnazjalnych im. S. Staszica w Parczewie o windę osobową wraz z zagospodarowaniem terenu, wykonaniem pochylni zewnętrznej i wewnętrznych oraz remontem sanitariatów na parterze szkoły</w:t>
      </w:r>
      <w:r w:rsidR="002D4215" w:rsidRPr="00403956">
        <w:rPr>
          <w:rFonts w:ascii="Times New Roman" w:hAnsi="Times New Roman"/>
          <w:color w:val="000000"/>
        </w:rPr>
        <w:t>.</w:t>
      </w:r>
      <w:r w:rsidR="00230222">
        <w:rPr>
          <w:rFonts w:ascii="Times New Roman" w:hAnsi="Times New Roman"/>
          <w:color w:val="000000"/>
        </w:rPr>
        <w:t xml:space="preserve"> </w:t>
      </w:r>
      <w:r w:rsidR="00AD0234" w:rsidRPr="00AD0234">
        <w:rPr>
          <w:rFonts w:ascii="Times New Roman" w:hAnsi="Times New Roman"/>
        </w:rPr>
        <w:t>Szczegółowy z</w:t>
      </w:r>
      <w:r w:rsidRPr="00AD0234">
        <w:rPr>
          <w:rFonts w:ascii="Times New Roman" w:hAnsi="Times New Roman"/>
        </w:rPr>
        <w:t xml:space="preserve">akres robót i szacowane ilości określone zostały </w:t>
      </w:r>
      <w:r w:rsidR="002D4215" w:rsidRPr="00AD0234">
        <w:rPr>
          <w:rFonts w:ascii="Times New Roman" w:hAnsi="Times New Roman"/>
        </w:rPr>
        <w:t>w zał. nr 1 do SIWZ.</w:t>
      </w:r>
    </w:p>
    <w:p w:rsidR="00F97B41" w:rsidRPr="003D4228" w:rsidRDefault="00F97B41" w:rsidP="003D4228">
      <w:pPr>
        <w:numPr>
          <w:ilvl w:val="1"/>
          <w:numId w:val="23"/>
        </w:numPr>
        <w:suppressAutoHyphens/>
        <w:spacing w:before="0"/>
        <w:ind w:left="567" w:hanging="567"/>
        <w:jc w:val="both"/>
        <w:textAlignment w:val="baseline"/>
        <w:rPr>
          <w:color w:val="000000"/>
        </w:rPr>
      </w:pPr>
      <w:r>
        <w:rPr>
          <w:rFonts w:ascii="Times New Roman" w:hAnsi="Times New Roman"/>
        </w:rPr>
        <w:t xml:space="preserve">Zamawiający przewiduje </w:t>
      </w:r>
      <w:r w:rsidR="00A814FD">
        <w:rPr>
          <w:rFonts w:ascii="Times New Roman" w:hAnsi="Times New Roman"/>
        </w:rPr>
        <w:t xml:space="preserve">wykonanie robót budowlanych w I etapie </w:t>
      </w:r>
      <w:r w:rsidR="00BA029C" w:rsidRPr="00A814FD">
        <w:rPr>
          <w:rFonts w:ascii="Times New Roman" w:hAnsi="Times New Roman"/>
        </w:rPr>
        <w:t>- w</w:t>
      </w:r>
      <w:r w:rsidR="003D4228">
        <w:rPr>
          <w:rFonts w:ascii="Times New Roman" w:hAnsi="Times New Roman"/>
        </w:rPr>
        <w:t>ykonanie i płatność w roku 2019.</w:t>
      </w:r>
    </w:p>
    <w:p w:rsidR="00B266A6" w:rsidRPr="00403956" w:rsidRDefault="004F4A91" w:rsidP="006C2571">
      <w:pPr>
        <w:pStyle w:val="Akapitzlist"/>
        <w:numPr>
          <w:ilvl w:val="1"/>
          <w:numId w:val="6"/>
        </w:numPr>
        <w:suppressAutoHyphens/>
        <w:spacing w:before="0"/>
        <w:ind w:left="567" w:right="2" w:hanging="567"/>
        <w:jc w:val="both"/>
        <w:textAlignment w:val="baseline"/>
        <w:rPr>
          <w:rFonts w:ascii="Times New Roman" w:hAnsi="Times New Roman"/>
        </w:rPr>
      </w:pPr>
      <w:r w:rsidRPr="00403956">
        <w:rPr>
          <w:rFonts w:ascii="Times New Roman" w:hAnsi="Times New Roman"/>
        </w:rPr>
        <w:t xml:space="preserve">Zamawiający </w:t>
      </w:r>
      <w:r w:rsidR="002D4215" w:rsidRPr="00403956">
        <w:rPr>
          <w:rFonts w:ascii="Times New Roman" w:hAnsi="Times New Roman"/>
        </w:rPr>
        <w:t xml:space="preserve">nie </w:t>
      </w:r>
      <w:r w:rsidRPr="00403956">
        <w:rPr>
          <w:rFonts w:ascii="Times New Roman" w:hAnsi="Times New Roman"/>
        </w:rPr>
        <w:t xml:space="preserve">przewiduje udzielenia zamówień o których mowa </w:t>
      </w:r>
      <w:r w:rsidRPr="00403956">
        <w:rPr>
          <w:rFonts w:ascii="Times New Roman" w:hAnsi="Times New Roman"/>
          <w:color w:val="000000"/>
        </w:rPr>
        <w:t>w art. 67 ust. 1 pkt. 6.</w:t>
      </w:r>
    </w:p>
    <w:p w:rsidR="00754DEF" w:rsidRPr="00403956" w:rsidRDefault="006F2C2E" w:rsidP="006C2571">
      <w:pPr>
        <w:pStyle w:val="Akapitzlist"/>
        <w:numPr>
          <w:ilvl w:val="1"/>
          <w:numId w:val="6"/>
        </w:numPr>
        <w:spacing w:before="0"/>
        <w:ind w:left="567" w:right="2" w:hanging="567"/>
        <w:jc w:val="both"/>
        <w:rPr>
          <w:rFonts w:ascii="Times New Roman" w:hAnsi="Times New Roman"/>
        </w:rPr>
      </w:pPr>
      <w:r w:rsidRPr="00403956">
        <w:rPr>
          <w:rFonts w:ascii="Times New Roman" w:eastAsia="Lucida Sans Unicode" w:hAnsi="Times New Roman"/>
          <w:color w:val="000000"/>
        </w:rPr>
        <w:t xml:space="preserve">W sytuacji zaistnienia różnic pomiędzy treścią SIWZ a treścią udzielonych </w:t>
      </w:r>
      <w:r w:rsidR="00B0464D" w:rsidRPr="00403956">
        <w:rPr>
          <w:rFonts w:ascii="Times New Roman" w:eastAsia="Lucida Sans Unicode" w:hAnsi="Times New Roman"/>
          <w:color w:val="000000"/>
        </w:rPr>
        <w:t>wyjaśnień, jako</w:t>
      </w:r>
      <w:r w:rsidRPr="00403956">
        <w:rPr>
          <w:rFonts w:ascii="Times New Roman" w:eastAsia="Lucida Sans Unicode" w:hAnsi="Times New Roman"/>
          <w:color w:val="000000"/>
        </w:rPr>
        <w:t xml:space="preserve"> obowiązującą należy przyjąć treść pisma zawierającego późniejsze oświadczenia Zamawiającego</w:t>
      </w:r>
      <w:r w:rsidR="00AA6802" w:rsidRPr="00403956">
        <w:rPr>
          <w:rFonts w:ascii="Times New Roman" w:eastAsia="Lucida Sans Unicode" w:hAnsi="Times New Roman"/>
          <w:color w:val="000000"/>
        </w:rPr>
        <w:t>.</w:t>
      </w:r>
    </w:p>
    <w:p w:rsidR="00DA759D" w:rsidRPr="00403956" w:rsidRDefault="002009CF" w:rsidP="00B02D4F">
      <w:pPr>
        <w:suppressAutoHyphens/>
        <w:spacing w:before="0"/>
        <w:ind w:left="567" w:right="2" w:hanging="567"/>
        <w:jc w:val="both"/>
        <w:textAlignment w:val="baseline"/>
        <w:rPr>
          <w:rFonts w:ascii="Times New Roman" w:eastAsia="Lucida Sans Unicode" w:hAnsi="Times New Roman"/>
          <w:color w:val="000000"/>
        </w:rPr>
      </w:pPr>
      <w:r w:rsidRPr="00403956">
        <w:rPr>
          <w:rFonts w:ascii="Times New Roman" w:eastAsia="Lucida Sans Unicode" w:hAnsi="Times New Roman"/>
          <w:b/>
          <w:color w:val="000000"/>
        </w:rPr>
        <w:t>3.</w:t>
      </w:r>
      <w:r w:rsidR="00DC7435" w:rsidRPr="00403956">
        <w:rPr>
          <w:rFonts w:ascii="Times New Roman" w:eastAsia="Lucida Sans Unicode" w:hAnsi="Times New Roman"/>
          <w:b/>
          <w:color w:val="000000"/>
        </w:rPr>
        <w:t>4</w:t>
      </w:r>
      <w:r w:rsidR="00A10079" w:rsidRPr="00403956">
        <w:rPr>
          <w:rFonts w:ascii="Times New Roman" w:eastAsia="Lucida Sans Unicode" w:hAnsi="Times New Roman"/>
          <w:b/>
          <w:color w:val="000000"/>
        </w:rPr>
        <w:t>.</w:t>
      </w:r>
      <w:r w:rsidR="00A10079" w:rsidRPr="00403956">
        <w:rPr>
          <w:rFonts w:ascii="Times New Roman" w:eastAsia="Lucida Sans Unicode" w:hAnsi="Times New Roman"/>
          <w:b/>
          <w:color w:val="000000"/>
        </w:rPr>
        <w:tab/>
      </w:r>
      <w:r w:rsidR="00DA759D" w:rsidRPr="00403956">
        <w:rPr>
          <w:rFonts w:ascii="Times New Roman" w:eastAsia="Lucida Sans Unicode" w:hAnsi="Times New Roman"/>
          <w:color w:val="000000"/>
        </w:rPr>
        <w:t>Kody ze Wspólnego Słownika Zamówień Publicznych:</w:t>
      </w:r>
    </w:p>
    <w:p w:rsidR="00230222" w:rsidRDefault="00230222" w:rsidP="00230222">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45313100-5 – Instalowanie wind</w:t>
      </w:r>
    </w:p>
    <w:p w:rsidR="00AD0234" w:rsidRDefault="00CF03A9" w:rsidP="003D4228">
      <w:pPr>
        <w:pStyle w:val="Akapitzlist"/>
        <w:shd w:val="clear" w:color="auto" w:fill="FFFFFF"/>
        <w:spacing w:before="0"/>
        <w:ind w:left="360" w:firstLine="207"/>
        <w:rPr>
          <w:rFonts w:ascii="Times New Roman" w:hAnsi="Times New Roman"/>
          <w:color w:val="000000"/>
        </w:rPr>
      </w:pPr>
      <w:r w:rsidRPr="00403956">
        <w:rPr>
          <w:rFonts w:ascii="Times New Roman" w:hAnsi="Times New Roman"/>
          <w:color w:val="000000"/>
        </w:rPr>
        <w:t xml:space="preserve">CPV: </w:t>
      </w:r>
      <w:r w:rsidR="00AD0234">
        <w:rPr>
          <w:rFonts w:ascii="Times New Roman" w:hAnsi="Times New Roman"/>
          <w:color w:val="000000"/>
        </w:rPr>
        <w:t>45000000-7</w:t>
      </w:r>
      <w:r w:rsidRPr="00403956">
        <w:rPr>
          <w:rFonts w:ascii="Times New Roman" w:hAnsi="Times New Roman"/>
          <w:color w:val="000000"/>
        </w:rPr>
        <w:t xml:space="preserve"> –  Roboty </w:t>
      </w:r>
      <w:r w:rsidR="00AD0234">
        <w:rPr>
          <w:rFonts w:ascii="Times New Roman" w:hAnsi="Times New Roman"/>
          <w:color w:val="000000"/>
        </w:rPr>
        <w:t>budowlane</w:t>
      </w:r>
    </w:p>
    <w:p w:rsidR="00E566D4" w:rsidRDefault="00E566D4" w:rsidP="003D422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45210000-2 – Roboty budowlane w zakresie budynków</w:t>
      </w:r>
    </w:p>
    <w:p w:rsidR="00E566D4" w:rsidRDefault="00E566D4" w:rsidP="003D422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45300000-0 – Roboty budowlane w zakresie instalacji budowlanych</w:t>
      </w:r>
    </w:p>
    <w:p w:rsidR="00756708" w:rsidRDefault="00756708" w:rsidP="00756708">
      <w:pPr>
        <w:pStyle w:val="Akapitzlist"/>
        <w:shd w:val="clear" w:color="auto" w:fill="FFFFFF"/>
        <w:spacing w:before="0"/>
        <w:ind w:left="360" w:firstLine="207"/>
        <w:rPr>
          <w:rFonts w:ascii="Times New Roman" w:hAnsi="Times New Roman"/>
          <w:color w:val="000000"/>
        </w:rPr>
      </w:pPr>
      <w:r>
        <w:rPr>
          <w:rFonts w:ascii="Times New Roman" w:hAnsi="Times New Roman"/>
          <w:color w:val="000000"/>
        </w:rPr>
        <w:t>CPV: 42416130-5 -  Windy mechaniczne</w:t>
      </w:r>
    </w:p>
    <w:p w:rsidR="006B6FB2" w:rsidRPr="003D4228" w:rsidRDefault="006B6FB2" w:rsidP="003D4228">
      <w:pPr>
        <w:pStyle w:val="Akapitzlist"/>
        <w:shd w:val="clear" w:color="auto" w:fill="FFFFFF"/>
        <w:spacing w:before="0"/>
        <w:ind w:left="360" w:firstLine="207"/>
        <w:rPr>
          <w:rFonts w:ascii="Times New Roman" w:hAnsi="Times New Roman"/>
          <w:color w:val="000000"/>
        </w:rPr>
      </w:pPr>
    </w:p>
    <w:p w:rsidR="0076428B" w:rsidRPr="0076428B" w:rsidRDefault="008409A5" w:rsidP="0076428B">
      <w:pPr>
        <w:pStyle w:val="Teksttreci0"/>
        <w:widowControl/>
        <w:numPr>
          <w:ilvl w:val="1"/>
          <w:numId w:val="21"/>
        </w:numPr>
        <w:shd w:val="clear" w:color="auto" w:fill="auto"/>
        <w:tabs>
          <w:tab w:val="left" w:pos="619"/>
        </w:tabs>
        <w:spacing w:before="0" w:after="0" w:line="240" w:lineRule="auto"/>
        <w:ind w:right="3" w:hanging="502"/>
        <w:jc w:val="both"/>
      </w:pPr>
      <w:r>
        <w:t>Wszędzie tam w gdzie w</w:t>
      </w:r>
      <w:r w:rsidR="0063026F">
        <w:t xml:space="preserve"> dokumentacji projektowej i STWi</w:t>
      </w:r>
      <w:r>
        <w:t>OR przedmiot zamówienia opisany zostan</w:t>
      </w:r>
      <w:r w:rsidR="0076428B">
        <w:t>i</w:t>
      </w:r>
      <w:r>
        <w:t xml:space="preserve">e przez odniesienie do norm Zamawiający </w:t>
      </w:r>
      <w:r w:rsidR="004236F4">
        <w:t>dopuszcza zgodnie z art. 30 ust</w:t>
      </w:r>
      <w:r>
        <w:t>.4 ustawy Pzp</w:t>
      </w:r>
      <w:r w:rsidR="0076428B">
        <w:t>rozwiązania</w:t>
      </w:r>
      <w:r>
        <w:t xml:space="preserve"> równoważne opi</w:t>
      </w:r>
      <w:r w:rsidR="0076428B">
        <w:t>sywanym w wyżej wymienionych no</w:t>
      </w:r>
      <w:r>
        <w:t>rmach co oznacza, że odniesieniu takiemu każdorazowo towarzyszą wyrazy „lub równoważne”</w:t>
      </w:r>
      <w:r w:rsidR="0076428B">
        <w:t xml:space="preserve">. </w:t>
      </w:r>
      <w:r w:rsidR="0076428B" w:rsidRPr="0076428B">
        <w:rPr>
          <w:bCs/>
          <w:color w:val="000000" w:themeColor="text1"/>
        </w:rPr>
        <w:t xml:space="preserve">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Zamawiającego.Użycie w dokumentacji projektowej oznakowania w rozumieniu art. 2 pkt 16 ustawy Pzp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w:t>
      </w:r>
      <w:r w:rsidR="0076428B" w:rsidRPr="0076428B">
        <w:rPr>
          <w:bCs/>
          <w:color w:val="000000" w:themeColor="text1"/>
        </w:rPr>
        <w:lastRenderedPageBreak/>
        <w:t>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r w:rsidR="0076428B" w:rsidRPr="0076428B">
        <w:rPr>
          <w:bCs/>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rsidR="00F823EB" w:rsidRPr="00403956" w:rsidRDefault="00F823EB" w:rsidP="006C2571">
      <w:pPr>
        <w:pStyle w:val="Teksttreci0"/>
        <w:widowControl/>
        <w:numPr>
          <w:ilvl w:val="1"/>
          <w:numId w:val="21"/>
        </w:numPr>
        <w:shd w:val="clear" w:color="auto" w:fill="auto"/>
        <w:tabs>
          <w:tab w:val="left" w:pos="619"/>
        </w:tabs>
        <w:spacing w:before="0" w:after="0" w:line="240" w:lineRule="auto"/>
        <w:ind w:right="3" w:hanging="502"/>
        <w:jc w:val="both"/>
      </w:pPr>
      <w:r>
        <w:t>Zamawiający nie zastrzega obowiązku osobistego wykonania przez wykonawcę kluczowych części zamówienia.</w:t>
      </w:r>
    </w:p>
    <w:p w:rsidR="00DC7435" w:rsidRPr="00403956" w:rsidRDefault="00DC7435" w:rsidP="006C2571">
      <w:pPr>
        <w:pStyle w:val="Teksttreci0"/>
        <w:widowControl/>
        <w:numPr>
          <w:ilvl w:val="1"/>
          <w:numId w:val="21"/>
        </w:numPr>
        <w:shd w:val="clear" w:color="auto" w:fill="auto"/>
        <w:tabs>
          <w:tab w:val="left" w:pos="619"/>
        </w:tabs>
        <w:spacing w:before="0" w:after="0" w:line="240" w:lineRule="auto"/>
        <w:ind w:right="3" w:hanging="502"/>
        <w:jc w:val="both"/>
        <w:rPr>
          <w:b/>
        </w:rPr>
      </w:pPr>
      <w:r w:rsidRPr="00403956">
        <w:rPr>
          <w:b/>
        </w:rPr>
        <w:t>Zamawiający dopuszcza korzystanie z podwykonawców. Wykonawca:</w:t>
      </w:r>
    </w:p>
    <w:p w:rsidR="00DC7435" w:rsidRPr="00403956" w:rsidRDefault="00DC7435" w:rsidP="00B02D4F">
      <w:pPr>
        <w:pStyle w:val="Teksttreci0"/>
        <w:shd w:val="clear" w:color="auto" w:fill="auto"/>
        <w:spacing w:before="0" w:after="0" w:line="240" w:lineRule="auto"/>
        <w:ind w:left="1134" w:right="3" w:hanging="567"/>
        <w:jc w:val="both"/>
      </w:pPr>
      <w:r w:rsidRPr="00403956">
        <w:rPr>
          <w:b/>
        </w:rPr>
        <w:t>3.6.1</w:t>
      </w:r>
      <w:r w:rsidR="00FA20F7" w:rsidRPr="00403956">
        <w:rPr>
          <w:b/>
        </w:rPr>
        <w:t>.</w:t>
      </w:r>
      <w:r w:rsidRPr="00403956">
        <w:tab/>
      </w:r>
      <w:r w:rsidR="00B0464D" w:rsidRPr="00403956">
        <w:t>Jest</w:t>
      </w:r>
      <w:r w:rsidRPr="00403956">
        <w:t xml:space="preserve"> zobowiązany wskazać w formularzu ofertowym (załącznik nr </w:t>
      </w:r>
      <w:r w:rsidR="00764546" w:rsidRPr="00403956">
        <w:t>3</w:t>
      </w:r>
      <w:r w:rsidRPr="00403956">
        <w:t xml:space="preserve"> do SIWZ) części zamówienia, których wykonanie zamierza powierzyć podwykonawcom i podać firmy (oznaczenie przedsiębiorstwa) podwykonawców;</w:t>
      </w:r>
    </w:p>
    <w:p w:rsidR="004E6508" w:rsidRPr="00403956" w:rsidRDefault="00DC7435" w:rsidP="00B02D4F">
      <w:pPr>
        <w:pStyle w:val="Teksttreci0"/>
        <w:spacing w:before="0" w:after="0" w:line="240" w:lineRule="auto"/>
        <w:ind w:left="1134" w:right="6" w:hanging="567"/>
        <w:jc w:val="both"/>
      </w:pPr>
      <w:r w:rsidRPr="00403956">
        <w:rPr>
          <w:b/>
        </w:rPr>
        <w:t>3.6.2</w:t>
      </w:r>
      <w:r w:rsidR="00FA20F7" w:rsidRPr="00403956">
        <w:rPr>
          <w:b/>
        </w:rPr>
        <w:t>.</w:t>
      </w:r>
      <w:r w:rsidRPr="00403956">
        <w:tab/>
      </w:r>
      <w:r w:rsidR="00B0464D" w:rsidRPr="00403956">
        <w:t>W</w:t>
      </w:r>
      <w:r w:rsidR="004E6508" w:rsidRPr="00403956">
        <w:t xml:space="preserve">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zgłosić podwykonawców na zasadach określonych w przepisach art. 143 b ustawy Prawo zamówień publicznych</w:t>
      </w:r>
      <w:r w:rsidR="00C55F52" w:rsidRPr="00403956">
        <w:t>;</w:t>
      </w:r>
    </w:p>
    <w:p w:rsidR="004E6508" w:rsidRPr="00403956" w:rsidRDefault="00DC7435" w:rsidP="00B02D4F">
      <w:pPr>
        <w:pStyle w:val="Teksttreci0"/>
        <w:spacing w:before="0" w:after="0" w:line="240" w:lineRule="auto"/>
        <w:ind w:left="1134" w:right="6" w:hanging="567"/>
        <w:jc w:val="both"/>
      </w:pPr>
      <w:r w:rsidRPr="00403956">
        <w:rPr>
          <w:b/>
        </w:rPr>
        <w:t>3.</w:t>
      </w:r>
      <w:r w:rsidR="003E3AB0" w:rsidRPr="00403956">
        <w:rPr>
          <w:b/>
        </w:rPr>
        <w:t>6</w:t>
      </w:r>
      <w:r w:rsidRPr="00403956">
        <w:rPr>
          <w:b/>
        </w:rPr>
        <w:t>.3.</w:t>
      </w:r>
      <w:r w:rsidRPr="00403956">
        <w:tab/>
      </w:r>
      <w:r w:rsidR="00B0464D" w:rsidRPr="00403956">
        <w:t>Jeżeli</w:t>
      </w:r>
      <w:r w:rsidR="004E6508" w:rsidRPr="00403956">
        <w:t xml:space="preserve">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t>
      </w:r>
      <w:r w:rsidR="009941BC" w:rsidRPr="00403956">
        <w:t>wca samodzielnie spełniają je w </w:t>
      </w:r>
      <w:r w:rsidR="004E6508" w:rsidRPr="00403956">
        <w:t>stopniu nie mniejszym niż podwykonawca, na którego zasoby wykonawca powoływał się w trakcie postępowania o udzielenie zamówienia.</w:t>
      </w:r>
    </w:p>
    <w:p w:rsidR="004E6508" w:rsidRPr="00403956" w:rsidRDefault="004E6508" w:rsidP="00B02D4F">
      <w:pPr>
        <w:pStyle w:val="Teksttreci0"/>
        <w:spacing w:before="0" w:after="0" w:line="240" w:lineRule="auto"/>
        <w:ind w:left="1134" w:right="6" w:hanging="567"/>
        <w:jc w:val="both"/>
      </w:pPr>
      <w:r w:rsidRPr="00403956">
        <w:rPr>
          <w:b/>
        </w:rPr>
        <w:t>3.6.4.</w:t>
      </w:r>
      <w:r w:rsidR="00B0464D" w:rsidRPr="00403956">
        <w:t>Kary</w:t>
      </w:r>
      <w:r w:rsidRPr="00403956">
        <w:t xml:space="preserve"> umowne za nieprawidłowe zgłaszanie podwykonawców oraz realizowanie na ich rzecz płatności określone są we wzorze umowy</w:t>
      </w:r>
    </w:p>
    <w:p w:rsidR="00D841DA" w:rsidRPr="00403956" w:rsidRDefault="00D841DA" w:rsidP="00B02D4F">
      <w:pPr>
        <w:pStyle w:val="Teksttreci0"/>
        <w:spacing w:before="0" w:after="0" w:line="240" w:lineRule="auto"/>
        <w:ind w:left="1134" w:right="6" w:hanging="567"/>
        <w:jc w:val="both"/>
      </w:pPr>
      <w:r w:rsidRPr="00403956">
        <w:rPr>
          <w:b/>
        </w:rPr>
        <w:t>3.6.5.</w:t>
      </w:r>
      <w:r w:rsidRPr="00403956">
        <w:t xml:space="preserve"> Powierzenie wykonania części zamówienia podwykonawcom nie zwalnia wykonawcy z odpowiedzialności za należyte wykonanie zamówienia.</w:t>
      </w:r>
    </w:p>
    <w:p w:rsidR="003E3AB0" w:rsidRPr="00403956" w:rsidRDefault="003E3AB0" w:rsidP="00B02D4F">
      <w:pPr>
        <w:pStyle w:val="Teksttreci0"/>
        <w:spacing w:before="0" w:after="0" w:line="240" w:lineRule="auto"/>
        <w:ind w:left="567" w:right="6" w:hanging="567"/>
        <w:jc w:val="both"/>
      </w:pPr>
      <w:r w:rsidRPr="00403956">
        <w:rPr>
          <w:b/>
        </w:rPr>
        <w:t>3.7.</w:t>
      </w:r>
      <w:r w:rsidRPr="00403956">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E6508" w:rsidRDefault="004E6508" w:rsidP="006C2571">
      <w:pPr>
        <w:pStyle w:val="Teksttreci0"/>
        <w:numPr>
          <w:ilvl w:val="1"/>
          <w:numId w:val="22"/>
        </w:numPr>
        <w:spacing w:before="0" w:after="0" w:line="240" w:lineRule="auto"/>
        <w:ind w:left="567" w:right="6" w:hanging="567"/>
        <w:jc w:val="both"/>
      </w:pPr>
      <w:r w:rsidRPr="00385210">
        <w:t>Zamawiający określa obowiązek zatrudnienia na podstawie umowy o pracę</w:t>
      </w:r>
      <w:r w:rsidR="002C5B2E" w:rsidRPr="00385210">
        <w:rPr>
          <w:rStyle w:val="Odwoanieprzypisudolnego"/>
          <w:b/>
        </w:rPr>
        <w:footnoteReference w:id="2"/>
      </w:r>
      <w:r w:rsidR="00F823EB" w:rsidRPr="00385210">
        <w:t xml:space="preserve"> przez wykonawcę lub podwykonawcę </w:t>
      </w:r>
      <w:r w:rsidRPr="00385210">
        <w:t xml:space="preserve">osób wykonujących następujące czynności w zakresie realizacji przedmiotu zamówienia: </w:t>
      </w:r>
      <w:r w:rsidR="00756708">
        <w:t xml:space="preserve">roboty związane z montażem wind, </w:t>
      </w:r>
      <w:r w:rsidR="00AD0234" w:rsidRPr="00385210">
        <w:t>roboty ogólnobudowlane, roboty w branży sanitarnej, roboty w branży elektrycznej</w:t>
      </w:r>
      <w:r w:rsidRPr="00385210">
        <w:t>- jeżeli wykonywanie tych czynności polegać będzie w przypadku danego wykonawcy na wykonywaniu pracy w rozumieniu przepisów kodeksu pracy. Obowiązek ten dotyczy także podwykonawców - wykonawca jest</w:t>
      </w:r>
      <w:r w:rsidRPr="00403956">
        <w:t xml:space="preserve"> zobowi</w:t>
      </w:r>
      <w:r w:rsidR="009941BC" w:rsidRPr="00403956">
        <w:t>ązany zawrzeć w każdej umowie o </w:t>
      </w:r>
      <w:r w:rsidRPr="00403956">
        <w:t>podwykonawstwo stosowne zapisy zobowiązujące podwykonawców do zatrudnienia na umowę o prace wszystkich osób wykonujących wskazane wyżej czynności. Szczegółowe zasady dokumentowania zatrudnienia na podstawie umowy o prace oraz kontrolowanie tego obowiązku przez zamawiającego zawarto we wzorze umowy stanowiącym załącznik Nr 4 do SIWZ.</w:t>
      </w:r>
    </w:p>
    <w:p w:rsidR="006B61A0" w:rsidRPr="006B61A0" w:rsidRDefault="006B61A0" w:rsidP="006B61A0">
      <w:pPr>
        <w:pStyle w:val="Teksttreci0"/>
        <w:numPr>
          <w:ilvl w:val="1"/>
          <w:numId w:val="22"/>
        </w:numPr>
        <w:spacing w:before="0" w:after="0" w:line="240" w:lineRule="auto"/>
        <w:ind w:left="567" w:right="6" w:hanging="567"/>
        <w:jc w:val="both"/>
        <w:rPr>
          <w:sz w:val="18"/>
        </w:rPr>
      </w:pPr>
      <w:r w:rsidRPr="006B61A0">
        <w:rPr>
          <w:color w:val="000000"/>
          <w:szCs w:val="22"/>
        </w:rPr>
        <w:t xml:space="preserve">Zgodnie z art. 24aa ustawy, Zamawiający informuje, iż może najpierw dokonać oceny ofert, a następnie </w:t>
      </w:r>
      <w:r w:rsidRPr="006B61A0">
        <w:rPr>
          <w:color w:val="000000"/>
          <w:szCs w:val="22"/>
        </w:rPr>
        <w:lastRenderedPageBreak/>
        <w:t xml:space="preserve">zbadać czy </w:t>
      </w:r>
      <w:r w:rsidRPr="006B61A0">
        <w:rPr>
          <w:szCs w:val="22"/>
        </w:rPr>
        <w:t>Wykonawca, którego oferta została najwyżej oceniona zgodnie z kryteriami oceny ofert, określonymi w SIWZ, nie podlega wykluczeniu oraz spełnia warunki udziału w postępowaniu. W przypadku gdy Wykonawca, którego oferta została najwyżej oceniona,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B87D07" w:rsidRPr="00403956" w:rsidRDefault="00B87D07" w:rsidP="00B02D4F">
      <w:pPr>
        <w:pStyle w:val="Teksttreci0"/>
        <w:spacing w:before="0" w:after="0" w:line="240" w:lineRule="auto"/>
        <w:ind w:left="644" w:right="6" w:firstLine="0"/>
        <w:jc w:val="both"/>
      </w:pPr>
    </w:p>
    <w:p w:rsidR="00A10079"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Termin wykonania zamówienia</w:t>
      </w:r>
      <w:r w:rsidR="00A61A26" w:rsidRPr="00403956">
        <w:rPr>
          <w:rFonts w:ascii="Times New Roman" w:hAnsi="Times New Roman"/>
          <w:b/>
          <w:color w:val="000000"/>
        </w:rPr>
        <w:t>.</w:t>
      </w:r>
    </w:p>
    <w:p w:rsidR="00A50319" w:rsidRPr="00403956" w:rsidRDefault="00A50319" w:rsidP="00B02D4F">
      <w:pPr>
        <w:spacing w:before="0"/>
        <w:ind w:right="2"/>
        <w:jc w:val="both"/>
        <w:rPr>
          <w:rFonts w:ascii="Times New Roman" w:hAnsi="Times New Roman"/>
        </w:rPr>
      </w:pPr>
    </w:p>
    <w:p w:rsidR="00B87D07" w:rsidRDefault="00B06041" w:rsidP="00B87D07">
      <w:pPr>
        <w:autoSpaceDE/>
        <w:autoSpaceDN/>
        <w:adjustRightInd/>
        <w:spacing w:before="0"/>
        <w:ind w:left="360" w:right="51"/>
        <w:jc w:val="both"/>
        <w:rPr>
          <w:rFonts w:ascii="Times New Roman" w:hAnsi="Times New Roman"/>
          <w:kern w:val="16"/>
        </w:rPr>
      </w:pPr>
      <w:r w:rsidRPr="00403956">
        <w:rPr>
          <w:rFonts w:ascii="Times New Roman" w:hAnsi="Times New Roman"/>
        </w:rPr>
        <w:t xml:space="preserve">Zamawiający wyznacza </w:t>
      </w:r>
      <w:r w:rsidR="00130BA2" w:rsidRPr="00403956">
        <w:rPr>
          <w:rFonts w:ascii="Times New Roman" w:hAnsi="Times New Roman"/>
        </w:rPr>
        <w:t xml:space="preserve">maksymalny </w:t>
      </w:r>
      <w:r w:rsidRPr="00403956">
        <w:rPr>
          <w:rFonts w:ascii="Times New Roman" w:hAnsi="Times New Roman"/>
        </w:rPr>
        <w:t xml:space="preserve">termin wykonania </w:t>
      </w:r>
      <w:r w:rsidR="00FD05AC" w:rsidRPr="00403956">
        <w:rPr>
          <w:rFonts w:ascii="Times New Roman" w:hAnsi="Times New Roman"/>
        </w:rPr>
        <w:t>przedmiotu zamówienia</w:t>
      </w:r>
      <w:r w:rsidR="006B61A0">
        <w:rPr>
          <w:rFonts w:ascii="Times New Roman" w:hAnsi="Times New Roman"/>
        </w:rPr>
        <w:t xml:space="preserve"> </w:t>
      </w:r>
      <w:r w:rsidR="006B61A0">
        <w:rPr>
          <w:rFonts w:ascii="Times New Roman" w:hAnsi="Times New Roman"/>
          <w:b/>
          <w:u w:val="single"/>
        </w:rPr>
        <w:t xml:space="preserve">do </w:t>
      </w:r>
      <w:r w:rsidR="000C3414" w:rsidRPr="00403956">
        <w:rPr>
          <w:rFonts w:ascii="Times New Roman" w:hAnsi="Times New Roman"/>
          <w:b/>
          <w:u w:val="single"/>
        </w:rPr>
        <w:t>dnia</w:t>
      </w:r>
      <w:r w:rsidR="00230222">
        <w:rPr>
          <w:rFonts w:ascii="Times New Roman" w:hAnsi="Times New Roman"/>
          <w:b/>
          <w:u w:val="single"/>
        </w:rPr>
        <w:t xml:space="preserve"> </w:t>
      </w:r>
      <w:r w:rsidR="00756708">
        <w:rPr>
          <w:rFonts w:ascii="Times New Roman" w:hAnsi="Times New Roman"/>
          <w:b/>
          <w:u w:val="single"/>
        </w:rPr>
        <w:t>15</w:t>
      </w:r>
      <w:r w:rsidR="009F4BFF">
        <w:rPr>
          <w:rFonts w:ascii="Times New Roman" w:hAnsi="Times New Roman"/>
          <w:b/>
          <w:u w:val="single"/>
        </w:rPr>
        <w:t xml:space="preserve"> listopada</w:t>
      </w:r>
      <w:r w:rsidR="00FD05AC" w:rsidRPr="00403956">
        <w:rPr>
          <w:rFonts w:ascii="Times New Roman" w:hAnsi="Times New Roman"/>
          <w:b/>
          <w:u w:val="single"/>
        </w:rPr>
        <w:t>20</w:t>
      </w:r>
      <w:r w:rsidR="00A47ECF">
        <w:rPr>
          <w:rFonts w:ascii="Times New Roman" w:hAnsi="Times New Roman"/>
          <w:b/>
          <w:u w:val="single"/>
        </w:rPr>
        <w:t>19</w:t>
      </w:r>
      <w:r w:rsidR="000C3414" w:rsidRPr="00403956">
        <w:rPr>
          <w:rFonts w:ascii="Times New Roman" w:hAnsi="Times New Roman"/>
          <w:b/>
          <w:u w:val="single"/>
        </w:rPr>
        <w:t>roku.</w:t>
      </w:r>
    </w:p>
    <w:p w:rsidR="005700D1" w:rsidRPr="00403956" w:rsidRDefault="005700D1" w:rsidP="00B02D4F">
      <w:pPr>
        <w:spacing w:before="0"/>
        <w:ind w:right="2"/>
        <w:jc w:val="both"/>
        <w:rPr>
          <w:rFonts w:ascii="Times New Roman" w:hAnsi="Times New Roman"/>
          <w:color w:val="000000"/>
        </w:rPr>
      </w:pPr>
    </w:p>
    <w:p w:rsidR="00345B21" w:rsidRPr="00403956" w:rsidRDefault="00A10079" w:rsidP="00B02D4F">
      <w:pPr>
        <w:pStyle w:val="Akapitzlist"/>
        <w:numPr>
          <w:ilvl w:val="0"/>
          <w:numId w:val="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Warunki udziału w postępowaniu </w:t>
      </w:r>
    </w:p>
    <w:p w:rsidR="00A76355" w:rsidRPr="00403956" w:rsidRDefault="00A76355" w:rsidP="00B02D4F">
      <w:pPr>
        <w:widowControl/>
        <w:spacing w:before="0"/>
        <w:rPr>
          <w:rFonts w:ascii="Times New Roman" w:hAnsi="Times New Roman"/>
        </w:rPr>
      </w:pPr>
    </w:p>
    <w:p w:rsidR="00A76355" w:rsidRPr="00403956" w:rsidRDefault="00A76355" w:rsidP="00B02D4F">
      <w:pPr>
        <w:pStyle w:val="Teksttreci0"/>
        <w:widowControl/>
        <w:shd w:val="clear" w:color="auto" w:fill="auto"/>
        <w:tabs>
          <w:tab w:val="left" w:pos="1427"/>
        </w:tabs>
        <w:spacing w:before="0" w:after="0" w:line="240" w:lineRule="auto"/>
        <w:ind w:left="567" w:right="2" w:hanging="567"/>
        <w:jc w:val="both"/>
      </w:pPr>
      <w:r w:rsidRPr="00403956">
        <w:rPr>
          <w:b/>
          <w:bCs/>
        </w:rPr>
        <w:t xml:space="preserve">5.1. </w:t>
      </w:r>
      <w:r w:rsidR="003E3AB0" w:rsidRPr="00403956">
        <w:rPr>
          <w:b/>
          <w:bCs/>
        </w:rPr>
        <w:tab/>
      </w:r>
      <w:r w:rsidR="003E3AB0" w:rsidRPr="00403956">
        <w:t xml:space="preserve">Wykonawca ubiegający się o udzielenie przedmiotowego zamówienia </w:t>
      </w:r>
      <w:r w:rsidR="009941BC" w:rsidRPr="00403956">
        <w:t>musi spełniać warunki udziału w </w:t>
      </w:r>
      <w:r w:rsidR="003E3AB0" w:rsidRPr="00403956">
        <w:t xml:space="preserve">postępowaniu dotyczące zdolności technicznej lub zawodowej (określone szczegółowo w </w:t>
      </w:r>
      <w:r w:rsidR="00B0464D" w:rsidRPr="00403956">
        <w:t>pkt.</w:t>
      </w:r>
      <w:r w:rsidR="003E3AB0" w:rsidRPr="00403956">
        <w:t xml:space="preserve"> 5.</w:t>
      </w:r>
      <w:r w:rsidR="00215D3F" w:rsidRPr="00403956">
        <w:t>3</w:t>
      </w:r>
      <w:r w:rsidR="003E3AB0" w:rsidRPr="00403956">
        <w:t>.</w:t>
      </w:r>
      <w:r w:rsidR="00E87900">
        <w:t>3</w:t>
      </w:r>
      <w:r w:rsidR="00215D3F" w:rsidRPr="00403956">
        <w:t>)</w:t>
      </w:r>
    </w:p>
    <w:p w:rsidR="003E3AB0" w:rsidRPr="00403956" w:rsidRDefault="003E3AB0" w:rsidP="006C2571">
      <w:pPr>
        <w:pStyle w:val="Teksttreci0"/>
        <w:widowControl/>
        <w:numPr>
          <w:ilvl w:val="1"/>
          <w:numId w:val="11"/>
        </w:numPr>
        <w:shd w:val="clear" w:color="auto" w:fill="auto"/>
        <w:tabs>
          <w:tab w:val="left" w:pos="1427"/>
        </w:tabs>
        <w:spacing w:before="0" w:after="0" w:line="240" w:lineRule="auto"/>
        <w:ind w:left="567" w:right="3" w:hanging="567"/>
        <w:jc w:val="both"/>
      </w:pPr>
      <w:r w:rsidRPr="00403956">
        <w:t>Wykonawca może w celu potwierdzenia spełniania warunków udziału w postępowaniu w stosownych sytua</w:t>
      </w:r>
      <w:r w:rsidR="00275A00" w:rsidRPr="00403956">
        <w:t>cj</w:t>
      </w:r>
      <w:r w:rsidRPr="00403956">
        <w:t>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w:t>
      </w:r>
      <w:r w:rsidR="00275A00" w:rsidRPr="00403956">
        <w:t>cj</w:t>
      </w:r>
      <w:r w:rsidRPr="00403956">
        <w:t>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w:t>
      </w:r>
    </w:p>
    <w:p w:rsidR="003E3AB0" w:rsidRPr="00403956" w:rsidRDefault="00275A00" w:rsidP="00B02D4F">
      <w:pPr>
        <w:pStyle w:val="Teksttreci0"/>
        <w:shd w:val="clear" w:color="auto" w:fill="auto"/>
        <w:tabs>
          <w:tab w:val="left" w:pos="2619"/>
        </w:tabs>
        <w:spacing w:before="0" w:after="0" w:line="240" w:lineRule="auto"/>
        <w:ind w:left="567" w:right="3" w:hanging="567"/>
        <w:jc w:val="both"/>
      </w:pPr>
      <w:r w:rsidRPr="00403956">
        <w:tab/>
      </w:r>
      <w:r w:rsidR="003E3AB0" w:rsidRPr="00403956">
        <w:t>UWAGA:</w:t>
      </w:r>
      <w:r w:rsidRPr="00403956">
        <w:tab/>
      </w:r>
    </w:p>
    <w:p w:rsidR="003E3AB0" w:rsidRPr="00403956" w:rsidRDefault="003E3AB0" w:rsidP="00B02D4F">
      <w:pPr>
        <w:pStyle w:val="Teksttreci0"/>
        <w:shd w:val="clear" w:color="auto" w:fill="auto"/>
        <w:spacing w:before="0" w:after="0" w:line="240" w:lineRule="auto"/>
        <w:ind w:left="567" w:right="3" w:firstLine="0"/>
        <w:jc w:val="both"/>
        <w:rPr>
          <w:b/>
          <w:i/>
        </w:rPr>
      </w:pPr>
      <w:r w:rsidRPr="00403956">
        <w:rPr>
          <w:b/>
          <w:i/>
        </w:rPr>
        <w:t xml:space="preserve">W odniesieniu do warunków dotyczących wykształcenia, kwalifikacji zawodowych lub doświadczenia, wykonawcy mogą polegać na zdolnościach innych podmiotów, jeśli podmioty te zrealizują roboty budowlane lub usługi, do </w:t>
      </w:r>
      <w:r w:rsidR="00B0464D" w:rsidRPr="00403956">
        <w:rPr>
          <w:b/>
          <w:i/>
        </w:rPr>
        <w:t>realizacji, których</w:t>
      </w:r>
      <w:r w:rsidRPr="00403956">
        <w:rPr>
          <w:b/>
          <w:i/>
        </w:rPr>
        <w:t xml:space="preserve"> te zdolności są wymagane.</w:t>
      </w:r>
    </w:p>
    <w:p w:rsidR="003E3AB0" w:rsidRPr="00403956" w:rsidRDefault="003E3AB0" w:rsidP="00B02D4F">
      <w:pPr>
        <w:pStyle w:val="Teksttreci0"/>
        <w:shd w:val="clear" w:color="auto" w:fill="auto"/>
        <w:spacing w:before="0" w:after="0" w:line="240" w:lineRule="auto"/>
        <w:ind w:left="567" w:right="3" w:firstLine="0"/>
        <w:jc w:val="both"/>
      </w:pPr>
      <w:r w:rsidRPr="00403956">
        <w:t>Jeżeli zdolności techniczne lub zawodowe podmiotu udostępniającego zasoby, nie potwierdzają spełnienia przez wykonawcę warunków udziału w postępowaniu, lub zachodzą wobec tych podmiotów podstawy wykluczenia, zamawiający zażąda, aby wykonawca w terminie określonym przez zamawiającego:</w:t>
      </w:r>
    </w:p>
    <w:p w:rsidR="003E3AB0" w:rsidRPr="00403956" w:rsidRDefault="003E3AB0" w:rsidP="006C2571">
      <w:pPr>
        <w:pStyle w:val="Teksttreci0"/>
        <w:widowControl/>
        <w:numPr>
          <w:ilvl w:val="3"/>
          <w:numId w:val="10"/>
        </w:numPr>
        <w:shd w:val="clear" w:color="auto" w:fill="auto"/>
        <w:spacing w:before="0" w:after="0" w:line="240" w:lineRule="auto"/>
        <w:ind w:left="993" w:hanging="426"/>
        <w:jc w:val="both"/>
      </w:pPr>
      <w:r w:rsidRPr="00403956">
        <w:t>zastąpił ten podmiot innym podmiotem lub podmiotami lub</w:t>
      </w:r>
    </w:p>
    <w:p w:rsidR="00215D3F" w:rsidRPr="00403956" w:rsidRDefault="003E3AB0" w:rsidP="006C2571">
      <w:pPr>
        <w:pStyle w:val="Teksttreci0"/>
        <w:widowControl/>
        <w:numPr>
          <w:ilvl w:val="3"/>
          <w:numId w:val="10"/>
        </w:numPr>
        <w:shd w:val="clear" w:color="auto" w:fill="auto"/>
        <w:spacing w:before="0" w:after="0" w:line="240" w:lineRule="auto"/>
        <w:ind w:left="993" w:right="300" w:hanging="426"/>
        <w:jc w:val="both"/>
      </w:pPr>
      <w:r w:rsidRPr="00403956">
        <w:t>zobowiązał się do osobistego wykonania odpowiedniej części zamówienia, jeżeli wykaże zdolności techniczne lub zawodowe lub sytuację finansową lub ekonomiczną.</w:t>
      </w:r>
    </w:p>
    <w:p w:rsidR="00275A00" w:rsidRPr="00F823EB" w:rsidRDefault="00275A00" w:rsidP="00F823EB">
      <w:pPr>
        <w:pStyle w:val="Akapitzlist"/>
        <w:numPr>
          <w:ilvl w:val="1"/>
          <w:numId w:val="11"/>
        </w:numPr>
        <w:tabs>
          <w:tab w:val="right" w:pos="-1276"/>
        </w:tabs>
        <w:spacing w:before="0"/>
        <w:ind w:right="2"/>
        <w:jc w:val="both"/>
        <w:rPr>
          <w:rFonts w:ascii="Times New Roman" w:hAnsi="Times New Roman"/>
        </w:rPr>
      </w:pPr>
      <w:r w:rsidRPr="00F823EB">
        <w:rPr>
          <w:rFonts w:ascii="Times New Roman" w:hAnsi="Times New Roman"/>
        </w:rPr>
        <w:t>Jako spełniający warunki udziału w postępowaniu zostaną ocenienie wykonawcy, którzy w zakresie określonego w pkt 5.1 SIWZ wykażą:</w:t>
      </w:r>
    </w:p>
    <w:p w:rsidR="00F823E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Pr>
          <w:rFonts w:ascii="Times New Roman" w:hAnsi="Times New Roman"/>
        </w:rPr>
        <w:t>kompetencji lub uprawnień do prowadzenia określonej działalności zawodowej, o ile wynika to z odrębnych przepisów – nie dotyczy</w:t>
      </w:r>
    </w:p>
    <w:p w:rsidR="00F823E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sidRPr="008C6DAB">
        <w:rPr>
          <w:rFonts w:ascii="Times New Roman" w:hAnsi="Times New Roman"/>
        </w:rPr>
        <w:t>sytuacji ekonomicznej lub finansowej – nie dotyczy</w:t>
      </w:r>
    </w:p>
    <w:p w:rsidR="00F823EB" w:rsidRPr="008C6DAB" w:rsidRDefault="00F823EB" w:rsidP="008C6DAB">
      <w:pPr>
        <w:pStyle w:val="Akapitzlist"/>
        <w:numPr>
          <w:ilvl w:val="2"/>
          <w:numId w:val="11"/>
        </w:numPr>
        <w:tabs>
          <w:tab w:val="right" w:pos="-1276"/>
        </w:tabs>
        <w:spacing w:before="0"/>
        <w:ind w:left="1418" w:right="2" w:hanging="709"/>
        <w:jc w:val="both"/>
        <w:rPr>
          <w:rFonts w:ascii="Times New Roman" w:hAnsi="Times New Roman"/>
        </w:rPr>
      </w:pPr>
      <w:r w:rsidRPr="008C6DAB">
        <w:rPr>
          <w:rFonts w:ascii="Times New Roman" w:hAnsi="Times New Roman"/>
        </w:rPr>
        <w:t xml:space="preserve"> zdolności technicznej lub zawodowej</w:t>
      </w:r>
      <w:r w:rsidR="008C6DAB">
        <w:rPr>
          <w:rFonts w:ascii="Times New Roman" w:hAnsi="Times New Roman"/>
        </w:rPr>
        <w:t>:</w:t>
      </w:r>
    </w:p>
    <w:p w:rsidR="009A3E43" w:rsidRPr="008C6DAB" w:rsidRDefault="00D841DA" w:rsidP="00807A42">
      <w:pPr>
        <w:pStyle w:val="Akapitzlist"/>
        <w:widowControl/>
        <w:numPr>
          <w:ilvl w:val="0"/>
          <w:numId w:val="33"/>
        </w:numPr>
        <w:autoSpaceDE/>
        <w:autoSpaceDN/>
        <w:adjustRightInd/>
        <w:spacing w:before="0"/>
        <w:ind w:left="1985" w:hanging="567"/>
        <w:jc w:val="both"/>
        <w:rPr>
          <w:rFonts w:ascii="Times New Roman" w:hAnsi="Times New Roman"/>
        </w:rPr>
      </w:pPr>
      <w:r w:rsidRPr="008C6DAB">
        <w:rPr>
          <w:rFonts w:ascii="Times New Roman" w:hAnsi="Times New Roman"/>
        </w:rPr>
        <w:t xml:space="preserve">Wykonawca musi się wykazać doświadczeniem w wykonaniu w okresie ostatnich pięciu lat </w:t>
      </w:r>
      <w:r w:rsidR="009A3E43" w:rsidRPr="008C6DAB">
        <w:rPr>
          <w:rFonts w:ascii="Times New Roman" w:hAnsi="Times New Roman"/>
        </w:rPr>
        <w:t xml:space="preserve">przed upływem terminu składania ofert, a jeżeli okres prowadzenia działalności jest krótszy - w tym okresie, co najmniej jedną robotę budowlaną (rozumianą jako jedną zawartą umowę) polegającą na </w:t>
      </w:r>
      <w:r w:rsidR="0056702E" w:rsidRPr="008C6DAB">
        <w:rPr>
          <w:rFonts w:ascii="Times New Roman" w:hAnsi="Times New Roman"/>
        </w:rPr>
        <w:t>budowie i/lub przebudowie i/lub remoncie obiektu kubaturowego</w:t>
      </w:r>
      <w:r w:rsidR="00756708">
        <w:rPr>
          <w:rFonts w:ascii="Times New Roman" w:hAnsi="Times New Roman"/>
        </w:rPr>
        <w:t xml:space="preserve"> obejmującą swoim zakresem montaż lub wymianę lub remont dźwigu/ów osobowego/ych lub towarowego/ycho wartości brutto co najmniej 12</w:t>
      </w:r>
      <w:r w:rsidR="0056702E" w:rsidRPr="008C6DAB">
        <w:rPr>
          <w:rFonts w:ascii="Times New Roman" w:hAnsi="Times New Roman"/>
        </w:rPr>
        <w:t>0 000,00 złotych brutto.</w:t>
      </w:r>
    </w:p>
    <w:p w:rsidR="0056702E" w:rsidRPr="008C6DAB" w:rsidRDefault="0056702E" w:rsidP="00807A42">
      <w:pPr>
        <w:pStyle w:val="Akapitzlist"/>
        <w:widowControl/>
        <w:numPr>
          <w:ilvl w:val="0"/>
          <w:numId w:val="33"/>
        </w:numPr>
        <w:autoSpaceDE/>
        <w:autoSpaceDN/>
        <w:adjustRightInd/>
        <w:spacing w:before="0"/>
        <w:ind w:left="1985" w:hanging="567"/>
        <w:jc w:val="both"/>
        <w:rPr>
          <w:rFonts w:ascii="Times New Roman" w:hAnsi="Times New Roman"/>
          <w:b/>
        </w:rPr>
      </w:pPr>
      <w:r w:rsidRPr="008C6DAB">
        <w:rPr>
          <w:rFonts w:ascii="Times New Roman" w:hAnsi="Times New Roman"/>
          <w:iCs/>
        </w:rPr>
        <w:t>dysponowanie osobą/ami posiadającą/ymi odpowiednie uprawnienia budowlane do kierowania robotami budowlanymi bez ograniczeń w specjalności:</w:t>
      </w:r>
    </w:p>
    <w:p w:rsidR="0056702E" w:rsidRPr="000C7216" w:rsidRDefault="0056702E" w:rsidP="00807A42">
      <w:pPr>
        <w:pStyle w:val="Akapitzlist"/>
        <w:widowControl/>
        <w:numPr>
          <w:ilvl w:val="0"/>
          <w:numId w:val="32"/>
        </w:numPr>
        <w:autoSpaceDE/>
        <w:autoSpaceDN/>
        <w:adjustRightInd/>
        <w:spacing w:before="0" w:line="276" w:lineRule="auto"/>
        <w:ind w:left="2410" w:hanging="425"/>
        <w:contextualSpacing/>
        <w:jc w:val="both"/>
        <w:rPr>
          <w:rFonts w:ascii="Times New Roman" w:hAnsi="Times New Roman"/>
        </w:rPr>
      </w:pPr>
      <w:r w:rsidRPr="008C6DAB">
        <w:rPr>
          <w:rFonts w:ascii="Times New Roman" w:hAnsi="Times New Roman"/>
        </w:rPr>
        <w:t>w specjalności konstrukcyjno- budowlanej lub odpowiadające im równoważne uprawnienia budowlane wydane na podstawie wcześniej obowiązujących</w:t>
      </w:r>
      <w:r w:rsidRPr="000C7216">
        <w:rPr>
          <w:rFonts w:ascii="Times New Roman" w:hAnsi="Times New Roman"/>
        </w:rPr>
        <w:t xml:space="preserve"> przepisów, a w przypadku Wykonawców zagranicznych – uprawnienia budowlane do kierowania robotami</w:t>
      </w:r>
      <w:r w:rsidR="000C7216">
        <w:rPr>
          <w:rFonts w:ascii="Times New Roman" w:hAnsi="Times New Roman"/>
        </w:rPr>
        <w:t xml:space="preserve"> równoważne do wyżej wskazanych, </w:t>
      </w:r>
      <w:r w:rsidR="000248AC">
        <w:rPr>
          <w:rFonts w:ascii="Times New Roman" w:hAnsi="Times New Roman"/>
        </w:rPr>
        <w:t>która w okresie ostatnich 5 lat pełniła funkcję kierownika budowy przez okres co najmniej 2 lat.</w:t>
      </w:r>
    </w:p>
    <w:p w:rsidR="0056702E" w:rsidRPr="00AE7A2C" w:rsidRDefault="0056702E" w:rsidP="00807A42">
      <w:pPr>
        <w:pStyle w:val="Akapitzlist"/>
        <w:widowControl/>
        <w:numPr>
          <w:ilvl w:val="0"/>
          <w:numId w:val="32"/>
        </w:numPr>
        <w:autoSpaceDE/>
        <w:autoSpaceDN/>
        <w:adjustRightInd/>
        <w:spacing w:before="0" w:line="276" w:lineRule="auto"/>
        <w:ind w:left="2410" w:hanging="425"/>
        <w:contextualSpacing/>
        <w:jc w:val="both"/>
        <w:rPr>
          <w:rFonts w:ascii="Times New Roman" w:hAnsi="Times New Roman"/>
        </w:rPr>
      </w:pPr>
      <w:r w:rsidRPr="00AE7A2C">
        <w:rPr>
          <w:rFonts w:ascii="Times New Roman" w:hAnsi="Times New Roman"/>
        </w:rPr>
        <w:t xml:space="preserve">w specjalności instalacyjnej w zakresie </w:t>
      </w:r>
      <w:r w:rsidR="00AE7A2C" w:rsidRPr="00AE7A2C">
        <w:rPr>
          <w:rFonts w:ascii="Times New Roman" w:hAnsi="Times New Roman"/>
        </w:rPr>
        <w:t>sieci, instalacji i urządzeń elektrycznych i elektroenergetycznych</w:t>
      </w:r>
      <w:r w:rsidRPr="00AE7A2C">
        <w:rPr>
          <w:rFonts w:ascii="Times New Roman" w:hAnsi="Times New Roman"/>
        </w:rPr>
        <w:t xml:space="preserve"> lub odpowiadające im równoważne uprawnienia budowlane wydane na podstawie wcześniej obowiązujących przepisów, a w przypadku </w:t>
      </w:r>
      <w:r w:rsidRPr="00AE7A2C">
        <w:rPr>
          <w:rFonts w:ascii="Times New Roman" w:hAnsi="Times New Roman"/>
        </w:rPr>
        <w:lastRenderedPageBreak/>
        <w:t>Wykonawców zagranicznych – uprawnienia budowlane do kierowania robotami równoważne do wyżej wskazanych.</w:t>
      </w:r>
    </w:p>
    <w:p w:rsidR="003573E7" w:rsidRDefault="0056702E" w:rsidP="0056702E">
      <w:pPr>
        <w:widowControl/>
        <w:autoSpaceDE/>
        <w:autoSpaceDN/>
        <w:adjustRightInd/>
        <w:spacing w:before="20" w:after="40" w:line="276" w:lineRule="auto"/>
        <w:contextualSpacing/>
        <w:jc w:val="both"/>
        <w:rPr>
          <w:rFonts w:ascii="Times New Roman" w:hAnsi="Times New Roman"/>
          <w:b/>
          <w:color w:val="FF0000"/>
        </w:rPr>
      </w:pPr>
      <w:r w:rsidRPr="000C7216">
        <w:rPr>
          <w:rFonts w:ascii="Times New Roman" w:hAnsi="Times New Roman"/>
          <w:b/>
          <w:color w:val="FF0000"/>
        </w:rPr>
        <w:t>Zamawiający dopuszcza</w:t>
      </w:r>
      <w:r w:rsidR="00D83583">
        <w:rPr>
          <w:rFonts w:ascii="Times New Roman" w:hAnsi="Times New Roman"/>
          <w:b/>
          <w:color w:val="FF0000"/>
        </w:rPr>
        <w:t xml:space="preserve"> </w:t>
      </w:r>
      <w:r w:rsidRPr="000C7216">
        <w:rPr>
          <w:rFonts w:ascii="Times New Roman" w:hAnsi="Times New Roman"/>
          <w:b/>
          <w:color w:val="FF0000"/>
        </w:rPr>
        <w:t>wykazanie tej samej osoby posiadającej uprawnienia w więcej niż jednej ze wskazanych branż</w:t>
      </w:r>
    </w:p>
    <w:p w:rsidR="00275A00" w:rsidRPr="00403956" w:rsidRDefault="00275A00" w:rsidP="00B02D4F">
      <w:pPr>
        <w:pStyle w:val="Teksttreci0"/>
        <w:shd w:val="clear" w:color="auto" w:fill="auto"/>
        <w:spacing w:before="0" w:after="0" w:line="240" w:lineRule="auto"/>
        <w:ind w:left="567" w:hanging="567"/>
        <w:jc w:val="both"/>
      </w:pPr>
      <w:r w:rsidRPr="00403956">
        <w:rPr>
          <w:b/>
        </w:rPr>
        <w:t>5.</w:t>
      </w:r>
      <w:r w:rsidR="0028400B" w:rsidRPr="00403956">
        <w:rPr>
          <w:b/>
        </w:rPr>
        <w:t>4</w:t>
      </w:r>
      <w:r w:rsidRPr="00403956">
        <w:rPr>
          <w:b/>
        </w:rPr>
        <w:t>.</w:t>
      </w:r>
      <w:r w:rsidRPr="00403956">
        <w:tab/>
        <w:t>W przypadku wykonawców wspólnie ubiegających się o udzielenie zamówienia:</w:t>
      </w:r>
    </w:p>
    <w:p w:rsidR="00275A00" w:rsidRPr="00403956" w:rsidRDefault="00B0464D" w:rsidP="006C2571">
      <w:pPr>
        <w:pStyle w:val="Teksttreci0"/>
        <w:widowControl/>
        <w:numPr>
          <w:ilvl w:val="2"/>
          <w:numId w:val="24"/>
        </w:numPr>
        <w:shd w:val="clear" w:color="auto" w:fill="auto"/>
        <w:spacing w:before="0" w:after="0" w:line="240" w:lineRule="auto"/>
        <w:ind w:left="1134" w:right="3" w:hanging="567"/>
        <w:jc w:val="both"/>
      </w:pPr>
      <w:r w:rsidRPr="00403956">
        <w:t>Warunek</w:t>
      </w:r>
      <w:r w:rsidR="00275A00" w:rsidRPr="00403956">
        <w:t xml:space="preserve"> udziału w postępowaniu, o którym mowa w pkt 5.</w:t>
      </w:r>
      <w:r w:rsidR="00EE15F7" w:rsidRPr="00403956">
        <w:t>3</w:t>
      </w:r>
      <w:r w:rsidR="008C6DAB">
        <w:t xml:space="preserve">.3a-b </w:t>
      </w:r>
      <w:r w:rsidR="00275A00" w:rsidRPr="00403956">
        <w:t>musi zostać spełniony przez wykonawców łącznie;</w:t>
      </w:r>
    </w:p>
    <w:p w:rsidR="00275A00" w:rsidRPr="00403956" w:rsidRDefault="00B0464D" w:rsidP="006C2571">
      <w:pPr>
        <w:pStyle w:val="Teksttreci0"/>
        <w:widowControl/>
        <w:numPr>
          <w:ilvl w:val="2"/>
          <w:numId w:val="24"/>
        </w:numPr>
        <w:shd w:val="clear" w:color="auto" w:fill="auto"/>
        <w:spacing w:before="0" w:after="0" w:line="240" w:lineRule="auto"/>
        <w:ind w:left="1134" w:right="3" w:hanging="567"/>
        <w:jc w:val="both"/>
      </w:pPr>
      <w:r w:rsidRPr="00403956">
        <w:t>Brak</w:t>
      </w:r>
      <w:r w:rsidR="00275A00" w:rsidRPr="00403956">
        <w:t xml:space="preserve"> podstaw do wykluczenia z postępowania o udzielenie zamówienia musi zostać wykazany przez każdego z wykonawców.</w:t>
      </w:r>
    </w:p>
    <w:p w:rsidR="00275A00" w:rsidRPr="00403956" w:rsidRDefault="00275A00" w:rsidP="00B02D4F">
      <w:pPr>
        <w:pStyle w:val="Teksttreci0"/>
        <w:shd w:val="clear" w:color="auto" w:fill="auto"/>
        <w:spacing w:before="0" w:after="0" w:line="240" w:lineRule="auto"/>
        <w:ind w:left="567" w:right="3" w:hanging="567"/>
        <w:jc w:val="both"/>
      </w:pPr>
      <w:r w:rsidRPr="00403956">
        <w:rPr>
          <w:b/>
        </w:rPr>
        <w:t>5.</w:t>
      </w:r>
      <w:r w:rsidR="0028400B" w:rsidRPr="00403956">
        <w:rPr>
          <w:b/>
        </w:rPr>
        <w:t>5</w:t>
      </w:r>
      <w:r w:rsidRPr="00403956">
        <w:rPr>
          <w:b/>
        </w:rPr>
        <w:t>.</w:t>
      </w:r>
      <w:r w:rsidRPr="00403956">
        <w:tab/>
        <w:t>Oferty wykonawców, którzy wykażą spełnianie wymaganych warunków z</w:t>
      </w:r>
      <w:r w:rsidR="009941BC" w:rsidRPr="00403956">
        <w:t>ostaną dopuszczone do badania i </w:t>
      </w:r>
      <w:r w:rsidRPr="00403956">
        <w:t>oceny.</w:t>
      </w:r>
    </w:p>
    <w:p w:rsidR="00275A00" w:rsidRPr="00403956" w:rsidRDefault="00275A00" w:rsidP="00B02D4F">
      <w:pPr>
        <w:pStyle w:val="Teksttreci0"/>
        <w:shd w:val="clear" w:color="auto" w:fill="auto"/>
        <w:spacing w:before="0" w:after="0" w:line="240" w:lineRule="auto"/>
        <w:ind w:left="567" w:right="3" w:hanging="567"/>
        <w:jc w:val="both"/>
      </w:pPr>
      <w:r w:rsidRPr="00403956">
        <w:rPr>
          <w:b/>
        </w:rPr>
        <w:t>5.</w:t>
      </w:r>
      <w:r w:rsidR="0028400B" w:rsidRPr="00403956">
        <w:rPr>
          <w:b/>
        </w:rPr>
        <w:t>6.</w:t>
      </w:r>
      <w:r w:rsidRPr="00403956">
        <w:rPr>
          <w:b/>
        </w:rPr>
        <w:tab/>
      </w:r>
      <w:r w:rsidRPr="00403956">
        <w:t xml:space="preserve"> W celu wykazania spełniania warunków udziału w postępowaniu wykonawcy są zobowiązani złożyć następujące dokumenty:</w:t>
      </w:r>
    </w:p>
    <w:p w:rsidR="00275A00" w:rsidRPr="00403956" w:rsidRDefault="00275A00" w:rsidP="00B02D4F">
      <w:pPr>
        <w:pStyle w:val="Teksttreci0"/>
        <w:shd w:val="clear" w:color="auto" w:fill="auto"/>
        <w:spacing w:before="0" w:after="0" w:line="240" w:lineRule="auto"/>
        <w:ind w:left="567" w:right="400" w:hanging="567"/>
        <w:jc w:val="both"/>
      </w:pPr>
    </w:p>
    <w:p w:rsidR="00275A00" w:rsidRPr="00403956" w:rsidRDefault="00275A00" w:rsidP="00B02D4F">
      <w:pPr>
        <w:pStyle w:val="Teksttreci30"/>
        <w:shd w:val="clear" w:color="auto" w:fill="auto"/>
        <w:spacing w:before="0" w:after="0" w:line="240" w:lineRule="auto"/>
        <w:ind w:left="520" w:hanging="520"/>
        <w:jc w:val="left"/>
        <w:rPr>
          <w:rFonts w:ascii="Times New Roman" w:hAnsi="Times New Roman" w:cs="Times New Roman"/>
          <w:b/>
          <w:sz w:val="20"/>
          <w:szCs w:val="20"/>
          <w:u w:val="single"/>
        </w:rPr>
      </w:pPr>
      <w:r w:rsidRPr="00403956">
        <w:rPr>
          <w:rFonts w:ascii="Times New Roman" w:hAnsi="Times New Roman" w:cs="Times New Roman"/>
          <w:b/>
          <w:sz w:val="20"/>
          <w:szCs w:val="20"/>
          <w:u w:val="single"/>
        </w:rPr>
        <w:t>RAZEM Z OFERTĄ</w:t>
      </w:r>
    </w:p>
    <w:p w:rsidR="009941BC" w:rsidRPr="00403956" w:rsidRDefault="009941BC" w:rsidP="00B02D4F">
      <w:pPr>
        <w:pStyle w:val="Teksttreci30"/>
        <w:shd w:val="clear" w:color="auto" w:fill="auto"/>
        <w:spacing w:before="0" w:after="0" w:line="240" w:lineRule="auto"/>
        <w:ind w:left="520" w:hanging="520"/>
        <w:jc w:val="left"/>
        <w:rPr>
          <w:rFonts w:ascii="Times New Roman" w:hAnsi="Times New Roman" w:cs="Times New Roman"/>
          <w:b/>
          <w:sz w:val="20"/>
          <w:szCs w:val="20"/>
          <w:u w:val="single"/>
        </w:rPr>
      </w:pPr>
    </w:p>
    <w:p w:rsidR="007B438F" w:rsidRPr="00403956" w:rsidRDefault="007B438F" w:rsidP="00B02D4F">
      <w:pPr>
        <w:pStyle w:val="Teksttreci0"/>
        <w:widowControl/>
        <w:shd w:val="clear" w:color="auto" w:fill="auto"/>
        <w:tabs>
          <w:tab w:val="left" w:pos="718"/>
        </w:tabs>
        <w:spacing w:before="0" w:after="0" w:line="240" w:lineRule="auto"/>
        <w:ind w:left="1134" w:right="3" w:hanging="567"/>
        <w:jc w:val="both"/>
      </w:pPr>
      <w:r w:rsidRPr="00403956">
        <w:rPr>
          <w:b/>
        </w:rPr>
        <w:t>5.7.1</w:t>
      </w:r>
      <w:r w:rsidRPr="00403956">
        <w:tab/>
      </w:r>
      <w:r w:rsidR="00275A00" w:rsidRPr="00403956">
        <w:t xml:space="preserve">Oświadczenie wstępne o spełnianiu warunków udziału w postępowaniu wg wzoru stanowiącego </w:t>
      </w:r>
      <w:r w:rsidR="00275A00" w:rsidRPr="00403956">
        <w:rPr>
          <w:b/>
        </w:rPr>
        <w:t xml:space="preserve">załącznik Nr </w:t>
      </w:r>
      <w:r w:rsidR="00764546" w:rsidRPr="00403956">
        <w:rPr>
          <w:b/>
        </w:rPr>
        <w:t>2</w:t>
      </w:r>
      <w:r w:rsidR="001B67F5" w:rsidRPr="00403956">
        <w:rPr>
          <w:b/>
        </w:rPr>
        <w:t>a</w:t>
      </w:r>
      <w:r w:rsidR="00275A00" w:rsidRPr="00403956">
        <w:rPr>
          <w:b/>
        </w:rPr>
        <w:t xml:space="preserve"> do SIWZ</w:t>
      </w:r>
      <w:r w:rsidR="00275A00" w:rsidRPr="00403956">
        <w:t xml:space="preserve"> - na zasadach określonych w sekcji 7 SIWZ.</w:t>
      </w:r>
    </w:p>
    <w:p w:rsidR="00F20402" w:rsidRPr="00403956" w:rsidRDefault="00F20402" w:rsidP="00B02D4F">
      <w:pPr>
        <w:pStyle w:val="Teksttreci0"/>
        <w:widowControl/>
        <w:shd w:val="clear" w:color="auto" w:fill="auto"/>
        <w:tabs>
          <w:tab w:val="left" w:pos="718"/>
        </w:tabs>
        <w:spacing w:before="0" w:after="0" w:line="240" w:lineRule="auto"/>
        <w:ind w:left="1134" w:right="400" w:hanging="567"/>
        <w:jc w:val="left"/>
      </w:pPr>
    </w:p>
    <w:p w:rsidR="007B438F" w:rsidRPr="00403956" w:rsidRDefault="007B438F" w:rsidP="00B02D4F">
      <w:pPr>
        <w:pStyle w:val="Teksttreci0"/>
        <w:widowControl/>
        <w:shd w:val="clear" w:color="auto" w:fill="auto"/>
        <w:tabs>
          <w:tab w:val="left" w:pos="718"/>
        </w:tabs>
        <w:spacing w:before="0" w:after="0" w:line="240" w:lineRule="auto"/>
        <w:ind w:right="3" w:firstLine="0"/>
        <w:jc w:val="both"/>
        <w:rPr>
          <w:b/>
          <w:u w:val="single"/>
        </w:rPr>
      </w:pPr>
      <w:r w:rsidRPr="00403956">
        <w:rPr>
          <w:b/>
          <w:u w:val="single"/>
        </w:rPr>
        <w:t xml:space="preserve">NA WEZWANIE ZAMAWIAJĄCEGO </w:t>
      </w:r>
      <w:r w:rsidR="00F20402" w:rsidRPr="00403956">
        <w:rPr>
          <w:b/>
          <w:u w:val="single"/>
        </w:rPr>
        <w:t xml:space="preserve">SKIEROWANE DO WYKONAWCY PO DOKONANEJ ANALIZIE I BADANIU OFERT (tylko </w:t>
      </w:r>
      <w:r w:rsidR="00B0464D" w:rsidRPr="00403956">
        <w:rPr>
          <w:b/>
          <w:u w:val="single"/>
        </w:rPr>
        <w:t>wykonawca, którego</w:t>
      </w:r>
      <w:r w:rsidR="00F20402" w:rsidRPr="00403956">
        <w:rPr>
          <w:b/>
          <w:u w:val="single"/>
        </w:rPr>
        <w:t xml:space="preserve"> oferta została najwyżej oceniona)</w:t>
      </w:r>
    </w:p>
    <w:p w:rsidR="009941BC" w:rsidRPr="00403956" w:rsidRDefault="009941BC" w:rsidP="00B02D4F">
      <w:pPr>
        <w:pStyle w:val="Teksttreci0"/>
        <w:widowControl/>
        <w:shd w:val="clear" w:color="auto" w:fill="auto"/>
        <w:tabs>
          <w:tab w:val="left" w:pos="718"/>
        </w:tabs>
        <w:spacing w:before="0" w:after="0" w:line="240" w:lineRule="auto"/>
        <w:ind w:right="3" w:firstLine="0"/>
        <w:jc w:val="both"/>
        <w:rPr>
          <w:b/>
          <w:u w:val="single"/>
        </w:rPr>
      </w:pPr>
    </w:p>
    <w:p w:rsidR="00742C68" w:rsidRDefault="007B438F" w:rsidP="00B02D4F">
      <w:pPr>
        <w:spacing w:before="0"/>
        <w:ind w:left="1134" w:hanging="567"/>
        <w:jc w:val="both"/>
        <w:rPr>
          <w:rFonts w:ascii="Times New Roman" w:hAnsi="Times New Roman"/>
        </w:rPr>
      </w:pPr>
      <w:r w:rsidRPr="00403956">
        <w:rPr>
          <w:rFonts w:ascii="Times New Roman" w:hAnsi="Times New Roman"/>
          <w:b/>
          <w:color w:val="000000"/>
        </w:rPr>
        <w:t>5.7.2</w:t>
      </w:r>
      <w:r w:rsidRPr="00403956">
        <w:rPr>
          <w:rFonts w:ascii="Times New Roman" w:hAnsi="Times New Roman"/>
          <w:color w:val="000000"/>
        </w:rPr>
        <w:tab/>
      </w:r>
      <w:r w:rsidR="008D6068" w:rsidRPr="00403956">
        <w:rPr>
          <w:rFonts w:ascii="Times New Roman" w:hAnsi="Times New Roman"/>
          <w:color w:val="000000"/>
        </w:rPr>
        <w:t>W</w:t>
      </w:r>
      <w:r w:rsidR="008D6068" w:rsidRPr="00403956">
        <w:rPr>
          <w:rFonts w:ascii="Times New Roman" w:hAnsi="Times New Roman"/>
        </w:rPr>
        <w:t xml:space="preserve">ykaz robót budowlanych wykonanych nie wcześniej niż w okresie ostatnich 5 lat przed upływem terminu składania ofert, a jeżeli okres prowadzenia działalności jest </w:t>
      </w:r>
      <w:r w:rsidR="00A81E99" w:rsidRPr="00403956">
        <w:rPr>
          <w:rFonts w:ascii="Times New Roman" w:hAnsi="Times New Roman"/>
        </w:rPr>
        <w:t>krótszy – w tym okresie, wraz z </w:t>
      </w:r>
      <w:r w:rsidR="008D6068" w:rsidRPr="00403956">
        <w:rPr>
          <w:rFonts w:ascii="Times New Roman" w:hAnsi="Times New Roman"/>
        </w:rPr>
        <w:t xml:space="preserve">podaniem ich rodzaju, wartości, daty, miejsca wykonania i podmiotów, na </w:t>
      </w:r>
      <w:r w:rsidR="00B0464D" w:rsidRPr="00403956">
        <w:rPr>
          <w:rFonts w:ascii="Times New Roman" w:hAnsi="Times New Roman"/>
        </w:rPr>
        <w:t>rzecz, których</w:t>
      </w:r>
      <w:r w:rsidR="008D6068" w:rsidRPr="00403956">
        <w:rPr>
          <w:rFonts w:ascii="Times New Roman" w:hAnsi="Times New Roman"/>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r w:rsidR="00B0464D" w:rsidRPr="00403956">
        <w:rPr>
          <w:rFonts w:ascii="Times New Roman" w:hAnsi="Times New Roman"/>
        </w:rPr>
        <w:t>rzecz, którego</w:t>
      </w:r>
      <w:r w:rsidR="008D6068" w:rsidRPr="00403956">
        <w:rPr>
          <w:rFonts w:ascii="Times New Roman" w:hAnsi="Times New Roman"/>
        </w:rPr>
        <w:t xml:space="preserve"> roboty budowlane były wykonywane, a jeżeli z uzasadnionej przyczyny o obiektywnym charakterze wykonawca nie jest w stanie uzyskać tych dokumentów – inne dokumenty (</w:t>
      </w:r>
      <w:r w:rsidR="008D6068" w:rsidRPr="00403956">
        <w:rPr>
          <w:rFonts w:ascii="Times New Roman" w:hAnsi="Times New Roman"/>
          <w:b/>
        </w:rPr>
        <w:t>zał. nr 5 do SIWZ</w:t>
      </w:r>
      <w:r w:rsidR="008D6068" w:rsidRPr="00403956">
        <w:rPr>
          <w:rFonts w:ascii="Times New Roman" w:hAnsi="Times New Roman"/>
        </w:rPr>
        <w:t>)</w:t>
      </w:r>
    </w:p>
    <w:p w:rsidR="000C7216" w:rsidRDefault="000C7216" w:rsidP="000C7216">
      <w:pPr>
        <w:spacing w:before="0"/>
        <w:ind w:left="1134" w:hanging="567"/>
        <w:jc w:val="both"/>
        <w:rPr>
          <w:rFonts w:ascii="Times New Roman" w:hAnsi="Times New Roman"/>
        </w:rPr>
      </w:pPr>
      <w:r>
        <w:rPr>
          <w:rFonts w:ascii="Times New Roman" w:hAnsi="Times New Roman"/>
          <w:b/>
          <w:color w:val="000000"/>
        </w:rPr>
        <w:t>5.7.3</w:t>
      </w:r>
      <w:r>
        <w:rPr>
          <w:rFonts w:ascii="Times New Roman" w:hAnsi="Times New Roman"/>
          <w:b/>
          <w:color w:val="000000"/>
        </w:rPr>
        <w:tab/>
      </w:r>
      <w:r w:rsidRPr="000C7216">
        <w:rPr>
          <w:rFonts w:ascii="Times New Roman" w:hAnsi="Times New Roman"/>
          <w:b/>
        </w:rPr>
        <w:t>wykazu osób</w:t>
      </w:r>
      <w:r w:rsidRPr="000C7216">
        <w:rPr>
          <w:rFonts w:ascii="Times New Roman" w:hAnsi="Times New Roman"/>
        </w:rPr>
        <w:t>,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403956">
        <w:rPr>
          <w:rFonts w:ascii="Times New Roman" w:hAnsi="Times New Roman"/>
        </w:rPr>
        <w:t>(</w:t>
      </w:r>
      <w:r w:rsidRPr="00403956">
        <w:rPr>
          <w:rFonts w:ascii="Times New Roman" w:hAnsi="Times New Roman"/>
          <w:b/>
        </w:rPr>
        <w:t xml:space="preserve">zał. nr </w:t>
      </w:r>
      <w:r>
        <w:rPr>
          <w:rFonts w:ascii="Times New Roman" w:hAnsi="Times New Roman"/>
          <w:b/>
        </w:rPr>
        <w:t>6</w:t>
      </w:r>
      <w:r w:rsidRPr="00403956">
        <w:rPr>
          <w:rFonts w:ascii="Times New Roman" w:hAnsi="Times New Roman"/>
          <w:b/>
        </w:rPr>
        <w:t xml:space="preserve"> do SIWZ</w:t>
      </w:r>
      <w:r w:rsidRPr="00403956">
        <w:rPr>
          <w:rFonts w:ascii="Times New Roman" w:hAnsi="Times New Roman"/>
        </w:rPr>
        <w:t>)</w:t>
      </w:r>
    </w:p>
    <w:p w:rsidR="007B438F" w:rsidRPr="00403956" w:rsidRDefault="005F2353" w:rsidP="00B02D4F">
      <w:pPr>
        <w:tabs>
          <w:tab w:val="right" w:pos="-1276"/>
        </w:tabs>
        <w:spacing w:before="0"/>
        <w:ind w:left="567" w:right="2" w:hanging="567"/>
        <w:jc w:val="both"/>
        <w:rPr>
          <w:rFonts w:ascii="Times New Roman" w:hAnsi="Times New Roman"/>
          <w:color w:val="000000"/>
        </w:rPr>
      </w:pPr>
      <w:r w:rsidRPr="00403956">
        <w:rPr>
          <w:rFonts w:ascii="Times New Roman" w:hAnsi="Times New Roman"/>
          <w:b/>
          <w:color w:val="000000"/>
        </w:rPr>
        <w:t>5.8.</w:t>
      </w:r>
      <w:r w:rsidRPr="00403956">
        <w:rPr>
          <w:rFonts w:ascii="Times New Roman" w:hAnsi="Times New Roman"/>
          <w:color w:val="000000"/>
        </w:rPr>
        <w:tab/>
        <w:t xml:space="preserve">Jeżeli wykaz, oświadczenia lub inne złożone przez wykonawcę dokumenty budzą wątpliwości zamawiającego, może on zwrócić się bezpośrednio do właściwego podmiotu, na </w:t>
      </w:r>
      <w:r w:rsidR="00B0464D" w:rsidRPr="00403956">
        <w:rPr>
          <w:rFonts w:ascii="Times New Roman" w:hAnsi="Times New Roman"/>
          <w:color w:val="000000"/>
        </w:rPr>
        <w:t>rzecz, którego</w:t>
      </w:r>
      <w:r w:rsidR="00A81E99" w:rsidRPr="00403956">
        <w:rPr>
          <w:rFonts w:ascii="Times New Roman" w:hAnsi="Times New Roman"/>
          <w:color w:val="000000"/>
        </w:rPr>
        <w:t xml:space="preserve"> usługi były wykonane, o </w:t>
      </w:r>
      <w:r w:rsidRPr="00403956">
        <w:rPr>
          <w:rFonts w:ascii="Times New Roman" w:hAnsi="Times New Roman"/>
          <w:color w:val="000000"/>
        </w:rPr>
        <w:t>dodatkowe informacje lub dokumenty w tym zakresie.</w:t>
      </w:r>
    </w:p>
    <w:p w:rsidR="005F2353" w:rsidRPr="00403956" w:rsidRDefault="005F2353" w:rsidP="00B02D4F">
      <w:pPr>
        <w:pStyle w:val="Teksttreci0"/>
        <w:widowControl/>
        <w:shd w:val="clear" w:color="auto" w:fill="auto"/>
        <w:tabs>
          <w:tab w:val="left" w:pos="1680"/>
        </w:tabs>
        <w:spacing w:before="0" w:after="0" w:line="240" w:lineRule="auto"/>
        <w:ind w:left="567" w:right="3" w:hanging="567"/>
        <w:jc w:val="both"/>
      </w:pPr>
      <w:r w:rsidRPr="00403956">
        <w:rPr>
          <w:b/>
        </w:rPr>
        <w:t>5.9.</w:t>
      </w:r>
      <w:r w:rsidRPr="00403956">
        <w:tab/>
        <w:t>Jeżeli wykonawca nie złoży oświadczenia, o którym mowa w sekcji 5.</w:t>
      </w:r>
      <w:r w:rsidR="00764546" w:rsidRPr="00403956">
        <w:t>7</w:t>
      </w:r>
      <w:r w:rsidRPr="00403956">
        <w:t>.1 lub dokument</w:t>
      </w:r>
      <w:r w:rsidR="00742C68" w:rsidRPr="00403956">
        <w:t>ów</w:t>
      </w:r>
      <w:r w:rsidRPr="00403956">
        <w:t>, o który</w:t>
      </w:r>
      <w:r w:rsidR="00E228E2" w:rsidRPr="00403956">
        <w:t>m</w:t>
      </w:r>
      <w:r w:rsidR="00A81E99" w:rsidRPr="00403956">
        <w:t xml:space="preserve"> mowa w </w:t>
      </w:r>
      <w:r w:rsidRPr="00403956">
        <w:t>sekcji 5.</w:t>
      </w:r>
      <w:r w:rsidR="00764546" w:rsidRPr="00403956">
        <w:t>7</w:t>
      </w:r>
      <w:r w:rsidRPr="00403956">
        <w:t>.2</w:t>
      </w:r>
      <w:r w:rsidR="00AE7A2C">
        <w:t xml:space="preserve"> – 5.7.3</w:t>
      </w:r>
      <w:r w:rsidRPr="00403956">
        <w:t xml:space="preserve">, lub dokumenty są niekompletne, zawierają błędy lub budzą wskazane przez zamawiającego wątpliwości, zamawiający wezwie do ich złożenia, uzupełnienia lub poprawienia lub do udzielania wyjaśnień w terminie przez siebie wskazanym, </w:t>
      </w:r>
      <w:r w:rsidR="00B0464D" w:rsidRPr="00403956">
        <w:t>chyba, że</w:t>
      </w:r>
      <w:r w:rsidRPr="00403956">
        <w:t xml:space="preserve"> mimo ich złożenia, uzupełnienia lub poprawienia lub udzielenia wyjaśnień oferta wykonawcy podlega odrzuceniu albo konieczne byłoby unieważnienie postępowania.</w:t>
      </w:r>
    </w:p>
    <w:p w:rsidR="005F2353" w:rsidRPr="00403956" w:rsidRDefault="005F2353" w:rsidP="00B02D4F">
      <w:pPr>
        <w:pStyle w:val="Teksttreci0"/>
        <w:widowControl/>
        <w:shd w:val="clear" w:color="auto" w:fill="auto"/>
        <w:tabs>
          <w:tab w:val="left" w:pos="1690"/>
        </w:tabs>
        <w:spacing w:before="0" w:after="0" w:line="240" w:lineRule="auto"/>
        <w:ind w:left="567" w:right="3" w:hanging="567"/>
        <w:jc w:val="both"/>
      </w:pPr>
      <w:r w:rsidRPr="00403956">
        <w:rPr>
          <w:b/>
        </w:rPr>
        <w:t>5.10.</w:t>
      </w:r>
      <w:r w:rsidRPr="00403956">
        <w:tab/>
        <w:t>Wykonawca nie jest obowiązany do złożenia dokumentów wskazanych w sekcji 5.</w:t>
      </w:r>
      <w:r w:rsidR="00764546" w:rsidRPr="00403956">
        <w:t>7</w:t>
      </w:r>
      <w:r w:rsidRPr="00403956">
        <w:t>.2</w:t>
      </w:r>
      <w:r w:rsidR="00AE7A2C">
        <w:t xml:space="preserve"> – 5.7.3 </w:t>
      </w:r>
      <w:r w:rsidRPr="00403956">
        <w:t xml:space="preserve">na wezwanie zamawiającego, jeżeli zamawiający posiada aktualne oświadczenia lub dokumenty dotyczące tego wykonawcy potwierdzające spełnianie warunków udziału w postępowaniu lub może je </w:t>
      </w:r>
      <w:r w:rsidR="00A81E99" w:rsidRPr="00403956">
        <w:t>uzyskać za pomocą bezpłatnych i </w:t>
      </w:r>
      <w:r w:rsidRPr="00403956">
        <w:t>ogólnodostępnych baz danych, w szczególności rejestrów publicznych w rozumieniu ustawy z dnia 17 lutego 2005 r. o informatyzacji działalności podmiotów realizujących zadania publiczne (Dz. U. z 2014 r. poz. 1114 oraz z 2016 r. poz. 352).</w:t>
      </w:r>
    </w:p>
    <w:p w:rsidR="005F2353" w:rsidRPr="00403956" w:rsidRDefault="005F2353" w:rsidP="00B02D4F">
      <w:pPr>
        <w:pStyle w:val="Teksttreci40"/>
        <w:shd w:val="clear" w:color="auto" w:fill="auto"/>
        <w:spacing w:before="0" w:after="0" w:line="240" w:lineRule="auto"/>
        <w:ind w:left="567" w:right="3" w:firstLine="0"/>
        <w:rPr>
          <w:rFonts w:ascii="Times New Roman" w:hAnsi="Times New Roman" w:cs="Times New Roman"/>
          <w:i/>
          <w:sz w:val="20"/>
          <w:szCs w:val="20"/>
        </w:rPr>
      </w:pPr>
      <w:r w:rsidRPr="00403956">
        <w:rPr>
          <w:rFonts w:ascii="Times New Roman" w:hAnsi="Times New Roman" w:cs="Times New Roman"/>
          <w:i/>
          <w:sz w:val="20"/>
          <w:szCs w:val="20"/>
        </w:rPr>
        <w:t>W tym celu zaleca się, aby wykonawca na wezwanie zamawiającego przesłane w trybie art. 26 ust. 2 ustawy zamiast złożyć wymagane dokumenty wskazał, w jakim konkretnie postępo</w:t>
      </w:r>
      <w:r w:rsidR="00A81E99" w:rsidRPr="00403956">
        <w:rPr>
          <w:rFonts w:ascii="Times New Roman" w:hAnsi="Times New Roman" w:cs="Times New Roman"/>
          <w:i/>
          <w:sz w:val="20"/>
          <w:szCs w:val="20"/>
        </w:rPr>
        <w:t>waniu złożył dokumenty będące w </w:t>
      </w:r>
      <w:r w:rsidRPr="00403956">
        <w:rPr>
          <w:rFonts w:ascii="Times New Roman" w:hAnsi="Times New Roman" w:cs="Times New Roman"/>
          <w:i/>
          <w:sz w:val="20"/>
          <w:szCs w:val="20"/>
        </w:rPr>
        <w:t>posiadaniu zamawiającego lub w jaki sposób są one dostępne dla zamawiającego - w celu umożliwienia ich identyfikacji.</w:t>
      </w:r>
    </w:p>
    <w:p w:rsidR="005F2353" w:rsidRPr="00403956" w:rsidRDefault="005F2353" w:rsidP="00B02D4F">
      <w:pPr>
        <w:pStyle w:val="Teksttreci0"/>
        <w:shd w:val="clear" w:color="auto" w:fill="auto"/>
        <w:spacing w:before="0" w:after="0" w:line="240" w:lineRule="auto"/>
        <w:ind w:left="567" w:hanging="567"/>
        <w:jc w:val="both"/>
      </w:pPr>
      <w:r w:rsidRPr="00403956">
        <w:rPr>
          <w:b/>
        </w:rPr>
        <w:t>5.11.</w:t>
      </w:r>
      <w:r w:rsidRPr="00403956">
        <w:tab/>
        <w:t>Dokumenty wskazane w sekcji 5.</w:t>
      </w:r>
      <w:r w:rsidR="00853942" w:rsidRPr="00403956">
        <w:t>7</w:t>
      </w:r>
      <w:r w:rsidRPr="00403956">
        <w:t>.1 - 5.</w:t>
      </w:r>
      <w:r w:rsidR="00853942" w:rsidRPr="00403956">
        <w:t>7</w:t>
      </w:r>
      <w:r w:rsidRPr="00403956">
        <w:t>.</w:t>
      </w:r>
      <w:r w:rsidR="000C7216">
        <w:t>3</w:t>
      </w:r>
      <w:r w:rsidRPr="00403956">
        <w:t xml:space="preserve"> powinny być aktualne na dzień ich złożenia. </w:t>
      </w:r>
    </w:p>
    <w:p w:rsidR="005F2353" w:rsidRPr="00403956" w:rsidRDefault="005F2353" w:rsidP="00B02D4F">
      <w:pPr>
        <w:pStyle w:val="Teksttreci0"/>
        <w:shd w:val="clear" w:color="auto" w:fill="auto"/>
        <w:spacing w:before="0" w:after="0" w:line="240" w:lineRule="auto"/>
        <w:ind w:left="567" w:hanging="567"/>
        <w:jc w:val="both"/>
      </w:pPr>
      <w:r w:rsidRPr="00403956">
        <w:rPr>
          <w:b/>
        </w:rPr>
        <w:t>5.12.</w:t>
      </w:r>
      <w:r w:rsidRPr="00403956">
        <w:rPr>
          <w:b/>
        </w:rPr>
        <w:tab/>
      </w:r>
      <w:r w:rsidRPr="00403956">
        <w:t>Dokumenty sporządzone w języku</w:t>
      </w:r>
      <w:r w:rsidRPr="00403956">
        <w:rPr>
          <w:rStyle w:val="TeksttreciKursywa"/>
          <w:rFonts w:ascii="Times New Roman" w:hAnsi="Times New Roman" w:cs="Times New Roman"/>
          <w:i w:val="0"/>
          <w:sz w:val="20"/>
          <w:szCs w:val="20"/>
        </w:rPr>
        <w:t>obcym</w:t>
      </w:r>
      <w:r w:rsidRPr="00403956">
        <w:t xml:space="preserve"> należy składać wraz z tłumaczeniem na język polski.</w:t>
      </w:r>
    </w:p>
    <w:p w:rsidR="005F2353" w:rsidRPr="00403956" w:rsidRDefault="005F2353" w:rsidP="00B02D4F">
      <w:pPr>
        <w:pStyle w:val="Teksttreci0"/>
        <w:shd w:val="clear" w:color="auto" w:fill="auto"/>
        <w:spacing w:before="0" w:after="0" w:line="240" w:lineRule="auto"/>
        <w:ind w:left="567" w:hanging="567"/>
        <w:jc w:val="both"/>
      </w:pPr>
      <w:r w:rsidRPr="00403956">
        <w:rPr>
          <w:b/>
        </w:rPr>
        <w:t>5.13.</w:t>
      </w:r>
      <w:r w:rsidRPr="00403956">
        <w:tab/>
        <w:t>Oświadczenie wskazane w sekcji 5.</w:t>
      </w:r>
      <w:r w:rsidR="00853942" w:rsidRPr="00403956">
        <w:t>7</w:t>
      </w:r>
      <w:r w:rsidRPr="00403956">
        <w:t>.1 składa się w formie oryginału.</w:t>
      </w:r>
    </w:p>
    <w:p w:rsidR="005F2353" w:rsidRPr="00403956" w:rsidRDefault="005F2353" w:rsidP="00B02D4F">
      <w:pPr>
        <w:pStyle w:val="Teksttreci0"/>
        <w:shd w:val="clear" w:color="auto" w:fill="auto"/>
        <w:spacing w:before="0" w:after="0" w:line="240" w:lineRule="auto"/>
        <w:ind w:left="567" w:hanging="567"/>
        <w:jc w:val="both"/>
      </w:pPr>
      <w:r w:rsidRPr="00403956">
        <w:rPr>
          <w:b/>
        </w:rPr>
        <w:t>5.14.</w:t>
      </w:r>
      <w:r w:rsidR="00E228E2" w:rsidRPr="00403956">
        <w:tab/>
        <w:t>Dokumen</w:t>
      </w:r>
      <w:r w:rsidR="001D1DD6" w:rsidRPr="00403956">
        <w:t>t</w:t>
      </w:r>
      <w:r w:rsidRPr="00403956">
        <w:t xml:space="preserve"> wskazan</w:t>
      </w:r>
      <w:r w:rsidR="00D9786D" w:rsidRPr="00403956">
        <w:t>y</w:t>
      </w:r>
      <w:r w:rsidRPr="00403956">
        <w:t xml:space="preserve"> w sekcji 5.</w:t>
      </w:r>
      <w:r w:rsidR="00853942" w:rsidRPr="00403956">
        <w:t>7</w:t>
      </w:r>
      <w:r w:rsidRPr="00403956">
        <w:t>.2</w:t>
      </w:r>
      <w:r w:rsidR="000C7216">
        <w:t xml:space="preserve"> – 5.7.3 </w:t>
      </w:r>
      <w:r w:rsidRPr="00403956">
        <w:t xml:space="preserve">składa się w formie oryginału lub kserokopii za zgodność </w:t>
      </w:r>
      <w:r w:rsidR="000C7216">
        <w:br/>
      </w:r>
      <w:r w:rsidRPr="00403956">
        <w:lastRenderedPageBreak/>
        <w:t>z oryginałem.</w:t>
      </w:r>
    </w:p>
    <w:p w:rsidR="005F2353" w:rsidRDefault="005F2353" w:rsidP="00B02D4F">
      <w:pPr>
        <w:pStyle w:val="Teksttreci0"/>
        <w:shd w:val="clear" w:color="auto" w:fill="auto"/>
        <w:spacing w:before="0" w:after="0" w:line="240" w:lineRule="auto"/>
        <w:ind w:left="567" w:hanging="567"/>
        <w:jc w:val="left"/>
      </w:pPr>
      <w:r w:rsidRPr="00403956">
        <w:rPr>
          <w:b/>
        </w:rPr>
        <w:t>5.15.</w:t>
      </w:r>
      <w:r w:rsidRPr="00403956">
        <w:tab/>
        <w:t>Wykonawcy, którzy nie wykażą spełniania wymaganych warunków zostaną wykluczeni z postępowania.</w:t>
      </w:r>
    </w:p>
    <w:p w:rsidR="00ED27C6" w:rsidRPr="00403956" w:rsidRDefault="00ED27C6" w:rsidP="00ED27C6">
      <w:pPr>
        <w:pStyle w:val="Teksttreci0"/>
        <w:shd w:val="clear" w:color="auto" w:fill="auto"/>
        <w:spacing w:before="0" w:after="0" w:line="240" w:lineRule="auto"/>
        <w:ind w:left="567" w:hanging="567"/>
        <w:jc w:val="both"/>
      </w:pPr>
      <w:r>
        <w:rPr>
          <w:b/>
        </w:rPr>
        <w:t>5.</w:t>
      </w:r>
      <w:r>
        <w:t>16.</w:t>
      </w:r>
      <w:r>
        <w:tab/>
        <w:t xml:space="preserve">Zamawiający, może na każdym etapie postępowania uznać, że wykonawca nie posiada wymaganych zdolności, jeżeli zaangażowanie zasobów technicznych lub zawodowych wykonawcy w inne przedsięwzięcie gospodarcze wykonawcy może mieć negatywny wpływ na realizację zamówienia. </w:t>
      </w:r>
    </w:p>
    <w:p w:rsidR="00CC740C" w:rsidRPr="00403956" w:rsidRDefault="00CC740C" w:rsidP="00B02D4F">
      <w:pPr>
        <w:pStyle w:val="Teksttreci0"/>
        <w:shd w:val="clear" w:color="auto" w:fill="auto"/>
        <w:spacing w:before="0" w:after="0" w:line="240" w:lineRule="auto"/>
        <w:ind w:left="567" w:hanging="567"/>
        <w:jc w:val="left"/>
      </w:pPr>
    </w:p>
    <w:p w:rsidR="00BA3B36" w:rsidRPr="00403956" w:rsidRDefault="00BA3B36" w:rsidP="00B02D4F">
      <w:pPr>
        <w:pStyle w:val="Teksttreci0"/>
        <w:shd w:val="clear" w:color="auto" w:fill="auto"/>
        <w:spacing w:before="0" w:after="0" w:line="240" w:lineRule="auto"/>
        <w:ind w:left="567" w:hanging="567"/>
        <w:jc w:val="left"/>
      </w:pPr>
    </w:p>
    <w:tbl>
      <w:tblPr>
        <w:tblStyle w:val="Tabela-Siatka"/>
        <w:tblW w:w="0" w:type="auto"/>
        <w:tblInd w:w="-34" w:type="dxa"/>
        <w:tblLook w:val="04A0"/>
      </w:tblPr>
      <w:tblGrid>
        <w:gridCol w:w="9325"/>
      </w:tblGrid>
      <w:tr w:rsidR="004A0ADB" w:rsidRPr="00403956" w:rsidTr="004A0ADB">
        <w:tc>
          <w:tcPr>
            <w:tcW w:w="9891" w:type="dxa"/>
          </w:tcPr>
          <w:p w:rsidR="004A0ADB" w:rsidRPr="00403956" w:rsidRDefault="005F2353" w:rsidP="00B02D4F">
            <w:pPr>
              <w:spacing w:before="0"/>
              <w:jc w:val="both"/>
              <w:rPr>
                <w:rFonts w:ascii="Times New Roman" w:hAnsi="Times New Roman"/>
                <w:b/>
                <w:color w:val="000000"/>
              </w:rPr>
            </w:pPr>
            <w:r w:rsidRPr="00403956">
              <w:rPr>
                <w:rFonts w:ascii="Times New Roman" w:hAnsi="Times New Roman"/>
                <w:b/>
                <w:color w:val="000000"/>
              </w:rPr>
              <w:t>VI. Przesłanki wykluczenia wykonawcy z udziału w postępowaniu</w:t>
            </w:r>
          </w:p>
        </w:tc>
      </w:tr>
    </w:tbl>
    <w:p w:rsidR="008A3D36" w:rsidRPr="00403956" w:rsidRDefault="008A3D36" w:rsidP="00B02D4F">
      <w:pPr>
        <w:spacing w:before="0"/>
        <w:ind w:left="567" w:right="2" w:hanging="567"/>
        <w:jc w:val="both"/>
        <w:rPr>
          <w:rFonts w:ascii="Times New Roman" w:hAnsi="Times New Roman"/>
          <w:color w:val="000000"/>
        </w:rPr>
      </w:pP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6.1.</w:t>
      </w:r>
      <w:r w:rsidRPr="00403956">
        <w:rPr>
          <w:rFonts w:ascii="Times New Roman" w:hAnsi="Times New Roman"/>
        </w:rPr>
        <w:tab/>
        <w:t xml:space="preserve">Z postępowania o udzielenie zamówienia wyklucza się wykonawcę, w </w:t>
      </w:r>
      <w:r w:rsidR="00B0464D" w:rsidRPr="00403956">
        <w:rPr>
          <w:rFonts w:ascii="Times New Roman" w:hAnsi="Times New Roman"/>
        </w:rPr>
        <w:t>stosunku, do którego</w:t>
      </w:r>
      <w:r w:rsidRPr="00403956">
        <w:rPr>
          <w:rFonts w:ascii="Times New Roman" w:hAnsi="Times New Roman"/>
        </w:rPr>
        <w:t xml:space="preserve"> zachodzi którakolwiek z okoliczności, o których mowa w art. 24 ust. 1 ustawy Pzp.</w:t>
      </w:r>
    </w:p>
    <w:p w:rsidR="004A0ADB" w:rsidRPr="00403956" w:rsidRDefault="004A0ADB" w:rsidP="00EA32F3">
      <w:pPr>
        <w:pStyle w:val="Tekstpodstawowy2"/>
        <w:spacing w:before="0" w:after="0" w:line="240" w:lineRule="auto"/>
        <w:ind w:left="567" w:hanging="567"/>
        <w:jc w:val="both"/>
        <w:rPr>
          <w:rFonts w:ascii="Times New Roman" w:hAnsi="Times New Roman"/>
          <w:b/>
        </w:rPr>
      </w:pPr>
      <w:r w:rsidRPr="00403956">
        <w:rPr>
          <w:rFonts w:ascii="Times New Roman" w:hAnsi="Times New Roman"/>
          <w:b/>
        </w:rPr>
        <w:t>6.2.</w:t>
      </w:r>
      <w:r w:rsidRPr="00403956">
        <w:rPr>
          <w:rFonts w:ascii="Times New Roman" w:hAnsi="Times New Roman"/>
        </w:rPr>
        <w:tab/>
      </w:r>
      <w:r w:rsidR="00EA32F3" w:rsidRPr="00403956">
        <w:rPr>
          <w:rFonts w:ascii="Times New Roman" w:hAnsi="Times New Roman"/>
        </w:rPr>
        <w:t>Zamawiający nie wyklucza wykonawców na podstawie art. 24 ust 5 ustawy Pzp.</w:t>
      </w: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6.3.</w:t>
      </w:r>
      <w:r w:rsidRPr="00403956">
        <w:rPr>
          <w:rFonts w:ascii="Times New Roman" w:hAnsi="Times New Roman"/>
        </w:rPr>
        <w:tab/>
        <w:t>Wykluczenie wykonawcy następuje zgodnie z art. 24 ust. 7 ustawy Pzp.</w:t>
      </w:r>
    </w:p>
    <w:p w:rsidR="004A0AD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6.4.</w:t>
      </w:r>
      <w:r w:rsidRPr="00403956">
        <w:rPr>
          <w:rFonts w:ascii="Times New Roman" w:hAnsi="Times New Roman"/>
        </w:rPr>
        <w:tab/>
        <w:t xml:space="preserve">Wykonawca, który podlega wykluczeniu na podstawie art. 24 ust. 1 pkt 13 i </w:t>
      </w:r>
      <w:r w:rsidR="0085542E" w:rsidRPr="00403956">
        <w:rPr>
          <w:rFonts w:ascii="Times New Roman" w:hAnsi="Times New Roman"/>
        </w:rPr>
        <w:t>14 oraz 16–20 ustawy Pzp ustawy Pzp</w:t>
      </w:r>
      <w:r w:rsidRPr="00403956">
        <w:rPr>
          <w:rFonts w:ascii="Times New Roman" w:hAnsi="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w:t>
      </w:r>
      <w:r w:rsidR="00A81E99" w:rsidRPr="00403956">
        <w:rPr>
          <w:rFonts w:ascii="Times New Roman" w:hAnsi="Times New Roman"/>
        </w:rPr>
        <w:t>powaniu wykonawcy. Regulacji, o </w:t>
      </w:r>
      <w:r w:rsidRPr="00403956">
        <w:rPr>
          <w:rFonts w:ascii="Times New Roman" w:hAnsi="Times New Roman"/>
        </w:rPr>
        <w:t>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AB17BB" w:rsidRPr="00403956" w:rsidRDefault="004A0ADB" w:rsidP="00B02D4F">
      <w:pPr>
        <w:pStyle w:val="Tekstpodstawowy2"/>
        <w:spacing w:before="0" w:after="0" w:line="240" w:lineRule="auto"/>
        <w:ind w:left="567" w:hanging="567"/>
        <w:jc w:val="both"/>
        <w:rPr>
          <w:rFonts w:ascii="Times New Roman" w:hAnsi="Times New Roman"/>
        </w:rPr>
      </w:pPr>
      <w:r w:rsidRPr="00403956">
        <w:rPr>
          <w:rFonts w:ascii="Times New Roman" w:hAnsi="Times New Roman"/>
          <w:b/>
        </w:rPr>
        <w:t>6.5.</w:t>
      </w:r>
      <w:r w:rsidRPr="00403956">
        <w:rPr>
          <w:rFonts w:ascii="Times New Roman" w:hAnsi="Times New Roman"/>
        </w:rPr>
        <w:tab/>
        <w:t xml:space="preserve">Wykonawca nie podlega wykluczeniu, jeżeli zamawiający, uwzględniając wagę i szczególne okoliczności czynu wykonawcy, uzna za wystarczające dowody przedstawione na podstawie pkt. </w:t>
      </w:r>
      <w:r w:rsidR="00955F5F" w:rsidRPr="00403956">
        <w:rPr>
          <w:rFonts w:ascii="Times New Roman" w:hAnsi="Times New Roman"/>
        </w:rPr>
        <w:t>6</w:t>
      </w:r>
      <w:r w:rsidRPr="00403956">
        <w:rPr>
          <w:rFonts w:ascii="Times New Roman" w:hAnsi="Times New Roman"/>
        </w:rPr>
        <w:t>.4 SIWZ.</w:t>
      </w:r>
    </w:p>
    <w:p w:rsidR="0085542E" w:rsidRPr="00403956" w:rsidRDefault="004A0ADB" w:rsidP="00E81496">
      <w:pPr>
        <w:pStyle w:val="Tekstpodstawowy2"/>
        <w:spacing w:before="0" w:after="0" w:line="240" w:lineRule="auto"/>
        <w:ind w:left="567" w:hanging="567"/>
        <w:jc w:val="both"/>
        <w:rPr>
          <w:rFonts w:ascii="Times New Roman" w:hAnsi="Times New Roman"/>
        </w:rPr>
      </w:pPr>
      <w:r w:rsidRPr="00403956">
        <w:rPr>
          <w:rFonts w:ascii="Times New Roman" w:hAnsi="Times New Roman"/>
          <w:b/>
        </w:rPr>
        <w:t>6.6.</w:t>
      </w:r>
      <w:r w:rsidRPr="00403956">
        <w:rPr>
          <w:rFonts w:ascii="Times New Roman" w:hAnsi="Times New Roman"/>
        </w:rPr>
        <w:tab/>
        <w:t>Zamawiający może wykluczyć wykonawcę na każdym etapie postępowania o udzielenie zamówienia.</w:t>
      </w:r>
    </w:p>
    <w:p w:rsidR="00A8127E" w:rsidRPr="00403956" w:rsidRDefault="0085542E" w:rsidP="00B02D4F">
      <w:pPr>
        <w:pStyle w:val="Teksttreci0"/>
        <w:shd w:val="clear" w:color="auto" w:fill="auto"/>
        <w:spacing w:before="0" w:after="0" w:line="240" w:lineRule="auto"/>
        <w:ind w:left="567" w:right="3" w:hanging="567"/>
        <w:jc w:val="both"/>
      </w:pPr>
      <w:r w:rsidRPr="00403956">
        <w:rPr>
          <w:b/>
        </w:rPr>
        <w:t>6.7.</w:t>
      </w:r>
      <w:r w:rsidRPr="00403956">
        <w:tab/>
        <w:t>W celu wykazania spełniania warunków udziału w postępowaniu wykonawcy są zobowiązani złożyć następujące dokumenty:</w:t>
      </w:r>
    </w:p>
    <w:p w:rsidR="00A8127E" w:rsidRPr="00403956" w:rsidRDefault="00A8127E" w:rsidP="00B02D4F">
      <w:pPr>
        <w:pStyle w:val="Teksttreci0"/>
        <w:shd w:val="clear" w:color="auto" w:fill="auto"/>
        <w:spacing w:before="0" w:after="0" w:line="240" w:lineRule="auto"/>
        <w:ind w:left="567" w:right="560" w:hanging="567"/>
        <w:jc w:val="left"/>
      </w:pPr>
    </w:p>
    <w:p w:rsidR="0085542E" w:rsidRPr="00403956" w:rsidRDefault="0085542E" w:rsidP="00B02D4F">
      <w:pPr>
        <w:pStyle w:val="Teksttreci0"/>
        <w:shd w:val="clear" w:color="auto" w:fill="auto"/>
        <w:spacing w:before="0" w:after="0" w:line="240" w:lineRule="auto"/>
        <w:ind w:left="540" w:hanging="480"/>
        <w:jc w:val="both"/>
        <w:rPr>
          <w:b/>
          <w:u w:val="single"/>
        </w:rPr>
      </w:pPr>
      <w:r w:rsidRPr="00403956">
        <w:rPr>
          <w:b/>
          <w:u w:val="single"/>
        </w:rPr>
        <w:t>RAZEM Z OFERTĄ</w:t>
      </w:r>
    </w:p>
    <w:p w:rsidR="009941BC" w:rsidRPr="00403956" w:rsidRDefault="009941BC" w:rsidP="00B02D4F">
      <w:pPr>
        <w:pStyle w:val="Teksttreci0"/>
        <w:shd w:val="clear" w:color="auto" w:fill="auto"/>
        <w:spacing w:before="0" w:after="0" w:line="240" w:lineRule="auto"/>
        <w:ind w:left="540" w:hanging="480"/>
        <w:jc w:val="both"/>
        <w:rPr>
          <w:b/>
          <w:u w:val="single"/>
        </w:rPr>
      </w:pPr>
    </w:p>
    <w:p w:rsidR="0085542E" w:rsidRPr="00403956" w:rsidRDefault="0085542E" w:rsidP="00A81E99">
      <w:pPr>
        <w:pStyle w:val="Teksttreci0"/>
        <w:widowControl/>
        <w:shd w:val="clear" w:color="auto" w:fill="auto"/>
        <w:tabs>
          <w:tab w:val="left" w:pos="550"/>
        </w:tabs>
        <w:spacing w:before="0" w:after="0" w:line="240" w:lineRule="auto"/>
        <w:ind w:left="1134" w:right="3" w:hanging="567"/>
        <w:jc w:val="both"/>
      </w:pPr>
      <w:r w:rsidRPr="00403956">
        <w:rPr>
          <w:b/>
        </w:rPr>
        <w:t>6.7.1</w:t>
      </w:r>
      <w:r w:rsidRPr="00403956">
        <w:tab/>
        <w:t>Oświadczenie wstępne o braku podstaw wykluczenia z</w:t>
      </w:r>
      <w:r w:rsidRPr="00403956">
        <w:rPr>
          <w:rStyle w:val="Teksttreci9pt"/>
          <w:rFonts w:ascii="Times New Roman" w:hAnsi="Times New Roman" w:cs="Times New Roman"/>
          <w:sz w:val="20"/>
          <w:szCs w:val="20"/>
        </w:rPr>
        <w:t xml:space="preserve"> udziału</w:t>
      </w:r>
      <w:r w:rsidRPr="00403956">
        <w:t xml:space="preserve"> w postępowaniu wg wzoru stanowiącego </w:t>
      </w:r>
      <w:r w:rsidRPr="00403956">
        <w:rPr>
          <w:b/>
        </w:rPr>
        <w:t xml:space="preserve">załącznik Nr </w:t>
      </w:r>
      <w:r w:rsidR="00853942" w:rsidRPr="00403956">
        <w:rPr>
          <w:b/>
        </w:rPr>
        <w:t>2</w:t>
      </w:r>
      <w:r w:rsidR="00EC6A83" w:rsidRPr="00403956">
        <w:rPr>
          <w:b/>
        </w:rPr>
        <w:t>b</w:t>
      </w:r>
      <w:r w:rsidRPr="00403956">
        <w:rPr>
          <w:b/>
        </w:rPr>
        <w:t xml:space="preserve"> do SIWZ</w:t>
      </w:r>
      <w:r w:rsidRPr="00403956">
        <w:t xml:space="preserve"> - na zasadach określonych w sekcji 7 SIWZ.</w:t>
      </w:r>
    </w:p>
    <w:p w:rsidR="0085542E" w:rsidRPr="00403956" w:rsidRDefault="0085542E" w:rsidP="00B02D4F">
      <w:pPr>
        <w:pStyle w:val="Teksttreci0"/>
        <w:widowControl/>
        <w:shd w:val="clear" w:color="auto" w:fill="auto"/>
        <w:tabs>
          <w:tab w:val="left" w:pos="550"/>
        </w:tabs>
        <w:spacing w:before="0" w:after="0" w:line="240" w:lineRule="auto"/>
        <w:ind w:left="1134" w:right="560" w:hanging="567"/>
        <w:jc w:val="both"/>
      </w:pPr>
    </w:p>
    <w:p w:rsidR="003B7766" w:rsidRPr="00403956" w:rsidRDefault="003B7766" w:rsidP="006C2571">
      <w:pPr>
        <w:pStyle w:val="Teksttreci0"/>
        <w:widowControl/>
        <w:numPr>
          <w:ilvl w:val="1"/>
          <w:numId w:val="12"/>
        </w:numPr>
        <w:shd w:val="clear" w:color="auto" w:fill="auto"/>
        <w:tabs>
          <w:tab w:val="left" w:pos="926"/>
        </w:tabs>
        <w:spacing w:before="0" w:after="0" w:line="240" w:lineRule="auto"/>
        <w:ind w:left="567" w:right="-1" w:hanging="567"/>
        <w:jc w:val="both"/>
      </w:pPr>
      <w:r w:rsidRPr="00403956">
        <w:t xml:space="preserve">W przypadku wykonawców wspólnie ubiegających się o udzielenie </w:t>
      </w:r>
      <w:r w:rsidR="00A81E99" w:rsidRPr="00403956">
        <w:t>zamówienia dokumenty wymagane w </w:t>
      </w:r>
      <w:r w:rsidR="009E4E9F" w:rsidRPr="00403956">
        <w:t xml:space="preserve">sekcji6.7.1 </w:t>
      </w:r>
      <w:r w:rsidRPr="00403956">
        <w:t>winny być złożone przez każdego z wykonawców.</w:t>
      </w:r>
    </w:p>
    <w:p w:rsidR="003B7766" w:rsidRPr="00403956" w:rsidRDefault="003B7766" w:rsidP="00B02D4F">
      <w:pPr>
        <w:pStyle w:val="Teksttreci0"/>
        <w:widowControl/>
        <w:shd w:val="clear" w:color="auto" w:fill="auto"/>
        <w:tabs>
          <w:tab w:val="left" w:pos="782"/>
        </w:tabs>
        <w:spacing w:before="0" w:after="0" w:line="240" w:lineRule="auto"/>
        <w:ind w:left="567" w:right="-1" w:hanging="567"/>
        <w:jc w:val="both"/>
      </w:pPr>
      <w:r w:rsidRPr="00403956">
        <w:rPr>
          <w:b/>
        </w:rPr>
        <w:t>6.</w:t>
      </w:r>
      <w:r w:rsidR="00517A0C" w:rsidRPr="00403956">
        <w:rPr>
          <w:b/>
        </w:rPr>
        <w:t>9</w:t>
      </w:r>
      <w:r w:rsidRPr="00403956">
        <w:rPr>
          <w:b/>
        </w:rPr>
        <w:t>.</w:t>
      </w:r>
      <w:r w:rsidRPr="00403956">
        <w:tab/>
        <w:t>Jeżeli wykonawca nie złoży oświadczenia, o którym mowa w sekcji 6.</w:t>
      </w:r>
      <w:r w:rsidR="009E4E9F" w:rsidRPr="00403956">
        <w:t>7</w:t>
      </w:r>
      <w:r w:rsidRPr="00403956">
        <w:t xml:space="preserve">.1 lub dokumenty są niekompletne, zawierają błędy lub budzą wskazane przez zamawiającego wątpliwości, zamawiający wezwie do ich złożenia, uzupełnienia lub poprawienia lub do udzielania wyjaśnień w terminie przez siebie wskazanym, </w:t>
      </w:r>
      <w:r w:rsidR="00B0464D" w:rsidRPr="00403956">
        <w:t>chyba, że</w:t>
      </w:r>
      <w:r w:rsidRPr="00403956">
        <w:t xml:space="preserve"> mimo ich złożenia, uzupełnienia lub poprawienia lub udzielenia wyjaśnień oferta wykonawcy podlega odrzuceniu albo konieczne byłoby unieważnienie postępowania.</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3" w:hanging="567"/>
        <w:jc w:val="both"/>
      </w:pPr>
      <w:r w:rsidRPr="00403956">
        <w:t>Dokumenty wskazane w sekcji 6.</w:t>
      </w:r>
      <w:r w:rsidR="009E4E9F" w:rsidRPr="00403956">
        <w:t>7</w:t>
      </w:r>
      <w:r w:rsidRPr="00403956">
        <w:t>.1 powinny być aktualne na dzień ich złożenia.</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3" w:hanging="567"/>
        <w:jc w:val="both"/>
      </w:pPr>
      <w:r w:rsidRPr="00403956">
        <w:t>Dokumenty sporządzone w języku obcym należy składać wraz z tłumaczeniem na język polski.</w:t>
      </w:r>
    </w:p>
    <w:p w:rsidR="003B7766" w:rsidRPr="00403956" w:rsidRDefault="003B7766" w:rsidP="006C2571">
      <w:pPr>
        <w:pStyle w:val="Teksttreci0"/>
        <w:widowControl/>
        <w:numPr>
          <w:ilvl w:val="1"/>
          <w:numId w:val="13"/>
        </w:numPr>
        <w:shd w:val="clear" w:color="auto" w:fill="auto"/>
        <w:tabs>
          <w:tab w:val="left" w:pos="2302"/>
        </w:tabs>
        <w:spacing w:before="0" w:after="0" w:line="240" w:lineRule="auto"/>
        <w:ind w:left="567" w:right="440" w:hanging="567"/>
        <w:jc w:val="both"/>
      </w:pPr>
      <w:r w:rsidRPr="00403956">
        <w:t>Oświadczenie wskazane w sekcji 6.</w:t>
      </w:r>
      <w:r w:rsidR="009E4E9F" w:rsidRPr="00403956">
        <w:t>7</w:t>
      </w:r>
      <w:r w:rsidRPr="00403956">
        <w:t>.1składa się w formie oryginału.</w:t>
      </w:r>
    </w:p>
    <w:p w:rsidR="00A8127E" w:rsidRPr="00403956" w:rsidRDefault="003B7766" w:rsidP="006C2571">
      <w:pPr>
        <w:pStyle w:val="Teksttreci0"/>
        <w:widowControl/>
        <w:numPr>
          <w:ilvl w:val="1"/>
          <w:numId w:val="13"/>
        </w:numPr>
        <w:shd w:val="clear" w:color="auto" w:fill="auto"/>
        <w:tabs>
          <w:tab w:val="left" w:pos="2295"/>
        </w:tabs>
        <w:spacing w:before="0" w:after="0" w:line="240" w:lineRule="auto"/>
        <w:ind w:left="567" w:right="3" w:hanging="567"/>
        <w:jc w:val="both"/>
      </w:pPr>
      <w:r w:rsidRPr="00403956">
        <w:t>Wykonawcy, którzy nie wykażą braku podstaw do wykluczenia zostaną wykluczeni z postępowania.</w:t>
      </w:r>
    </w:p>
    <w:p w:rsidR="00E81496" w:rsidRPr="00403956" w:rsidRDefault="00E81496" w:rsidP="00B02D4F">
      <w:pPr>
        <w:pStyle w:val="Teksttreci0"/>
        <w:shd w:val="clear" w:color="auto" w:fill="auto"/>
        <w:spacing w:before="0" w:after="0" w:line="240" w:lineRule="auto"/>
        <w:ind w:left="2180" w:hanging="2180"/>
        <w:jc w:val="both"/>
        <w:rPr>
          <w:b/>
          <w:i/>
        </w:rPr>
      </w:pPr>
    </w:p>
    <w:p w:rsidR="003B7766" w:rsidRPr="00403956" w:rsidRDefault="003B7766" w:rsidP="00B02D4F">
      <w:pPr>
        <w:pStyle w:val="Teksttreci0"/>
        <w:shd w:val="clear" w:color="auto" w:fill="auto"/>
        <w:spacing w:before="0" w:after="0" w:line="240" w:lineRule="auto"/>
        <w:ind w:left="2180" w:hanging="2180"/>
        <w:jc w:val="both"/>
        <w:rPr>
          <w:b/>
          <w:i/>
        </w:rPr>
      </w:pPr>
      <w:r w:rsidRPr="00403956">
        <w:rPr>
          <w:b/>
          <w:i/>
        </w:rPr>
        <w:t>Dokumenty dotyczące grup kapitałowych (a</w:t>
      </w:r>
      <w:r w:rsidR="00E81496" w:rsidRPr="00403956">
        <w:rPr>
          <w:b/>
          <w:i/>
        </w:rPr>
        <w:t>rt 24 ust 1 pkt 23 ustawy Pzp).</w:t>
      </w:r>
    </w:p>
    <w:p w:rsidR="009941BC" w:rsidRPr="00403956" w:rsidRDefault="009941BC" w:rsidP="00B02D4F">
      <w:pPr>
        <w:pStyle w:val="Teksttreci0"/>
        <w:shd w:val="clear" w:color="auto" w:fill="auto"/>
        <w:spacing w:before="0" w:after="0" w:line="240" w:lineRule="auto"/>
        <w:ind w:left="2180" w:hanging="2180"/>
        <w:jc w:val="both"/>
        <w:rPr>
          <w:b/>
          <w:i/>
        </w:rPr>
      </w:pPr>
    </w:p>
    <w:p w:rsidR="003B7766" w:rsidRPr="00403956" w:rsidRDefault="003B7766" w:rsidP="006C2571">
      <w:pPr>
        <w:pStyle w:val="Teksttreci0"/>
        <w:widowControl/>
        <w:numPr>
          <w:ilvl w:val="1"/>
          <w:numId w:val="13"/>
        </w:numPr>
        <w:shd w:val="clear" w:color="auto" w:fill="auto"/>
        <w:tabs>
          <w:tab w:val="left" w:pos="2293"/>
        </w:tabs>
        <w:spacing w:before="0" w:after="0" w:line="240" w:lineRule="auto"/>
        <w:ind w:left="567" w:right="3" w:hanging="567"/>
        <w:jc w:val="both"/>
        <w:rPr>
          <w:i/>
        </w:rPr>
      </w:pPr>
      <w:r w:rsidRPr="00403956">
        <w:t xml:space="preserve">Wykonawca, w terminie 3 dni od dnia zamieszczenia na stronie internetowej informacji z otwarcia </w:t>
      </w:r>
      <w:r w:rsidR="00A81E99" w:rsidRPr="00403956">
        <w:t>ofert, (o </w:t>
      </w:r>
      <w:r w:rsidR="00B0464D" w:rsidRPr="00403956">
        <w:t>której</w:t>
      </w:r>
      <w:r w:rsidRPr="00403956">
        <w:t xml:space="preserve"> mowa w art 86 ust 5 ustawy), samodzielnie (bez odrębnego wezwania ze strony zamawiającego) przekaże zamawiającemu oświadczenie o przynależności lub braku przynależności do tej samej grupy kapitałowej z innymi wykonawcami składającymi oferty w danym </w:t>
      </w:r>
      <w:r w:rsidR="00B0464D" w:rsidRPr="00403956">
        <w:t>postępowaniu, (o której</w:t>
      </w:r>
      <w:r w:rsidRPr="00403956">
        <w:t xml:space="preserve"> mowa w art 24 ust 1 pkt 23 PZP) - wg </w:t>
      </w:r>
      <w:r w:rsidRPr="001A1250">
        <w:rPr>
          <w:b/>
        </w:rPr>
        <w:t xml:space="preserve">załącznika Nr </w:t>
      </w:r>
      <w:r w:rsidR="001A1250" w:rsidRPr="001A1250">
        <w:rPr>
          <w:b/>
        </w:rPr>
        <w:t>7</w:t>
      </w:r>
      <w:r w:rsidRPr="00403956">
        <w:t>. Wraz ze złożeniem oświadczenia, wykonawca może przedstawić dowody, że powiązania z innym wykonawcą nie prowadzą do zakłócenia konkurencji w postępowaniu o udzielenie zamówienia</w:t>
      </w:r>
      <w:r w:rsidRPr="00403956">
        <w:rPr>
          <w:i/>
        </w:rPr>
        <w:t>.</w:t>
      </w:r>
    </w:p>
    <w:p w:rsidR="0085542E" w:rsidRDefault="003B7766" w:rsidP="006C2571">
      <w:pPr>
        <w:pStyle w:val="Teksttreci0"/>
        <w:widowControl/>
        <w:numPr>
          <w:ilvl w:val="1"/>
          <w:numId w:val="13"/>
        </w:numPr>
        <w:shd w:val="clear" w:color="auto" w:fill="auto"/>
        <w:tabs>
          <w:tab w:val="left" w:pos="2293"/>
        </w:tabs>
        <w:spacing w:before="0" w:after="0" w:line="240" w:lineRule="auto"/>
        <w:ind w:left="567" w:right="3" w:hanging="567"/>
        <w:jc w:val="both"/>
      </w:pPr>
      <w:r w:rsidRPr="00403956">
        <w:t>Jeżeli wykonawca nie złoży oświadczenia, o którym mowa w sekcji 6.</w:t>
      </w:r>
      <w:r w:rsidR="00517A0C" w:rsidRPr="00403956">
        <w:t>14</w:t>
      </w:r>
      <w:r w:rsidRPr="00403956">
        <w:t xml:space="preserve">, lub oświadczenie jest niekompletne, zawiera błędy lub budzi wskazane przez zamawiającego wątpliwości, zamawiający wezwie do jego złożenia, uzupełnienia lub poprawienia lub do udzielania wyjaśnień w terminie przez </w:t>
      </w:r>
      <w:r w:rsidRPr="00403956">
        <w:lastRenderedPageBreak/>
        <w:t xml:space="preserve">siebie wskazanym, </w:t>
      </w:r>
      <w:r w:rsidR="00B0464D" w:rsidRPr="00403956">
        <w:t>chyba, że</w:t>
      </w:r>
      <w:r w:rsidRPr="00403956">
        <w:t xml:space="preserve"> mimo ich złożenia, uzupełnienia lub poprawienia lub udzielenia wyjaśnień oferta wykonawcy podlega odrzuceniu albo konieczne byłoby unieważnienie</w:t>
      </w:r>
    </w:p>
    <w:p w:rsidR="00C151FF" w:rsidRPr="00403956" w:rsidRDefault="00C151FF" w:rsidP="00B02D4F">
      <w:pPr>
        <w:spacing w:before="0"/>
        <w:ind w:right="2"/>
        <w:jc w:val="both"/>
        <w:rPr>
          <w:rFonts w:ascii="Times New Roman" w:hAnsi="Times New Roman"/>
          <w:color w:val="000000"/>
        </w:rPr>
      </w:pPr>
    </w:p>
    <w:p w:rsidR="00A10079" w:rsidRPr="00403956" w:rsidRDefault="00FA5602"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Oświadczenie wstępne wykonawcy</w:t>
      </w:r>
    </w:p>
    <w:p w:rsidR="00A10079" w:rsidRPr="00403956" w:rsidRDefault="00A10079" w:rsidP="00B02D4F">
      <w:pPr>
        <w:spacing w:before="0"/>
        <w:ind w:right="2"/>
        <w:jc w:val="both"/>
        <w:rPr>
          <w:rFonts w:ascii="Times New Roman" w:hAnsi="Times New Roman"/>
          <w:color w:val="000000"/>
        </w:rPr>
      </w:pP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pPr>
      <w:r w:rsidRPr="00403956">
        <w:t>Wykonawca wraz z ofertą składa oświadczenie wstępne potwierdzając</w:t>
      </w:r>
      <w:r w:rsidR="00A81E99" w:rsidRPr="00403956">
        <w:t>e spełnianie warunków udziału w </w:t>
      </w:r>
      <w:r w:rsidRPr="00403956">
        <w:t>postępowaniu oraz brak podstaw do wykluczenia z udziału w postępowaniu.</w:t>
      </w:r>
    </w:p>
    <w:p w:rsidR="00FA5602" w:rsidRPr="00403956" w:rsidRDefault="00FA5602" w:rsidP="006C2571">
      <w:pPr>
        <w:pStyle w:val="Teksttreci0"/>
        <w:widowControl/>
        <w:numPr>
          <w:ilvl w:val="0"/>
          <w:numId w:val="15"/>
        </w:numPr>
        <w:shd w:val="clear" w:color="auto" w:fill="auto"/>
        <w:tabs>
          <w:tab w:val="left" w:pos="851"/>
        </w:tabs>
        <w:spacing w:before="0" w:after="0" w:line="240" w:lineRule="auto"/>
        <w:ind w:left="567" w:right="3" w:hanging="567"/>
        <w:jc w:val="both"/>
      </w:pPr>
      <w:r w:rsidRPr="00403956">
        <w:t xml:space="preserve">Do oferty i oświadczenia wstępnego </w:t>
      </w:r>
      <w:r w:rsidRPr="00403956">
        <w:rPr>
          <w:b/>
        </w:rPr>
        <w:t>nie należy dołączać dokumentów wskazanych w sekcjach 5.</w:t>
      </w:r>
      <w:r w:rsidR="009E4E9F" w:rsidRPr="00403956">
        <w:rPr>
          <w:b/>
        </w:rPr>
        <w:t>7</w:t>
      </w:r>
      <w:r w:rsidRPr="00403956">
        <w:rPr>
          <w:b/>
        </w:rPr>
        <w:t>. Dokumenty te składa się na wezwanie zamawiającego</w:t>
      </w:r>
      <w:r w:rsidRPr="00403956">
        <w:t xml:space="preserve"> na zasadach ok</w:t>
      </w:r>
      <w:r w:rsidR="00A81E99" w:rsidRPr="00403956">
        <w:t>reślonych w </w:t>
      </w:r>
      <w:r w:rsidRPr="00403956">
        <w:t>przepisach art. 26 ustawy Prawo zamówień publicznych, o ile zamawiający podejmie decyzję o wezwaniu do ich złożenia.</w:t>
      </w: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rPr>
          <w:b/>
        </w:rPr>
      </w:pPr>
      <w:r w:rsidRPr="00403956">
        <w:rPr>
          <w:b/>
        </w:rPr>
        <w:t xml:space="preserve">Wzór oświadczenia wstępnego stanowi załącznik nr </w:t>
      </w:r>
      <w:r w:rsidR="009E4E9F" w:rsidRPr="00403956">
        <w:rPr>
          <w:b/>
        </w:rPr>
        <w:t>2</w:t>
      </w:r>
      <w:r w:rsidR="00EC6A83" w:rsidRPr="00403956">
        <w:rPr>
          <w:b/>
        </w:rPr>
        <w:t>a oraz 2b</w:t>
      </w:r>
      <w:r w:rsidRPr="00403956">
        <w:rPr>
          <w:b/>
        </w:rPr>
        <w:t xml:space="preserve"> do SIWZ.</w:t>
      </w:r>
    </w:p>
    <w:p w:rsidR="00FA5602" w:rsidRPr="00403956" w:rsidRDefault="00FA5602" w:rsidP="006C2571">
      <w:pPr>
        <w:pStyle w:val="Teksttreci0"/>
        <w:widowControl/>
        <w:numPr>
          <w:ilvl w:val="0"/>
          <w:numId w:val="15"/>
        </w:numPr>
        <w:shd w:val="clear" w:color="auto" w:fill="auto"/>
        <w:tabs>
          <w:tab w:val="left" w:pos="851"/>
        </w:tabs>
        <w:spacing w:before="0" w:after="0" w:line="240" w:lineRule="auto"/>
        <w:ind w:left="567" w:right="3" w:hanging="567"/>
        <w:jc w:val="both"/>
      </w:pPr>
      <w:r w:rsidRPr="00403956">
        <w:t>W przypadku wykonawców wspólnie ubiegających się o udzielenie zamówienia oświadczenie wstępne składa każdy wykonawca.</w:t>
      </w:r>
    </w:p>
    <w:p w:rsidR="00FA5602" w:rsidRPr="00403956" w:rsidRDefault="00FA5602" w:rsidP="00B02D4F">
      <w:pPr>
        <w:framePr w:w="371" w:h="5577" w:wrap="around" w:hAnchor="margin" w:x="-1073" w:y="3375"/>
        <w:tabs>
          <w:tab w:val="left" w:pos="567"/>
        </w:tabs>
        <w:spacing w:before="0"/>
        <w:ind w:left="567" w:right="3" w:hanging="567"/>
        <w:rPr>
          <w:rFonts w:ascii="Times New Roman" w:hAnsi="Times New Roman"/>
        </w:rPr>
      </w:pPr>
    </w:p>
    <w:p w:rsidR="00FA5602" w:rsidRPr="00403956" w:rsidRDefault="00FA5602" w:rsidP="00B02D4F">
      <w:pPr>
        <w:pStyle w:val="Teksttreci70"/>
        <w:framePr w:w="371" w:h="5577" w:wrap="around" w:hAnchor="margin" w:x="-1073" w:y="3375"/>
        <w:shd w:val="clear" w:color="auto" w:fill="auto"/>
        <w:tabs>
          <w:tab w:val="left" w:pos="567"/>
        </w:tabs>
        <w:spacing w:before="0" w:after="0" w:line="240" w:lineRule="auto"/>
        <w:ind w:left="567" w:right="3" w:hanging="567"/>
        <w:rPr>
          <w:rFonts w:ascii="Times New Roman" w:hAnsi="Times New Roman" w:cs="Times New Roman"/>
          <w:w w:val="100"/>
          <w:sz w:val="20"/>
          <w:szCs w:val="20"/>
        </w:rPr>
      </w:pPr>
    </w:p>
    <w:p w:rsidR="00FA5602" w:rsidRPr="00403956" w:rsidRDefault="00FA5602" w:rsidP="00B02D4F">
      <w:pPr>
        <w:pStyle w:val="Teksttreci70"/>
        <w:framePr w:w="371" w:h="5577" w:wrap="around" w:hAnchor="margin" w:x="-1073" w:y="3375"/>
        <w:shd w:val="clear" w:color="auto" w:fill="auto"/>
        <w:tabs>
          <w:tab w:val="left" w:pos="567"/>
        </w:tabs>
        <w:spacing w:before="0" w:after="0" w:line="240" w:lineRule="auto"/>
        <w:ind w:left="567" w:right="3" w:hanging="567"/>
        <w:rPr>
          <w:rFonts w:ascii="Times New Roman" w:hAnsi="Times New Roman" w:cs="Times New Roman"/>
          <w:w w:val="100"/>
          <w:sz w:val="20"/>
          <w:szCs w:val="20"/>
        </w:rPr>
      </w:pPr>
    </w:p>
    <w:p w:rsidR="00FA5602" w:rsidRPr="00403956" w:rsidRDefault="00FA5602" w:rsidP="006C2571">
      <w:pPr>
        <w:pStyle w:val="Teksttreci0"/>
        <w:widowControl/>
        <w:numPr>
          <w:ilvl w:val="0"/>
          <w:numId w:val="15"/>
        </w:numPr>
        <w:shd w:val="clear" w:color="auto" w:fill="auto"/>
        <w:tabs>
          <w:tab w:val="left" w:pos="567"/>
        </w:tabs>
        <w:spacing w:before="0" w:after="0" w:line="240" w:lineRule="auto"/>
        <w:ind w:left="567" w:right="3" w:hanging="567"/>
        <w:jc w:val="both"/>
      </w:pPr>
      <w:r w:rsidRPr="00403956">
        <w:t xml:space="preserve">Wykonawca, który powołuje się na zasoby innych podmiotów, w celu wykazania braku istnienia wobec nich podstaw wykluczenia oraz spełniania, w zakresie, w jakim powołuje się na ich zasoby </w:t>
      </w:r>
      <w:r w:rsidR="00A81E99" w:rsidRPr="00403956">
        <w:t>zamieszcza informacje o </w:t>
      </w:r>
      <w:r w:rsidRPr="00403956">
        <w:t>tych podmiotach w oświadczeniu wstępnym.</w:t>
      </w:r>
    </w:p>
    <w:p w:rsidR="00EC6A83" w:rsidRPr="00403956" w:rsidRDefault="00FA5602" w:rsidP="006C2571">
      <w:pPr>
        <w:pStyle w:val="Teksttreci0"/>
        <w:widowControl/>
        <w:numPr>
          <w:ilvl w:val="0"/>
          <w:numId w:val="15"/>
        </w:numPr>
        <w:shd w:val="clear" w:color="auto" w:fill="auto"/>
        <w:tabs>
          <w:tab w:val="left" w:pos="567"/>
        </w:tabs>
        <w:spacing w:before="0" w:after="0" w:line="240" w:lineRule="auto"/>
        <w:ind w:left="567" w:right="2" w:hanging="567"/>
        <w:jc w:val="both"/>
      </w:pPr>
      <w:r w:rsidRPr="00403956">
        <w:t xml:space="preserve">Zamawiający nie żąda, aby wykonawca, który zamierza powierzyć wykonanie części zamówienia podwykonawcom, w celu wykazania braku istnienia wobec nich </w:t>
      </w:r>
      <w:r w:rsidR="00A81E99" w:rsidRPr="00403956">
        <w:t>podstaw wykluczenia z udziału w </w:t>
      </w:r>
      <w:r w:rsidRPr="00403956">
        <w:t>postępowaniu zamieszczał informacje o podwykonawcach w oświadczeniu wstępnym.</w:t>
      </w:r>
    </w:p>
    <w:p w:rsidR="00E81496" w:rsidRPr="00403956" w:rsidRDefault="00E81496" w:rsidP="00E81496">
      <w:pPr>
        <w:pStyle w:val="Teksttreci0"/>
        <w:widowControl/>
        <w:shd w:val="clear" w:color="auto" w:fill="auto"/>
        <w:tabs>
          <w:tab w:val="left" w:pos="567"/>
        </w:tabs>
        <w:spacing w:before="0" w:after="0" w:line="240" w:lineRule="auto"/>
        <w:ind w:left="567" w:right="2" w:firstLine="0"/>
        <w:jc w:val="both"/>
      </w:pPr>
    </w:p>
    <w:p w:rsidR="00A10079" w:rsidRPr="00403956" w:rsidRDefault="00A10079"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Informacje o sposobie porozumiewania się zamawiającego z wykonawcami oraz przekazywania oświadczeń lub dokumentów, a także wskazanie osób uprawnionych do porozumiewania się z</w:t>
      </w:r>
      <w:r w:rsidR="00E9387E" w:rsidRPr="00403956">
        <w:rPr>
          <w:rFonts w:ascii="Times New Roman" w:hAnsi="Times New Roman"/>
          <w:b/>
          <w:color w:val="000000"/>
        </w:rPr>
        <w:t> </w:t>
      </w:r>
      <w:r w:rsidRPr="00403956">
        <w:rPr>
          <w:rFonts w:ascii="Times New Roman" w:hAnsi="Times New Roman"/>
          <w:b/>
          <w:color w:val="000000"/>
        </w:rPr>
        <w:t>wykonawcami oraz adres poczty elektronicznej lub strony internetowej zamawiającego.</w:t>
      </w:r>
    </w:p>
    <w:p w:rsidR="00A10079" w:rsidRPr="00403956" w:rsidRDefault="00A10079" w:rsidP="00B02D4F">
      <w:pPr>
        <w:spacing w:before="0"/>
        <w:ind w:right="2"/>
        <w:jc w:val="both"/>
        <w:rPr>
          <w:rFonts w:ascii="Times New Roman" w:hAnsi="Times New Roman"/>
        </w:rPr>
      </w:pPr>
    </w:p>
    <w:p w:rsidR="00FA5602" w:rsidRPr="00403956" w:rsidRDefault="00A10079" w:rsidP="006C2571">
      <w:pPr>
        <w:pStyle w:val="Teksttreci0"/>
        <w:numPr>
          <w:ilvl w:val="1"/>
          <w:numId w:val="14"/>
        </w:numPr>
        <w:shd w:val="clear" w:color="auto" w:fill="auto"/>
        <w:spacing w:before="0" w:after="0" w:line="240" w:lineRule="auto"/>
        <w:ind w:left="567" w:right="3" w:hanging="567"/>
        <w:jc w:val="both"/>
      </w:pPr>
      <w:r w:rsidRPr="00403956">
        <w:t>W niniejszym postępowaniu wszelkie oświadczenia, wnioski, zawiadomienia oraz informacje wykonawcy przekazywać będą w formie</w:t>
      </w:r>
      <w:r w:rsidR="00FA5FA9" w:rsidRPr="00403956">
        <w:rPr>
          <w:iCs/>
        </w:rPr>
        <w:t>za pośrednictwem operatora pocztowegow rozumieniu ustawy z dnia 23 listopada 2012 r. – Prawo pocztowe (Dz. U. z 2012 r. poz. 1529 oraz z 2015 r. poz. 1830), osobiśc</w:t>
      </w:r>
      <w:r w:rsidR="00C0471E">
        <w:rPr>
          <w:iCs/>
        </w:rPr>
        <w:t>ie, za pośrednictwem posłańca,</w:t>
      </w:r>
      <w:r w:rsidR="00FA5FA9" w:rsidRPr="00403956">
        <w:rPr>
          <w:iCs/>
        </w:rPr>
        <w:t xml:space="preserve"> lub przy użyciu środków komunikacji elektronicznej w rozumieniu ustawy z dnia 18 lipca 2002 r. o świadczeniu usług drogą elektroniczną (Dz. U. z 2013 r. poz. 1422, z 2015 r. poz. 1844 oraz z 2016 r. poz. 147 i 615), </w:t>
      </w:r>
      <w:r w:rsidR="00FA5602" w:rsidRPr="00403956">
        <w:t>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A5602" w:rsidRPr="00403956" w:rsidRDefault="00FA5602" w:rsidP="006C2571">
      <w:pPr>
        <w:pStyle w:val="Teksttreci0"/>
        <w:numPr>
          <w:ilvl w:val="1"/>
          <w:numId w:val="14"/>
        </w:numPr>
        <w:shd w:val="clear" w:color="auto" w:fill="auto"/>
        <w:spacing w:before="0" w:after="0" w:line="240" w:lineRule="auto"/>
        <w:ind w:left="567" w:right="80" w:hanging="567"/>
        <w:jc w:val="both"/>
      </w:pPr>
      <w:r w:rsidRPr="00403956">
        <w:t>Oferty należy składać pod rygorem nieważności w formie pisemnej.</w:t>
      </w:r>
    </w:p>
    <w:p w:rsidR="00FA5602" w:rsidRPr="00403956" w:rsidRDefault="00FA5602" w:rsidP="006C2571">
      <w:pPr>
        <w:pStyle w:val="Teksttreci0"/>
        <w:numPr>
          <w:ilvl w:val="1"/>
          <w:numId w:val="14"/>
        </w:numPr>
        <w:shd w:val="clear" w:color="auto" w:fill="auto"/>
        <w:spacing w:before="0" w:after="0" w:line="240" w:lineRule="auto"/>
        <w:ind w:left="567" w:right="79" w:hanging="567"/>
        <w:jc w:val="both"/>
      </w:pPr>
      <w:r w:rsidRPr="00403956">
        <w:t>Oświadczenia, wnioski, zawiadomienia oraz informacje należy przekazywać do zamawiającego:</w:t>
      </w:r>
    </w:p>
    <w:p w:rsidR="00A10079" w:rsidRPr="00403956" w:rsidRDefault="00A10079" w:rsidP="00B02D4F">
      <w:pPr>
        <w:numPr>
          <w:ilvl w:val="0"/>
          <w:numId w:val="2"/>
        </w:numPr>
        <w:shd w:val="clear" w:color="auto" w:fill="FFFFFF"/>
        <w:spacing w:before="0"/>
        <w:ind w:left="993" w:right="2" w:hanging="426"/>
        <w:jc w:val="both"/>
        <w:rPr>
          <w:rFonts w:ascii="Times New Roman" w:hAnsi="Times New Roman"/>
          <w:color w:val="000000"/>
        </w:rPr>
      </w:pPr>
      <w:r w:rsidRPr="00403956">
        <w:rPr>
          <w:rFonts w:ascii="Times New Roman" w:hAnsi="Times New Roman"/>
          <w:color w:val="000000"/>
        </w:rPr>
        <w:t>pisemnie na adres</w:t>
      </w:r>
      <w:r w:rsidR="00B266A6" w:rsidRPr="00403956">
        <w:rPr>
          <w:rFonts w:ascii="Times New Roman" w:hAnsi="Times New Roman"/>
          <w:color w:val="000000"/>
        </w:rPr>
        <w:t xml:space="preserve">: </w:t>
      </w:r>
      <w:r w:rsidR="009F4BFF">
        <w:rPr>
          <w:rFonts w:ascii="Times New Roman" w:hAnsi="Times New Roman"/>
          <w:b/>
          <w:color w:val="000000"/>
        </w:rPr>
        <w:t>Zespół Szkół Ponadgimnazjalnych</w:t>
      </w:r>
      <w:r w:rsidR="00B266A6" w:rsidRPr="00403956">
        <w:rPr>
          <w:rFonts w:ascii="Times New Roman" w:hAnsi="Times New Roman"/>
          <w:b/>
          <w:color w:val="000000"/>
        </w:rPr>
        <w:t xml:space="preserve">, </w:t>
      </w:r>
      <w:r w:rsidR="00A15054" w:rsidRPr="00403956">
        <w:rPr>
          <w:rFonts w:ascii="Times New Roman" w:hAnsi="Times New Roman"/>
          <w:b/>
          <w:color w:val="000000"/>
        </w:rPr>
        <w:t>ul.</w:t>
      </w:r>
      <w:r w:rsidR="009F4BFF">
        <w:rPr>
          <w:rFonts w:ascii="Times New Roman" w:hAnsi="Times New Roman"/>
          <w:b/>
          <w:color w:val="000000"/>
        </w:rPr>
        <w:t xml:space="preserve"> Wojska Polskiego1</w:t>
      </w:r>
      <w:r w:rsidR="00A15054" w:rsidRPr="00403956">
        <w:rPr>
          <w:rFonts w:ascii="Times New Roman" w:hAnsi="Times New Roman"/>
          <w:b/>
          <w:color w:val="000000"/>
        </w:rPr>
        <w:t>, 21-200 Parczew</w:t>
      </w:r>
    </w:p>
    <w:p w:rsidR="00A10079" w:rsidRPr="00F97B41" w:rsidRDefault="00A10079" w:rsidP="00B02D4F">
      <w:pPr>
        <w:numPr>
          <w:ilvl w:val="0"/>
          <w:numId w:val="2"/>
        </w:numPr>
        <w:shd w:val="clear" w:color="auto" w:fill="FFFFFF"/>
        <w:spacing w:before="0"/>
        <w:ind w:left="993" w:right="2" w:hanging="426"/>
        <w:jc w:val="both"/>
        <w:rPr>
          <w:rFonts w:ascii="Times New Roman" w:hAnsi="Times New Roman"/>
          <w:color w:val="000000"/>
        </w:rPr>
      </w:pPr>
      <w:r w:rsidRPr="00403956">
        <w:rPr>
          <w:rFonts w:ascii="Times New Roman" w:hAnsi="Times New Roman"/>
          <w:color w:val="000000"/>
        </w:rPr>
        <w:t xml:space="preserve">drogą elektroniczną na e-mail: </w:t>
      </w:r>
      <w:hyperlink r:id="rId10" w:history="1">
        <w:r w:rsidR="009F4BFF" w:rsidRPr="00800052">
          <w:rPr>
            <w:rStyle w:val="Hipercze"/>
            <w:rFonts w:ascii="Times New Roman" w:hAnsi="Times New Roman"/>
            <w:b/>
          </w:rPr>
          <w:t>sekretariat@zspparczew.pl</w:t>
        </w:r>
      </w:hyperlink>
    </w:p>
    <w:p w:rsidR="00F97B41" w:rsidRPr="00F97B41" w:rsidRDefault="00F97B41" w:rsidP="00B02D4F">
      <w:pPr>
        <w:numPr>
          <w:ilvl w:val="0"/>
          <w:numId w:val="2"/>
        </w:numPr>
        <w:shd w:val="clear" w:color="auto" w:fill="FFFFFF"/>
        <w:spacing w:before="0"/>
        <w:ind w:left="993" w:right="2" w:hanging="426"/>
        <w:jc w:val="both"/>
        <w:rPr>
          <w:rFonts w:ascii="Times New Roman" w:hAnsi="Times New Roman"/>
          <w:color w:val="000000"/>
        </w:rPr>
      </w:pPr>
      <w:r w:rsidRPr="00F97B41">
        <w:rPr>
          <w:rFonts w:ascii="Times New Roman" w:hAnsi="Times New Roman"/>
        </w:rPr>
        <w:t xml:space="preserve">fax: </w:t>
      </w:r>
      <w:r w:rsidR="009F4BFF">
        <w:rPr>
          <w:rFonts w:ascii="Times New Roman" w:hAnsi="Times New Roman"/>
          <w:b/>
        </w:rPr>
        <w:t>83 355 11 28</w:t>
      </w:r>
    </w:p>
    <w:p w:rsidR="00867EAB" w:rsidRPr="00403956" w:rsidRDefault="00FA5602" w:rsidP="006C2571">
      <w:pPr>
        <w:pStyle w:val="Akapitzlist"/>
        <w:numPr>
          <w:ilvl w:val="1"/>
          <w:numId w:val="14"/>
        </w:numPr>
        <w:shd w:val="clear" w:color="auto" w:fill="FFFFFF"/>
        <w:spacing w:before="0"/>
        <w:ind w:left="567" w:right="2" w:hanging="567"/>
        <w:jc w:val="both"/>
        <w:rPr>
          <w:rFonts w:ascii="Times New Roman" w:hAnsi="Times New Roman"/>
          <w:color w:val="000000"/>
        </w:rPr>
      </w:pPr>
      <w:r w:rsidRPr="00403956">
        <w:rPr>
          <w:rFonts w:ascii="Times New Roman" w:hAnsi="Times New Roman"/>
        </w:rPr>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653CB0" w:rsidRPr="00403956" w:rsidRDefault="00867EAB" w:rsidP="00B02D4F">
      <w:pPr>
        <w:spacing w:before="0"/>
        <w:ind w:left="567" w:hanging="567"/>
        <w:jc w:val="both"/>
        <w:rPr>
          <w:rFonts w:ascii="Times New Roman" w:hAnsi="Times New Roman"/>
        </w:rPr>
      </w:pPr>
      <w:r w:rsidRPr="00403956">
        <w:rPr>
          <w:rFonts w:ascii="Times New Roman" w:hAnsi="Times New Roman"/>
          <w:b/>
        </w:rPr>
        <w:t>8.</w:t>
      </w:r>
      <w:r w:rsidR="00FA5602" w:rsidRPr="00403956">
        <w:rPr>
          <w:rFonts w:ascii="Times New Roman" w:hAnsi="Times New Roman"/>
          <w:b/>
        </w:rPr>
        <w:t>5</w:t>
      </w:r>
      <w:r w:rsidR="00653CB0" w:rsidRPr="00403956">
        <w:rPr>
          <w:rFonts w:ascii="Times New Roman" w:hAnsi="Times New Roman"/>
          <w:b/>
        </w:rPr>
        <w:t>.</w:t>
      </w:r>
      <w:r w:rsidRPr="00403956">
        <w:rPr>
          <w:rFonts w:ascii="Times New Roman" w:hAnsi="Times New Roman"/>
        </w:rPr>
        <w:tab/>
      </w:r>
      <w:r w:rsidR="00653CB0" w:rsidRPr="00403956">
        <w:rPr>
          <w:rFonts w:ascii="Times New Roman" w:hAnsi="Times New Roman"/>
        </w:rPr>
        <w:t xml:space="preserve">Wykonawca może zwrócić się do zamawiającego o wyjaśnienie treści </w:t>
      </w:r>
      <w:r w:rsidR="00584678" w:rsidRPr="00403956">
        <w:rPr>
          <w:rFonts w:ascii="Times New Roman" w:hAnsi="Times New Roman"/>
        </w:rPr>
        <w:t>SIWZ</w:t>
      </w:r>
      <w:r w:rsidR="00653CB0" w:rsidRPr="00403956">
        <w:rPr>
          <w:rFonts w:ascii="Times New Roman" w:hAnsi="Times New Roman"/>
        </w:rPr>
        <w:t xml:space="preserve">. Zamawiający jest obowiązany udzielić wyjaśnień niezwłocznie, jednak nie później niż na 2 dni przed upływem terminu składania ofert pod </w:t>
      </w:r>
      <w:r w:rsidR="00B0464D" w:rsidRPr="00403956">
        <w:rPr>
          <w:rFonts w:ascii="Times New Roman" w:hAnsi="Times New Roman"/>
        </w:rPr>
        <w:t>warunkiem, że</w:t>
      </w:r>
      <w:r w:rsidR="00653CB0" w:rsidRPr="00403956">
        <w:rPr>
          <w:rFonts w:ascii="Times New Roman" w:hAnsi="Times New Roman"/>
        </w:rPr>
        <w:t xml:space="preserve"> wniosek o wyjaśnienie treści specyfikacji istotnych warunków </w:t>
      </w:r>
      <w:r w:rsidR="00653CB0" w:rsidRPr="00403956">
        <w:rPr>
          <w:rFonts w:ascii="Times New Roman" w:hAnsi="Times New Roman"/>
          <w:iCs/>
        </w:rPr>
        <w:t>zamówienia</w:t>
      </w:r>
      <w:r w:rsidR="00653CB0" w:rsidRPr="00403956">
        <w:rPr>
          <w:rFonts w:ascii="Times New Roman" w:hAnsi="Times New Roman"/>
        </w:rPr>
        <w:t xml:space="preserve"> wpłynął do zamawiającego nie później niż do końca dnia, w którym upływa połowa wyznaczonego terminu składania ofert.</w:t>
      </w:r>
    </w:p>
    <w:p w:rsidR="00A10079" w:rsidRPr="00403956" w:rsidRDefault="00653CB0" w:rsidP="00E81496">
      <w:pPr>
        <w:spacing w:before="0"/>
        <w:ind w:left="567" w:hanging="567"/>
        <w:jc w:val="both"/>
        <w:rPr>
          <w:rFonts w:ascii="Times New Roman" w:hAnsi="Times New Roman"/>
        </w:rPr>
      </w:pPr>
      <w:r w:rsidRPr="00403956">
        <w:rPr>
          <w:rFonts w:ascii="Times New Roman" w:hAnsi="Times New Roman"/>
          <w:b/>
        </w:rPr>
        <w:t>8.</w:t>
      </w:r>
      <w:r w:rsidR="00FA5602" w:rsidRPr="00403956">
        <w:rPr>
          <w:rFonts w:ascii="Times New Roman" w:hAnsi="Times New Roman"/>
          <w:b/>
        </w:rPr>
        <w:t>6.</w:t>
      </w:r>
      <w:r w:rsidR="00A46ACA" w:rsidRPr="00403956">
        <w:rPr>
          <w:rFonts w:ascii="Times New Roman" w:hAnsi="Times New Roman"/>
        </w:rPr>
        <w:tab/>
      </w:r>
      <w:r w:rsidRPr="00403956">
        <w:rPr>
          <w:rFonts w:ascii="Times New Roman" w:hAnsi="Times New Roman"/>
        </w:rPr>
        <w:t xml:space="preserve">Jeżeli wniosek o wyjaśnienie treści </w:t>
      </w:r>
      <w:r w:rsidR="00584678" w:rsidRPr="00403956">
        <w:rPr>
          <w:rFonts w:ascii="Times New Roman" w:hAnsi="Times New Roman"/>
        </w:rPr>
        <w:t>SIWZ</w:t>
      </w:r>
      <w:r w:rsidRPr="00403956">
        <w:rPr>
          <w:rFonts w:ascii="Times New Roman" w:hAnsi="Times New Roman"/>
        </w:rPr>
        <w:t xml:space="preserve"> wpłynął po upływie terminu skł</w:t>
      </w:r>
      <w:r w:rsidR="00A81E99" w:rsidRPr="00403956">
        <w:rPr>
          <w:rFonts w:ascii="Times New Roman" w:hAnsi="Times New Roman"/>
        </w:rPr>
        <w:t>adania wniosku, o którym mowa w </w:t>
      </w:r>
      <w:r w:rsidR="00A46ACA" w:rsidRPr="00403956">
        <w:rPr>
          <w:rFonts w:ascii="Times New Roman" w:hAnsi="Times New Roman"/>
        </w:rPr>
        <w:t>pkt 8.</w:t>
      </w:r>
      <w:r w:rsidR="00CF2968" w:rsidRPr="00403956">
        <w:rPr>
          <w:rFonts w:ascii="Times New Roman" w:hAnsi="Times New Roman"/>
        </w:rPr>
        <w:t>5</w:t>
      </w:r>
      <w:r w:rsidR="00A46ACA" w:rsidRPr="00403956">
        <w:rPr>
          <w:rFonts w:ascii="Times New Roman" w:hAnsi="Times New Roman"/>
        </w:rPr>
        <w:t xml:space="preserve"> SIWZ</w:t>
      </w:r>
      <w:r w:rsidRPr="00403956">
        <w:rPr>
          <w:rFonts w:ascii="Times New Roman" w:hAnsi="Times New Roman"/>
        </w:rPr>
        <w:t>, lub dotyczy udzielonych wyjaśnień, zamawiający może udzielić wyjaśnień albo pozostawić wniosek bez rozpoznania.</w:t>
      </w:r>
    </w:p>
    <w:p w:rsidR="00A10079" w:rsidRPr="00403956" w:rsidRDefault="00FA5FA9" w:rsidP="00E81496">
      <w:pPr>
        <w:spacing w:before="0"/>
        <w:ind w:left="567" w:right="2" w:hanging="567"/>
        <w:jc w:val="both"/>
        <w:rPr>
          <w:rFonts w:ascii="Times New Roman" w:hAnsi="Times New Roman"/>
        </w:rPr>
      </w:pPr>
      <w:r w:rsidRPr="00403956">
        <w:rPr>
          <w:rFonts w:ascii="Times New Roman" w:hAnsi="Times New Roman"/>
          <w:b/>
        </w:rPr>
        <w:t>8</w:t>
      </w:r>
      <w:r w:rsidR="00A10079" w:rsidRPr="00403956">
        <w:rPr>
          <w:rFonts w:ascii="Times New Roman" w:hAnsi="Times New Roman"/>
          <w:b/>
        </w:rPr>
        <w:t>.</w:t>
      </w:r>
      <w:r w:rsidR="00EC6A83" w:rsidRPr="00403956">
        <w:rPr>
          <w:rFonts w:ascii="Times New Roman" w:hAnsi="Times New Roman"/>
          <w:b/>
        </w:rPr>
        <w:t>7</w:t>
      </w:r>
      <w:r w:rsidR="00A10079" w:rsidRPr="00403956">
        <w:rPr>
          <w:rFonts w:ascii="Times New Roman" w:hAnsi="Times New Roman"/>
          <w:b/>
        </w:rPr>
        <w:t>.</w:t>
      </w:r>
      <w:r w:rsidR="00A10079" w:rsidRPr="00403956">
        <w:rPr>
          <w:rFonts w:ascii="Times New Roman" w:hAnsi="Times New Roman"/>
        </w:rPr>
        <w:tab/>
        <w:t xml:space="preserve"> Postępowanie odbywa się w języku polskim, w </w:t>
      </w:r>
      <w:r w:rsidR="00B0464D" w:rsidRPr="00403956">
        <w:rPr>
          <w:rFonts w:ascii="Times New Roman" w:hAnsi="Times New Roman"/>
        </w:rPr>
        <w:t>związku, z czym</w:t>
      </w:r>
      <w:r w:rsidR="00A10079" w:rsidRPr="00403956">
        <w:rPr>
          <w:rFonts w:ascii="Times New Roman" w:hAnsi="Times New Roman"/>
        </w:rPr>
        <w:t xml:space="preserve"> wszelkie pisma, dokumenty, oświadczenia składane w trakcie postępowania między Zamawiającym, a Wykonawcami muszą być sporządzone w języku polskim. Dokumenty sporządzone w języku obcym składane wraz z</w:t>
      </w:r>
      <w:r w:rsidR="00E9387E" w:rsidRPr="00403956">
        <w:rPr>
          <w:rFonts w:ascii="Times New Roman" w:hAnsi="Times New Roman"/>
        </w:rPr>
        <w:t> </w:t>
      </w:r>
      <w:r w:rsidR="00A10079" w:rsidRPr="00403956">
        <w:rPr>
          <w:rFonts w:ascii="Times New Roman" w:hAnsi="Times New Roman"/>
        </w:rPr>
        <w:t xml:space="preserve">tłumaczeniem na język polski. </w:t>
      </w:r>
    </w:p>
    <w:p w:rsidR="006B61A0" w:rsidRDefault="00FA5FA9" w:rsidP="006B61A0">
      <w:pPr>
        <w:spacing w:before="0"/>
        <w:ind w:left="567" w:right="2" w:hanging="567"/>
        <w:jc w:val="both"/>
        <w:rPr>
          <w:rFonts w:ascii="Times New Roman" w:hAnsi="Times New Roman"/>
        </w:rPr>
      </w:pPr>
      <w:r w:rsidRPr="00403956">
        <w:rPr>
          <w:rFonts w:ascii="Times New Roman" w:hAnsi="Times New Roman"/>
          <w:b/>
        </w:rPr>
        <w:lastRenderedPageBreak/>
        <w:t>8</w:t>
      </w:r>
      <w:r w:rsidR="00A10079" w:rsidRPr="00403956">
        <w:rPr>
          <w:rFonts w:ascii="Times New Roman" w:hAnsi="Times New Roman"/>
          <w:b/>
        </w:rPr>
        <w:t>.</w:t>
      </w:r>
      <w:r w:rsidR="00B14F4D" w:rsidRPr="00403956">
        <w:rPr>
          <w:rFonts w:ascii="Times New Roman" w:hAnsi="Times New Roman"/>
          <w:b/>
        </w:rPr>
        <w:t>8</w:t>
      </w:r>
      <w:r w:rsidR="00A10079" w:rsidRPr="00403956">
        <w:rPr>
          <w:rFonts w:ascii="Times New Roman" w:hAnsi="Times New Roman"/>
          <w:b/>
        </w:rPr>
        <w:t>.</w:t>
      </w:r>
      <w:r w:rsidR="00A10079" w:rsidRPr="00403956">
        <w:rPr>
          <w:rFonts w:ascii="Times New Roman" w:hAnsi="Times New Roman"/>
        </w:rPr>
        <w:tab/>
        <w:t>SIWZ została opubli</w:t>
      </w:r>
      <w:r w:rsidR="00A15054" w:rsidRPr="00403956">
        <w:rPr>
          <w:rFonts w:ascii="Times New Roman" w:hAnsi="Times New Roman"/>
        </w:rPr>
        <w:t>kowana na stronie: www.</w:t>
      </w:r>
      <w:r w:rsidR="009F4BFF">
        <w:rPr>
          <w:rFonts w:ascii="Times New Roman" w:hAnsi="Times New Roman"/>
        </w:rPr>
        <w:t>z</w:t>
      </w:r>
      <w:r w:rsidR="00A15054" w:rsidRPr="00403956">
        <w:rPr>
          <w:rFonts w:ascii="Times New Roman" w:hAnsi="Times New Roman"/>
        </w:rPr>
        <w:t>spparczew.bip.lubelskie</w:t>
      </w:r>
      <w:r w:rsidR="00A10079" w:rsidRPr="00403956">
        <w:rPr>
          <w:rFonts w:ascii="Times New Roman" w:hAnsi="Times New Roman"/>
        </w:rPr>
        <w:t xml:space="preserve">.pl. w zakładce </w:t>
      </w:r>
      <w:r w:rsidR="00A15054" w:rsidRPr="00403956">
        <w:rPr>
          <w:rFonts w:ascii="Times New Roman" w:hAnsi="Times New Roman"/>
        </w:rPr>
        <w:t>ogłoszenia/</w:t>
      </w:r>
      <w:r w:rsidR="00A10079" w:rsidRPr="00403956">
        <w:rPr>
          <w:rFonts w:ascii="Times New Roman" w:hAnsi="Times New Roman"/>
        </w:rPr>
        <w:t xml:space="preserve">przetargi oraz można ją także odebrać w siedzibie Zamawiającego </w:t>
      </w:r>
      <w:r w:rsidR="009F4BFF">
        <w:rPr>
          <w:rFonts w:ascii="Times New Roman" w:hAnsi="Times New Roman"/>
          <w:b/>
        </w:rPr>
        <w:t xml:space="preserve">Zespół Szkół Ponadgimnazjalnych </w:t>
      </w:r>
      <w:r w:rsidR="00A15054" w:rsidRPr="00403956">
        <w:rPr>
          <w:rFonts w:ascii="Times New Roman" w:hAnsi="Times New Roman"/>
          <w:b/>
        </w:rPr>
        <w:t xml:space="preserve"> w Parczewie </w:t>
      </w:r>
      <w:r w:rsidR="00A15054" w:rsidRPr="00403956">
        <w:rPr>
          <w:rFonts w:ascii="Times New Roman" w:hAnsi="Times New Roman"/>
        </w:rPr>
        <w:t xml:space="preserve">Adres: </w:t>
      </w:r>
      <w:r w:rsidR="00A15054" w:rsidRPr="00403956">
        <w:rPr>
          <w:rFonts w:ascii="Times New Roman" w:hAnsi="Times New Roman"/>
          <w:b/>
        </w:rPr>
        <w:t>ul.</w:t>
      </w:r>
      <w:r w:rsidR="00AA2E0A" w:rsidRPr="00403956">
        <w:rPr>
          <w:rFonts w:ascii="Times New Roman" w:hAnsi="Times New Roman"/>
          <w:b/>
        </w:rPr>
        <w:t> </w:t>
      </w:r>
      <w:r w:rsidR="009F4BFF">
        <w:rPr>
          <w:rFonts w:ascii="Times New Roman" w:hAnsi="Times New Roman"/>
          <w:b/>
        </w:rPr>
        <w:t>Wojska Polskiego 1</w:t>
      </w:r>
      <w:r w:rsidR="00A15054" w:rsidRPr="00403956">
        <w:rPr>
          <w:rFonts w:ascii="Times New Roman" w:hAnsi="Times New Roman"/>
          <w:b/>
        </w:rPr>
        <w:t>, 21-200 Parczew</w:t>
      </w:r>
      <w:r w:rsidR="00A10079" w:rsidRPr="00403956">
        <w:rPr>
          <w:rFonts w:ascii="Times New Roman" w:hAnsi="Times New Roman"/>
        </w:rPr>
        <w:t xml:space="preserve">, w godzinach urzędowania Zamawiającego. Na stronie tej zamawiający będzie zamieszczał również inne informacje wymagane prawem </w:t>
      </w:r>
      <w:r w:rsidR="00A81E99" w:rsidRPr="00403956">
        <w:rPr>
          <w:rFonts w:ascii="Times New Roman" w:hAnsi="Times New Roman"/>
        </w:rPr>
        <w:t>zamówień publicznych związane z </w:t>
      </w:r>
      <w:r w:rsidR="00A10079" w:rsidRPr="00403956">
        <w:rPr>
          <w:rFonts w:ascii="Times New Roman" w:hAnsi="Times New Roman"/>
        </w:rPr>
        <w:t xml:space="preserve">niniejszym </w:t>
      </w:r>
      <w:r w:rsidR="00A15054" w:rsidRPr="00403956">
        <w:rPr>
          <w:rFonts w:ascii="Times New Roman" w:hAnsi="Times New Roman"/>
        </w:rPr>
        <w:t>postępowaniem</w:t>
      </w:r>
      <w:r w:rsidR="00A10079" w:rsidRPr="00403956">
        <w:rPr>
          <w:rFonts w:ascii="Times New Roman" w:hAnsi="Times New Roman"/>
        </w:rPr>
        <w:t>.</w:t>
      </w:r>
    </w:p>
    <w:p w:rsidR="006B61A0" w:rsidRPr="006B61A0" w:rsidRDefault="006B61A0" w:rsidP="006B61A0">
      <w:pPr>
        <w:ind w:left="567" w:hanging="567"/>
        <w:contextualSpacing/>
        <w:jc w:val="both"/>
        <w:rPr>
          <w:rFonts w:ascii="Times New Roman" w:hAnsi="Times New Roman"/>
        </w:rPr>
      </w:pPr>
      <w:r w:rsidRPr="006B61A0">
        <w:rPr>
          <w:rFonts w:ascii="Times New Roman" w:hAnsi="Times New Roman"/>
          <w:b/>
        </w:rPr>
        <w:t>8.9.</w:t>
      </w:r>
      <w:r w:rsidRPr="006B61A0">
        <w:rPr>
          <w:color w:val="000000" w:themeColor="text1"/>
        </w:rPr>
        <w:t xml:space="preserve"> </w:t>
      </w:r>
      <w:r>
        <w:rPr>
          <w:color w:val="000000" w:themeColor="text1"/>
        </w:rPr>
        <w:tab/>
      </w:r>
      <w:r w:rsidRPr="006B61A0">
        <w:rPr>
          <w:rFonts w:ascii="Times New Roman" w:hAnsi="Times New Roman"/>
          <w:color w:val="000000" w:themeColor="text1"/>
        </w:rPr>
        <w:t>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 osobisty w swojej siedzibie.</w:t>
      </w:r>
    </w:p>
    <w:p w:rsidR="00A10079" w:rsidRPr="00403956" w:rsidRDefault="00FA5FA9" w:rsidP="00BA3B36">
      <w:pPr>
        <w:spacing w:before="0"/>
        <w:ind w:left="567" w:right="2" w:hanging="567"/>
        <w:jc w:val="both"/>
        <w:rPr>
          <w:rFonts w:ascii="Times New Roman" w:hAnsi="Times New Roman"/>
          <w:color w:val="000000"/>
        </w:rPr>
      </w:pPr>
      <w:r w:rsidRPr="00403956">
        <w:rPr>
          <w:rFonts w:ascii="Times New Roman" w:hAnsi="Times New Roman"/>
          <w:b/>
        </w:rPr>
        <w:t>8</w:t>
      </w:r>
      <w:r w:rsidR="00A10079" w:rsidRPr="00403956">
        <w:rPr>
          <w:rFonts w:ascii="Times New Roman" w:hAnsi="Times New Roman"/>
          <w:b/>
        </w:rPr>
        <w:t>.</w:t>
      </w:r>
      <w:r w:rsidR="00B14F4D" w:rsidRPr="00403956">
        <w:rPr>
          <w:rFonts w:ascii="Times New Roman" w:hAnsi="Times New Roman"/>
          <w:b/>
        </w:rPr>
        <w:t>9</w:t>
      </w:r>
      <w:r w:rsidR="00A10079" w:rsidRPr="00403956">
        <w:rPr>
          <w:rFonts w:ascii="Times New Roman" w:hAnsi="Times New Roman"/>
          <w:b/>
        </w:rPr>
        <w:t>.</w:t>
      </w:r>
      <w:r w:rsidR="00AA2E0A" w:rsidRPr="00403956">
        <w:rPr>
          <w:rFonts w:ascii="Times New Roman" w:hAnsi="Times New Roman"/>
          <w:b/>
        </w:rPr>
        <w:tab/>
      </w:r>
      <w:r w:rsidR="00A10079" w:rsidRPr="00403956">
        <w:rPr>
          <w:rFonts w:ascii="Times New Roman" w:hAnsi="Times New Roman"/>
        </w:rPr>
        <w:t>Do kontaktowania się z Wykonawcami Zamawiający upoważnia</w:t>
      </w:r>
      <w:r w:rsidR="00EF141C" w:rsidRPr="00403956">
        <w:rPr>
          <w:rFonts w:ascii="Times New Roman" w:hAnsi="Times New Roman"/>
        </w:rPr>
        <w:t xml:space="preserve"> w </w:t>
      </w:r>
      <w:r w:rsidR="009F4BFF">
        <w:rPr>
          <w:rFonts w:ascii="Times New Roman" w:hAnsi="Times New Roman"/>
          <w:color w:val="000000"/>
        </w:rPr>
        <w:t>sprawach proceduralnych i merytorycznych Mirosława Kowalskiego</w:t>
      </w:r>
      <w:r w:rsidR="00EF141C" w:rsidRPr="00403956">
        <w:rPr>
          <w:rFonts w:ascii="Times New Roman" w:hAnsi="Times New Roman"/>
          <w:color w:val="000000"/>
        </w:rPr>
        <w:t>.</w:t>
      </w:r>
    </w:p>
    <w:p w:rsidR="009941BC" w:rsidRPr="00403956" w:rsidRDefault="009941BC" w:rsidP="00BA3B36">
      <w:pPr>
        <w:spacing w:before="0"/>
        <w:ind w:left="567" w:right="2" w:hanging="567"/>
        <w:jc w:val="both"/>
        <w:rPr>
          <w:rFonts w:ascii="Times New Roman" w:hAnsi="Times New Roman"/>
          <w:color w:val="000000"/>
        </w:rPr>
      </w:pPr>
    </w:p>
    <w:p w:rsidR="00A10079" w:rsidRPr="00403956" w:rsidRDefault="00A10079" w:rsidP="006C2571">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Wymagani</w:t>
      </w:r>
      <w:r w:rsidR="00A61A26" w:rsidRPr="00403956">
        <w:rPr>
          <w:rFonts w:ascii="Times New Roman" w:hAnsi="Times New Roman"/>
          <w:b/>
          <w:color w:val="000000"/>
        </w:rPr>
        <w:t>a dotyczące wadium.</w:t>
      </w:r>
    </w:p>
    <w:p w:rsidR="00A10079" w:rsidRPr="00403956" w:rsidRDefault="00A10079" w:rsidP="00B02D4F">
      <w:pPr>
        <w:spacing w:before="0"/>
        <w:ind w:right="2"/>
        <w:rPr>
          <w:rFonts w:ascii="Times New Roman" w:hAnsi="Times New Roman"/>
        </w:rPr>
      </w:pPr>
    </w:p>
    <w:p w:rsidR="00AC614F" w:rsidRPr="00403956" w:rsidRDefault="00AC614F" w:rsidP="00807A42">
      <w:pPr>
        <w:pStyle w:val="Akapitzlist"/>
        <w:widowControl/>
        <w:numPr>
          <w:ilvl w:val="1"/>
          <w:numId w:val="27"/>
        </w:numPr>
        <w:autoSpaceDE/>
        <w:autoSpaceDN/>
        <w:adjustRightInd/>
        <w:spacing w:before="0"/>
        <w:ind w:left="567" w:right="2" w:hanging="567"/>
        <w:jc w:val="both"/>
        <w:rPr>
          <w:rFonts w:ascii="Times New Roman" w:hAnsi="Times New Roman"/>
          <w:lang w:val="zh-CN"/>
        </w:rPr>
      </w:pPr>
      <w:bookmarkStart w:id="1" w:name="OLE_LINK5"/>
      <w:bookmarkStart w:id="2" w:name="OLE_LINK6"/>
      <w:r w:rsidRPr="00403956">
        <w:rPr>
          <w:rFonts w:ascii="Times New Roman" w:hAnsi="Times New Roman"/>
          <w:lang w:val="zh-CN"/>
        </w:rPr>
        <w:t xml:space="preserve">Wykonawca </w:t>
      </w:r>
      <w:r w:rsidR="009F4BFF">
        <w:rPr>
          <w:rFonts w:ascii="Times New Roman" w:hAnsi="Times New Roman"/>
        </w:rPr>
        <w:t xml:space="preserve">nie jest </w:t>
      </w:r>
      <w:r w:rsidRPr="00403956">
        <w:rPr>
          <w:rFonts w:ascii="Times New Roman" w:hAnsi="Times New Roman"/>
          <w:lang w:val="zh-CN"/>
        </w:rPr>
        <w:t>zobowiązany jest do</w:t>
      </w:r>
      <w:r w:rsidR="009F4BFF">
        <w:rPr>
          <w:rFonts w:ascii="Times New Roman" w:hAnsi="Times New Roman"/>
          <w:lang w:val="zh-CN"/>
        </w:rPr>
        <w:t xml:space="preserve"> wniesienia wadium .</w:t>
      </w:r>
    </w:p>
    <w:bookmarkEnd w:id="1"/>
    <w:bookmarkEnd w:id="2"/>
    <w:p w:rsidR="007E60B2" w:rsidRPr="00403956" w:rsidRDefault="007E60B2" w:rsidP="00B02D4F">
      <w:pPr>
        <w:spacing w:before="0"/>
        <w:ind w:right="2"/>
        <w:jc w:val="both"/>
        <w:rPr>
          <w:rFonts w:ascii="Times New Roman" w:hAnsi="Times New Roman"/>
        </w:rPr>
      </w:pPr>
    </w:p>
    <w:p w:rsidR="00A10079" w:rsidRPr="00E566D4" w:rsidRDefault="00A10079" w:rsidP="006B61A0">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E566D4">
        <w:rPr>
          <w:rFonts w:ascii="Times New Roman" w:hAnsi="Times New Roman"/>
          <w:b/>
          <w:color w:val="000000"/>
        </w:rPr>
        <w:t>Termin związania ofertą.</w:t>
      </w:r>
    </w:p>
    <w:p w:rsidR="00E606AB" w:rsidRPr="00403956" w:rsidRDefault="00E606AB" w:rsidP="00B02D4F">
      <w:pPr>
        <w:widowControl/>
        <w:spacing w:before="0"/>
        <w:rPr>
          <w:rFonts w:ascii="Times New Roman" w:hAnsi="Times New Roman"/>
          <w:color w:val="000000"/>
        </w:rPr>
      </w:pPr>
    </w:p>
    <w:p w:rsidR="00E606AB" w:rsidRPr="00403956" w:rsidRDefault="00E606AB" w:rsidP="00E81496">
      <w:pPr>
        <w:widowControl/>
        <w:spacing w:before="0"/>
        <w:ind w:left="567" w:hanging="567"/>
        <w:jc w:val="both"/>
        <w:rPr>
          <w:rFonts w:ascii="Times New Roman" w:hAnsi="Times New Roman"/>
        </w:rPr>
      </w:pPr>
      <w:r w:rsidRPr="00403956">
        <w:rPr>
          <w:rFonts w:ascii="Times New Roman" w:hAnsi="Times New Roman"/>
          <w:b/>
        </w:rPr>
        <w:t>10.1</w:t>
      </w:r>
      <w:r w:rsidR="00E14031" w:rsidRPr="00403956">
        <w:rPr>
          <w:rFonts w:ascii="Times New Roman" w:hAnsi="Times New Roman"/>
        </w:rPr>
        <w:tab/>
      </w:r>
      <w:r w:rsidRPr="00403956">
        <w:rPr>
          <w:rFonts w:ascii="Times New Roman" w:hAnsi="Times New Roman"/>
        </w:rPr>
        <w:t xml:space="preserve">Wykonawca będzie związany ofertą przez okres </w:t>
      </w:r>
      <w:r w:rsidRPr="00403956">
        <w:rPr>
          <w:rFonts w:ascii="Times New Roman" w:hAnsi="Times New Roman"/>
          <w:b/>
          <w:bCs/>
        </w:rPr>
        <w:t>30 dni</w:t>
      </w:r>
      <w:r w:rsidRPr="00403956">
        <w:rPr>
          <w:rFonts w:ascii="Times New Roman" w:hAnsi="Times New Roman"/>
        </w:rPr>
        <w:t>. Bieg terminu związan</w:t>
      </w:r>
      <w:r w:rsidR="00A81E99" w:rsidRPr="00403956">
        <w:rPr>
          <w:rFonts w:ascii="Times New Roman" w:hAnsi="Times New Roman"/>
        </w:rPr>
        <w:t>ia ofertą rozpoczyna się wraz z </w:t>
      </w:r>
      <w:r w:rsidRPr="00403956">
        <w:rPr>
          <w:rFonts w:ascii="Times New Roman" w:hAnsi="Times New Roman"/>
        </w:rPr>
        <w:t>upływem terminu składania ofert -art. 85 ust. 5 ustawy Pzp.</w:t>
      </w:r>
    </w:p>
    <w:p w:rsidR="00A10079" w:rsidRDefault="00E606AB" w:rsidP="00B02D4F">
      <w:pPr>
        <w:spacing w:before="0"/>
        <w:ind w:left="567" w:right="2" w:hanging="567"/>
        <w:jc w:val="both"/>
        <w:rPr>
          <w:rFonts w:ascii="Times New Roman" w:hAnsi="Times New Roman"/>
        </w:rPr>
      </w:pPr>
      <w:r w:rsidRPr="00403956">
        <w:rPr>
          <w:rFonts w:ascii="Times New Roman" w:hAnsi="Times New Roman"/>
          <w:b/>
          <w:bCs/>
        </w:rPr>
        <w:t xml:space="preserve">10.2 </w:t>
      </w:r>
      <w:r w:rsidR="00E14031" w:rsidRPr="00403956">
        <w:rPr>
          <w:rFonts w:ascii="Times New Roman" w:hAnsi="Times New Roman"/>
          <w:b/>
          <w:bCs/>
        </w:rPr>
        <w:tab/>
      </w:r>
      <w:r w:rsidRPr="00403956">
        <w:rPr>
          <w:rFonts w:ascii="Times New Roman" w:hAnsi="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A81E99" w:rsidRPr="00403956">
        <w:rPr>
          <w:rFonts w:ascii="Times New Roman" w:hAnsi="Times New Roman"/>
        </w:rPr>
        <w:t xml:space="preserve"> na przedłużenie tego terminu o </w:t>
      </w:r>
      <w:r w:rsidRPr="00403956">
        <w:rPr>
          <w:rFonts w:ascii="Times New Roman" w:hAnsi="Times New Roman"/>
        </w:rPr>
        <w:t>oznaczony okres nie dłuższy jednak niż 60 dni.</w:t>
      </w:r>
    </w:p>
    <w:p w:rsidR="00CA228F" w:rsidRPr="00403956" w:rsidRDefault="00CA228F" w:rsidP="00B02D4F">
      <w:pPr>
        <w:spacing w:before="0"/>
        <w:ind w:right="2"/>
        <w:jc w:val="both"/>
        <w:rPr>
          <w:rFonts w:ascii="Times New Roman" w:hAnsi="Times New Roman"/>
        </w:rPr>
      </w:pPr>
    </w:p>
    <w:p w:rsidR="00A10079" w:rsidRPr="00403956" w:rsidRDefault="00A10079" w:rsidP="00E566D4">
      <w:pPr>
        <w:pStyle w:val="Akapitzlist"/>
        <w:numPr>
          <w:ilvl w:val="0"/>
          <w:numId w:val="14"/>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sposobu przygotowania ofert.</w:t>
      </w:r>
    </w:p>
    <w:p w:rsidR="00A10079" w:rsidRPr="00403956" w:rsidRDefault="00A10079" w:rsidP="00B02D4F">
      <w:pPr>
        <w:spacing w:before="0"/>
        <w:ind w:right="2"/>
        <w:jc w:val="both"/>
        <w:rPr>
          <w:rFonts w:ascii="Times New Roman" w:hAnsi="Times New Roman"/>
        </w:rPr>
      </w:pP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Ofertę należy napisać pismem czytelnym w języku polskim. Dokumenty składające się na ofertę sporządzone w języku obcym winny być składane wraz z tłumaczeniem na język polski.</w:t>
      </w: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 xml:space="preserve">Ofertę należy sporządzić zgodnie z wymaganiami umieszczonymi w </w:t>
      </w:r>
      <w:r w:rsidR="00584678" w:rsidRPr="00403956">
        <w:t>SIWZ</w:t>
      </w:r>
      <w:r w:rsidRPr="00403956">
        <w:t xml:space="preserve"> oraz dołączyć wszystkie wymagane dokumenty i oświadczenia.</w:t>
      </w:r>
    </w:p>
    <w:p w:rsidR="00051C32" w:rsidRPr="00403956" w:rsidRDefault="00051C32" w:rsidP="00807A42">
      <w:pPr>
        <w:pStyle w:val="Teksttreci0"/>
        <w:widowControl/>
        <w:numPr>
          <w:ilvl w:val="1"/>
          <w:numId w:val="35"/>
        </w:numPr>
        <w:shd w:val="clear" w:color="auto" w:fill="auto"/>
        <w:tabs>
          <w:tab w:val="left" w:pos="567"/>
        </w:tabs>
        <w:spacing w:before="0" w:after="0" w:line="240" w:lineRule="auto"/>
        <w:ind w:left="567" w:right="-1" w:hanging="567"/>
        <w:jc w:val="both"/>
      </w:pPr>
      <w:r w:rsidRPr="00403956">
        <w:t>Każdy wykonawca może złożyć w niniejszym postępowaniu tylko jedną ofertę.</w:t>
      </w:r>
    </w:p>
    <w:p w:rsidR="002E2FC7" w:rsidRPr="00403956" w:rsidRDefault="00EC6A83" w:rsidP="00B02D4F">
      <w:pPr>
        <w:spacing w:before="0"/>
        <w:ind w:left="567" w:right="2" w:hanging="567"/>
        <w:rPr>
          <w:rFonts w:ascii="Times New Roman" w:hAnsi="Times New Roman"/>
          <w:color w:val="000000"/>
        </w:rPr>
      </w:pPr>
      <w:r w:rsidRPr="00403956">
        <w:rPr>
          <w:rFonts w:ascii="Times New Roman" w:hAnsi="Times New Roman"/>
          <w:b/>
          <w:color w:val="000000"/>
        </w:rPr>
        <w:t>11.4</w:t>
      </w:r>
      <w:r w:rsidR="002E2FC7" w:rsidRPr="00403956">
        <w:rPr>
          <w:rFonts w:ascii="Times New Roman" w:hAnsi="Times New Roman"/>
          <w:b/>
          <w:color w:val="000000"/>
        </w:rPr>
        <w:t>.</w:t>
      </w:r>
      <w:r w:rsidR="002E2FC7" w:rsidRPr="00403956">
        <w:rPr>
          <w:rFonts w:ascii="Times New Roman" w:hAnsi="Times New Roman"/>
          <w:b/>
          <w:color w:val="000000"/>
        </w:rPr>
        <w:tab/>
      </w:r>
      <w:r w:rsidR="002E2FC7" w:rsidRPr="00403956">
        <w:rPr>
          <w:rFonts w:ascii="Times New Roman" w:hAnsi="Times New Roman"/>
          <w:color w:val="000000"/>
        </w:rPr>
        <w:t xml:space="preserve">Ofertę lub oferty należy złożyć w trwale zamkniętej kopercie. Koperta powinna być: </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color w:val="000000"/>
        </w:rPr>
      </w:pPr>
      <w:r w:rsidRPr="00403956">
        <w:rPr>
          <w:rFonts w:ascii="Times New Roman" w:hAnsi="Times New Roman"/>
          <w:color w:val="000000"/>
        </w:rPr>
        <w:t>zaadresowana na adres zamawiającego,</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b/>
          <w:color w:val="000000"/>
        </w:rPr>
      </w:pPr>
      <w:r w:rsidRPr="00403956">
        <w:rPr>
          <w:rFonts w:ascii="Times New Roman" w:hAnsi="Times New Roman"/>
          <w:b/>
          <w:color w:val="000000"/>
        </w:rPr>
        <w:t xml:space="preserve">oznakowana: ”OFERTA - przetarg </w:t>
      </w:r>
      <w:r w:rsidR="008D303D">
        <w:rPr>
          <w:rFonts w:ascii="Times New Roman" w:hAnsi="Times New Roman"/>
          <w:b/>
        </w:rPr>
        <w:t>ZSP-</w:t>
      </w:r>
      <w:r w:rsidR="008D303D" w:rsidRPr="00A814FD">
        <w:rPr>
          <w:rFonts w:ascii="Times New Roman" w:hAnsi="Times New Roman"/>
          <w:b/>
        </w:rPr>
        <w:t>III</w:t>
      </w:r>
      <w:r w:rsidR="008D303D">
        <w:rPr>
          <w:rFonts w:ascii="Times New Roman" w:hAnsi="Times New Roman"/>
          <w:b/>
        </w:rPr>
        <w:t>-221/3</w:t>
      </w:r>
      <w:r w:rsidR="00D83583">
        <w:rPr>
          <w:rFonts w:ascii="Times New Roman" w:hAnsi="Times New Roman"/>
          <w:b/>
        </w:rPr>
        <w:t>87</w:t>
      </w:r>
      <w:r w:rsidR="008D303D">
        <w:rPr>
          <w:rFonts w:ascii="Times New Roman" w:hAnsi="Times New Roman"/>
          <w:b/>
        </w:rPr>
        <w:t>/</w:t>
      </w:r>
      <w:r w:rsidR="008D303D" w:rsidRPr="00A814FD">
        <w:rPr>
          <w:rFonts w:ascii="Times New Roman" w:hAnsi="Times New Roman"/>
          <w:b/>
        </w:rPr>
        <w:t>2019</w:t>
      </w:r>
      <w:r w:rsidRPr="00403956">
        <w:rPr>
          <w:rFonts w:ascii="Times New Roman" w:hAnsi="Times New Roman"/>
          <w:b/>
          <w:color w:val="000000"/>
        </w:rPr>
        <w:t xml:space="preserve"> Nie otwierać przed</w:t>
      </w:r>
      <w:r w:rsidR="00230222">
        <w:rPr>
          <w:rFonts w:ascii="Times New Roman" w:hAnsi="Times New Roman"/>
          <w:b/>
          <w:color w:val="000000"/>
        </w:rPr>
        <w:t xml:space="preserve"> 14</w:t>
      </w:r>
      <w:r w:rsidR="008D303D">
        <w:rPr>
          <w:rFonts w:ascii="Times New Roman" w:hAnsi="Times New Roman"/>
          <w:b/>
        </w:rPr>
        <w:t>.0</w:t>
      </w:r>
      <w:r w:rsidR="00230222">
        <w:rPr>
          <w:rFonts w:ascii="Times New Roman" w:hAnsi="Times New Roman"/>
          <w:b/>
        </w:rPr>
        <w:t>8</w:t>
      </w:r>
      <w:r w:rsidR="00D93F43" w:rsidRPr="00403956">
        <w:rPr>
          <w:rFonts w:ascii="Times New Roman" w:hAnsi="Times New Roman"/>
          <w:b/>
        </w:rPr>
        <w:t>.</w:t>
      </w:r>
      <w:r w:rsidRPr="00403956">
        <w:rPr>
          <w:rFonts w:ascii="Times New Roman" w:hAnsi="Times New Roman"/>
          <w:b/>
        </w:rPr>
        <w:t>201</w:t>
      </w:r>
      <w:r w:rsidR="001A1250">
        <w:rPr>
          <w:rFonts w:ascii="Times New Roman" w:hAnsi="Times New Roman"/>
          <w:b/>
        </w:rPr>
        <w:t>9</w:t>
      </w:r>
      <w:r w:rsidRPr="00403956">
        <w:rPr>
          <w:rFonts w:ascii="Times New Roman" w:hAnsi="Times New Roman"/>
          <w:b/>
        </w:rPr>
        <w:t>r.</w:t>
      </w:r>
      <w:r w:rsidRPr="00403956">
        <w:rPr>
          <w:rFonts w:ascii="Times New Roman" w:hAnsi="Times New Roman"/>
          <w:b/>
          <w:color w:val="000000"/>
        </w:rPr>
        <w:t xml:space="preserve"> godz. 1</w:t>
      </w:r>
      <w:r w:rsidR="00AC614F" w:rsidRPr="00403956">
        <w:rPr>
          <w:rFonts w:ascii="Times New Roman" w:hAnsi="Times New Roman"/>
          <w:b/>
          <w:color w:val="000000"/>
        </w:rPr>
        <w:t>1</w:t>
      </w:r>
      <w:r w:rsidRPr="00403956">
        <w:rPr>
          <w:rFonts w:ascii="Times New Roman" w:hAnsi="Times New Roman"/>
          <w:b/>
          <w:color w:val="000000"/>
        </w:rPr>
        <w:t>:15”.</w:t>
      </w:r>
    </w:p>
    <w:p w:rsidR="002E2FC7" w:rsidRPr="00403956" w:rsidRDefault="002E2FC7" w:rsidP="00B02D4F">
      <w:pPr>
        <w:numPr>
          <w:ilvl w:val="0"/>
          <w:numId w:val="2"/>
        </w:numPr>
        <w:shd w:val="clear" w:color="auto" w:fill="FFFFFF"/>
        <w:spacing w:before="0"/>
        <w:ind w:left="851" w:right="2" w:hanging="284"/>
        <w:jc w:val="both"/>
        <w:rPr>
          <w:rFonts w:ascii="Times New Roman" w:hAnsi="Times New Roman"/>
          <w:color w:val="000000"/>
        </w:rPr>
      </w:pPr>
      <w:r w:rsidRPr="00403956">
        <w:rPr>
          <w:rFonts w:ascii="Times New Roman" w:hAnsi="Times New Roman"/>
          <w:color w:val="000000"/>
        </w:rPr>
        <w:t xml:space="preserve">opatrzona nazwą i dokładnym adresem wykonawcy. </w:t>
      </w:r>
      <w:r w:rsidRPr="00403956">
        <w:rPr>
          <w:rFonts w:ascii="Times New Roman" w:hAnsi="Times New Roman"/>
          <w:color w:val="000000"/>
        </w:rPr>
        <w:br/>
      </w:r>
    </w:p>
    <w:p w:rsidR="009941BC" w:rsidRPr="00403956" w:rsidRDefault="00051C32" w:rsidP="00B02D4F">
      <w:pPr>
        <w:pStyle w:val="Teksttreci0"/>
        <w:shd w:val="clear" w:color="auto" w:fill="auto"/>
        <w:tabs>
          <w:tab w:val="left" w:pos="567"/>
        </w:tabs>
        <w:spacing w:before="0" w:after="0" w:line="240" w:lineRule="auto"/>
        <w:ind w:left="567" w:hanging="567"/>
        <w:jc w:val="both"/>
        <w:rPr>
          <w:b/>
          <w:u w:val="single"/>
        </w:rPr>
      </w:pPr>
      <w:r w:rsidRPr="00403956">
        <w:rPr>
          <w:b/>
          <w:u w:val="single"/>
        </w:rPr>
        <w:t>UWAGA:</w:t>
      </w:r>
    </w:p>
    <w:p w:rsidR="00051C32" w:rsidRPr="00403956" w:rsidRDefault="00051C32" w:rsidP="00B02D4F">
      <w:pPr>
        <w:pStyle w:val="Teksttreci0"/>
        <w:shd w:val="clear" w:color="auto" w:fill="auto"/>
        <w:tabs>
          <w:tab w:val="left" w:pos="567"/>
        </w:tabs>
        <w:spacing w:before="0" w:after="0" w:line="240" w:lineRule="auto"/>
        <w:ind w:left="567" w:hanging="567"/>
        <w:jc w:val="both"/>
      </w:pPr>
      <w:r w:rsidRPr="00403956">
        <w:rPr>
          <w:b/>
        </w:rPr>
        <w:t>11.</w:t>
      </w:r>
      <w:r w:rsidR="00EC6A83" w:rsidRPr="00403956">
        <w:rPr>
          <w:b/>
        </w:rPr>
        <w:t>5</w:t>
      </w:r>
      <w:r w:rsidRPr="00403956">
        <w:rPr>
          <w:b/>
        </w:rPr>
        <w:t>.</w:t>
      </w:r>
      <w:r w:rsidRPr="00403956">
        <w:tab/>
        <w:t>Wykonawcy zobowiązani są wraz z ofertą</w:t>
      </w:r>
      <w:r w:rsidR="006B61A0">
        <w:t xml:space="preserve"> </w:t>
      </w:r>
      <w:r w:rsidRPr="00403956">
        <w:rPr>
          <w:rStyle w:val="TeksttreciKursywa"/>
          <w:rFonts w:ascii="Times New Roman" w:hAnsi="Times New Roman" w:cs="Times New Roman"/>
          <w:i w:val="0"/>
          <w:sz w:val="20"/>
          <w:szCs w:val="20"/>
        </w:rPr>
        <w:t>złożyć</w:t>
      </w:r>
      <w:r w:rsidRPr="00403956">
        <w:t xml:space="preserve"> następujące dokumenty oraz oświadczenia:</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 xml:space="preserve">Oświadczenia i dokumenty wymagane w sekcji </w:t>
      </w:r>
      <w:r w:rsidR="00584678" w:rsidRPr="00403956">
        <w:t xml:space="preserve">V </w:t>
      </w:r>
      <w:r w:rsidR="00AA23C8" w:rsidRPr="00403956">
        <w:t>–</w:t>
      </w:r>
      <w:r w:rsidR="00584678" w:rsidRPr="00403956">
        <w:t xml:space="preserve"> VIISIWZ</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Formularz ofertowy (</w:t>
      </w:r>
      <w:r w:rsidRPr="00403956">
        <w:rPr>
          <w:b/>
        </w:rPr>
        <w:t xml:space="preserve">wg załącznika nr </w:t>
      </w:r>
      <w:r w:rsidR="00584678" w:rsidRPr="00403956">
        <w:rPr>
          <w:b/>
        </w:rPr>
        <w:t>3</w:t>
      </w:r>
      <w:r w:rsidR="00602D4C" w:rsidRPr="00403956">
        <w:rPr>
          <w:b/>
        </w:rPr>
        <w:t xml:space="preserve"> do SIWZ</w:t>
      </w:r>
      <w:r w:rsidRPr="00403956">
        <w:t>)- w przypadku składania oferty przez podmioty występujące wspólnie należy podać nazwy (firmy) oraz dokładne adresy wszystkich wykonawców składających ofertę wspólną</w:t>
      </w:r>
      <w:r w:rsidR="00584678" w:rsidRPr="00403956">
        <w:t>.</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Pełnomocnictwo do reprezentowania w postępowaniu albo do r</w:t>
      </w:r>
      <w:r w:rsidR="00A81E99" w:rsidRPr="00403956">
        <w:t>eprezentowania w postępowaniu i </w:t>
      </w:r>
      <w:r w:rsidRPr="00403956">
        <w:t xml:space="preserve">zawarcia umowy, w przypadku wykonawców wspólnie ubiegających się o udzielenie zamówienia zgodnie z </w:t>
      </w:r>
      <w:r w:rsidR="00584678" w:rsidRPr="00403956">
        <w:t>art.</w:t>
      </w:r>
      <w:r w:rsidRPr="00403956">
        <w:t xml:space="preserve"> 23 ustawy Prawo zamówień publicznych ( dotyczy również wspólników spółki cywilnej).</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Pełnomocnictwo do występowania w imieniu wykonawcy, w przypadku, gdy dokumenty składające się na ofertę podpisuje osoba, której umocowanie do reprezentowania wykonawcy nie będzie wynikać z dokumentów załączonych do oferty.</w:t>
      </w:r>
    </w:p>
    <w:p w:rsidR="00051C32" w:rsidRPr="00403956" w:rsidRDefault="00051C32" w:rsidP="006C2571">
      <w:pPr>
        <w:pStyle w:val="Teksttreci0"/>
        <w:widowControl/>
        <w:numPr>
          <w:ilvl w:val="2"/>
          <w:numId w:val="20"/>
        </w:numPr>
        <w:shd w:val="clear" w:color="auto" w:fill="auto"/>
        <w:tabs>
          <w:tab w:val="left" w:pos="1418"/>
        </w:tabs>
        <w:spacing w:before="0" w:after="0" w:line="240" w:lineRule="auto"/>
        <w:ind w:left="1418" w:right="3" w:hanging="709"/>
        <w:jc w:val="both"/>
      </w:pPr>
      <w:r w:rsidRPr="00403956">
        <w:t>W przypadku wykonawców wspólnie ubiegających się o ud</w:t>
      </w:r>
      <w:r w:rsidR="00A81E99" w:rsidRPr="00403956">
        <w:t>zielenie zamówienia dokumenty i </w:t>
      </w:r>
      <w:r w:rsidRPr="00403956">
        <w:t>oświadczenia składające się na ofertę powinny być podpisane przez</w:t>
      </w:r>
      <w:r w:rsidR="006B61A0">
        <w:t xml:space="preserve"> </w:t>
      </w:r>
      <w:r w:rsidRPr="00403956">
        <w:t>pełnomocnika.</w:t>
      </w:r>
    </w:p>
    <w:p w:rsidR="009B0685" w:rsidRPr="00403956" w:rsidRDefault="009B0685" w:rsidP="009B0685">
      <w:pPr>
        <w:pStyle w:val="Teksttreci0"/>
        <w:widowControl/>
        <w:numPr>
          <w:ilvl w:val="2"/>
          <w:numId w:val="20"/>
        </w:numPr>
        <w:shd w:val="clear" w:color="auto" w:fill="auto"/>
        <w:spacing w:before="0" w:after="0" w:line="240" w:lineRule="auto"/>
        <w:ind w:left="1418" w:right="3" w:hanging="709"/>
        <w:jc w:val="both"/>
      </w:pPr>
      <w:r w:rsidRPr="00403956">
        <w:t xml:space="preserve">Zobowiązanie podmiotu trzeciego, na zasoby którego Wykonawca powołuje się w celu potwierdzenia spełnienia warunków udziału w postępowaniu, do udostępnienia Wykonawcy niezbędnych zasobów do realizacji zamówienia. </w:t>
      </w:r>
    </w:p>
    <w:p w:rsidR="009B0685" w:rsidRPr="00403956" w:rsidRDefault="009B0685" w:rsidP="00D83583">
      <w:pPr>
        <w:pStyle w:val="Akapitzlist1"/>
        <w:spacing w:afterLines="10" w:line="240" w:lineRule="auto"/>
        <w:ind w:left="1843" w:hanging="425"/>
        <w:jc w:val="both"/>
        <w:rPr>
          <w:rFonts w:ascii="Times New Roman" w:hAnsi="Times New Roman"/>
          <w:sz w:val="20"/>
          <w:szCs w:val="20"/>
        </w:rPr>
      </w:pPr>
      <w:r w:rsidRPr="00403956">
        <w:rPr>
          <w:rFonts w:ascii="Times New Roman" w:hAnsi="Times New Roman"/>
          <w:sz w:val="20"/>
          <w:szCs w:val="20"/>
        </w:rPr>
        <w:t>Z zobowiązania musi wynikać:</w:t>
      </w:r>
    </w:p>
    <w:p w:rsidR="009B0685" w:rsidRPr="00403956" w:rsidRDefault="009B0685" w:rsidP="00D83583">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zakres dostępnych Wykonawcy zasobów podmiotu trzeciego;</w:t>
      </w:r>
    </w:p>
    <w:p w:rsidR="009B0685" w:rsidRPr="00403956" w:rsidRDefault="009B0685" w:rsidP="00D83583">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lastRenderedPageBreak/>
        <w:t>sposób wykorzystania zasobów podmiotu trzeciego, przez Wykonawcę, przy wykonywaniu zamówienia publicznego;</w:t>
      </w:r>
    </w:p>
    <w:p w:rsidR="009B0685" w:rsidRPr="00403956" w:rsidRDefault="009B0685" w:rsidP="00D83583">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zakres i okres udziału podmiotu trzeciego przy wykonywaniu zamówienia publicznego;</w:t>
      </w:r>
    </w:p>
    <w:p w:rsidR="009B0685" w:rsidRPr="00403956" w:rsidRDefault="009B0685" w:rsidP="00D83583">
      <w:pPr>
        <w:pStyle w:val="Akapitzlist1"/>
        <w:numPr>
          <w:ilvl w:val="0"/>
          <w:numId w:val="25"/>
        </w:numPr>
        <w:spacing w:afterLines="10" w:line="240" w:lineRule="auto"/>
        <w:ind w:left="1843" w:hanging="425"/>
        <w:contextualSpacing/>
        <w:jc w:val="both"/>
        <w:rPr>
          <w:rFonts w:ascii="Times New Roman" w:hAnsi="Times New Roman"/>
          <w:sz w:val="20"/>
          <w:szCs w:val="20"/>
        </w:rPr>
      </w:pPr>
      <w:r w:rsidRPr="00403956">
        <w:rPr>
          <w:rFonts w:ascii="Times New Roman" w:hAnsi="Times New Roman"/>
          <w:sz w:val="20"/>
          <w:szCs w:val="20"/>
        </w:rPr>
        <w:t>czy podmiot trzeci, na zdolnościach którego Wykonawca polega w odniesieniu do warunków udziału w postępowaniu zrealizuje roboty budowlane, których wskazane zdolności dotyczą.</w:t>
      </w:r>
    </w:p>
    <w:p w:rsidR="009B0685" w:rsidRPr="00403956" w:rsidRDefault="009B0685" w:rsidP="009B0685">
      <w:pPr>
        <w:pStyle w:val="Teksttreci0"/>
        <w:widowControl/>
        <w:shd w:val="clear" w:color="auto" w:fill="auto"/>
        <w:tabs>
          <w:tab w:val="left" w:pos="1418"/>
        </w:tabs>
        <w:spacing w:before="0" w:after="0" w:line="240" w:lineRule="auto"/>
        <w:ind w:left="1418" w:right="3" w:firstLine="0"/>
        <w:jc w:val="both"/>
      </w:pPr>
      <w:r w:rsidRPr="00403956">
        <w:t>Zobowiązanie podmiotu trzeciego udostępniającego Wykonawcy niezbędne zasoby do realizacji zamówienia należy złożyć w oryginale. Dokumenty, które zostaną załączone do zobowiązania podmiotu trzeciego należy złożyć w oryginale lub kopii poświadczonej za zgodność z oryginałem przez podmiot trzeci udostępniający zasoby.</w:t>
      </w:r>
    </w:p>
    <w:p w:rsidR="002E2FC7" w:rsidRPr="00403956" w:rsidRDefault="00051C32" w:rsidP="00B02D4F">
      <w:pPr>
        <w:pStyle w:val="Teksttreci0"/>
        <w:widowControl/>
        <w:shd w:val="clear" w:color="auto" w:fill="auto"/>
        <w:spacing w:before="0" w:after="0" w:line="240" w:lineRule="auto"/>
        <w:ind w:left="567" w:right="3" w:hanging="567"/>
        <w:jc w:val="both"/>
      </w:pPr>
      <w:r w:rsidRPr="00403956">
        <w:rPr>
          <w:b/>
        </w:rPr>
        <w:t>11.</w:t>
      </w:r>
      <w:r w:rsidR="00602D4C" w:rsidRPr="00403956">
        <w:rPr>
          <w:b/>
        </w:rPr>
        <w:t>6</w:t>
      </w:r>
      <w:r w:rsidRPr="00403956">
        <w:rPr>
          <w:b/>
        </w:rPr>
        <w:t>.</w:t>
      </w:r>
      <w:r w:rsidRPr="00403956">
        <w:tab/>
        <w:t>Pełnomocnictwo, o którym mowa w pkt 1</w:t>
      </w:r>
      <w:r w:rsidR="002E2FC7" w:rsidRPr="00403956">
        <w:t>1</w:t>
      </w:r>
      <w:r w:rsidRPr="00403956">
        <w:t>.</w:t>
      </w:r>
      <w:r w:rsidR="00602D4C" w:rsidRPr="00403956">
        <w:t>5</w:t>
      </w:r>
      <w:r w:rsidRPr="00403956">
        <w:t>.3 i 1</w:t>
      </w:r>
      <w:r w:rsidR="002E2FC7" w:rsidRPr="00403956">
        <w:t>1</w:t>
      </w:r>
      <w:r w:rsidRPr="00403956">
        <w:t>.</w:t>
      </w:r>
      <w:r w:rsidR="00602D4C" w:rsidRPr="00403956">
        <w:t>5</w:t>
      </w:r>
      <w:r w:rsidRPr="00403956">
        <w:t>.4 powinno być przedstawione w formie oryginału lub kopii poświadczonej w drodze</w:t>
      </w:r>
      <w:r w:rsidR="006B61A0">
        <w:t xml:space="preserve"> </w:t>
      </w:r>
      <w:r w:rsidRPr="00403956">
        <w:rPr>
          <w:rStyle w:val="TeksttreciKursywa"/>
          <w:rFonts w:ascii="Times New Roman" w:hAnsi="Times New Roman" w:cs="Times New Roman"/>
          <w:i w:val="0"/>
          <w:sz w:val="20"/>
          <w:szCs w:val="20"/>
        </w:rPr>
        <w:t>czynności</w:t>
      </w:r>
      <w:r w:rsidR="006B61A0">
        <w:rPr>
          <w:rStyle w:val="TeksttreciKursywa"/>
          <w:rFonts w:ascii="Times New Roman" w:hAnsi="Times New Roman" w:cs="Times New Roman"/>
          <w:i w:val="0"/>
          <w:sz w:val="20"/>
          <w:szCs w:val="20"/>
        </w:rPr>
        <w:t xml:space="preserve"> </w:t>
      </w:r>
      <w:r w:rsidRPr="00403956">
        <w:t>notarialnej w rozumieniu ustawy z</w:t>
      </w:r>
      <w:r w:rsidR="00A81E99" w:rsidRPr="00403956">
        <w:t xml:space="preserve"> dnia 14 lutego 1991 r. Prawo o </w:t>
      </w:r>
      <w:r w:rsidRPr="00403956">
        <w:t>notariacie (Dz. U. z 2014 r.poz.164 z późn.zm).</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t>Poprawki powinny być naniesione czytelnie oraz opatrzone podpisem/parafą osoby upoważnionej.</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t>Ponadto zaleca się spięcie na trwałe wszystkich dokumentów, załączenie spisu treści oferty, ułożenie wszystkich wymaganych dokumentów zgodnie z kolejnością podaną w specyfikacji oraz ponumerowanie wszystkich stron oferty.</w:t>
      </w:r>
    </w:p>
    <w:p w:rsidR="002E2FC7" w:rsidRPr="00403956" w:rsidRDefault="00051C32"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Wszystkie opracowane przez zamawiającego załączniki do niniejszej specyfikacji stanowią wyłącznie </w:t>
      </w:r>
      <w:r w:rsidR="00B0464D" w:rsidRPr="00403956">
        <w:rPr>
          <w:color w:val="000000"/>
        </w:rPr>
        <w:t>propozycję, co</w:t>
      </w:r>
      <w:r w:rsidRPr="00403956">
        <w:rPr>
          <w:color w:val="000000"/>
        </w:rPr>
        <w:t xml:space="preserve">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Zamawiający informuje, iż zgodnie z art. 8 w zw. z art. 96 ust. 3 ustawy </w:t>
      </w:r>
      <w:r w:rsidR="00584678" w:rsidRPr="00403956">
        <w:rPr>
          <w:color w:val="000000"/>
        </w:rPr>
        <w:t>Pzp</w:t>
      </w:r>
      <w:r w:rsidR="006B61A0">
        <w:rPr>
          <w:color w:val="000000"/>
        </w:rPr>
        <w:t xml:space="preserve"> </w:t>
      </w:r>
      <w:r w:rsidRPr="00403956">
        <w:rPr>
          <w:color w:val="000000"/>
        </w:rPr>
        <w:t>o</w:t>
      </w:r>
      <w:r w:rsidR="00A81E99" w:rsidRPr="00403956">
        <w:rPr>
          <w:color w:val="000000"/>
        </w:rPr>
        <w:t>ferty składane w postępowaniu o </w:t>
      </w:r>
      <w:r w:rsidRPr="00403956">
        <w:rPr>
          <w:color w:val="000000"/>
        </w:rPr>
        <w:t>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w:t>
      </w:r>
      <w:r w:rsidR="00A81E99" w:rsidRPr="00403956">
        <w:rPr>
          <w:color w:val="000000"/>
        </w:rPr>
        <w:t>enia i zaświadczenia składane w </w:t>
      </w:r>
      <w:r w:rsidRPr="00403956">
        <w:rPr>
          <w:color w:val="000000"/>
        </w:rPr>
        <w:t>trakcie niniejszego postępowania są jawne bez zastrzeżeń.</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Zastrzeżenie informacji, które nie stanowią tajemnicy przedsiębiorstwa w rozumieniu ustawy o zwalczaniu nieuczciwej konkurencji będzie traktowane, jako bezskuteczne i skutkować będzie ich odtajnieniem.</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Zamawiający informuje, że w </w:t>
      </w:r>
      <w:r w:rsidR="00B0464D" w:rsidRPr="00403956">
        <w:rPr>
          <w:color w:val="000000"/>
        </w:rPr>
        <w:t>przypadku, kiedy</w:t>
      </w:r>
      <w:r w:rsidRPr="00403956">
        <w:rPr>
          <w:color w:val="000000"/>
        </w:rPr>
        <w:t xml:space="preserve"> wykonawca otrzyma od niego wezwanie w trybie art. 90 ustawy, a złożone przez niego wyjaśnienia i/lub dowody stanowić będą tajemnicę przedsiębiorstwa w rozumieniu ustawy o zwalczaniu nieuczciwej konkurencji Wykonawcy będzie przysługiwało prawo zastrzeżenia </w:t>
      </w:r>
      <w:r w:rsidR="00B0464D" w:rsidRPr="00403956">
        <w:rPr>
          <w:color w:val="000000"/>
        </w:rPr>
        <w:t>ich, jako</w:t>
      </w:r>
      <w:r w:rsidRPr="00403956">
        <w:rPr>
          <w:color w:val="000000"/>
        </w:rPr>
        <w:t xml:space="preserve"> tajemnica przedsiębiorstwa. Przedmiotowe zastrzeżenie zamawiający uzna za skuteczne wyłącznie w </w:t>
      </w:r>
      <w:r w:rsidR="00B0464D" w:rsidRPr="00403956">
        <w:rPr>
          <w:color w:val="000000"/>
        </w:rPr>
        <w:t>sytuacji, kiedy</w:t>
      </w:r>
      <w:r w:rsidRPr="00403956">
        <w:rPr>
          <w:color w:val="000000"/>
        </w:rPr>
        <w:t xml:space="preserve"> wykonawca oprócz samego zastrzeżenia, jednocześnie wykaże, iż dane informacje stanowią tajemnicę przedsiębiorstwa.</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2E2FC7"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Do przeliczenia na PLN wartości wskazanej w dokumentach złożonych na potwierdzenie spełniania warunków udziału w postępowaniu, wyrażonej w walutach innych niż PLN, zamawiający przyjmie średni kurs publikowany przez Narodowy Bank Polski z dnia ukazania się ogłoszenia o zamówieniu.</w:t>
      </w:r>
    </w:p>
    <w:p w:rsidR="003E10B9" w:rsidRPr="00403956" w:rsidRDefault="00E606AB" w:rsidP="006C2571">
      <w:pPr>
        <w:pStyle w:val="Teksttreci0"/>
        <w:widowControl/>
        <w:numPr>
          <w:ilvl w:val="1"/>
          <w:numId w:val="16"/>
        </w:numPr>
        <w:shd w:val="clear" w:color="auto" w:fill="auto"/>
        <w:spacing w:before="0" w:after="0" w:line="240" w:lineRule="auto"/>
        <w:ind w:left="567" w:right="3" w:hanging="567"/>
        <w:jc w:val="both"/>
      </w:pPr>
      <w:r w:rsidRPr="00403956">
        <w:rPr>
          <w:color w:val="000000"/>
        </w:rPr>
        <w:t xml:space="preserve">Oferta, której treść nie będzie odpowiadać treści SIWZ, z zastrzeżeniem art. 87 ust. 2 pkt 3 ustawy zostanie odrzucona (art. 89 ust. 1 pkt 2 ustawy). Wszelkie niejasności i obiekcje dotyczące treści zapisów w SIWZ </w:t>
      </w:r>
      <w:r w:rsidR="00B0464D" w:rsidRPr="00403956">
        <w:rPr>
          <w:color w:val="000000"/>
        </w:rPr>
        <w:t>należy, zatem</w:t>
      </w:r>
      <w:r w:rsidRPr="00403956">
        <w:rPr>
          <w:color w:val="000000"/>
        </w:rPr>
        <w:t xml:space="preserve"> wyjaśnić z zamawiającym przed terminem składania ofert w trybie </w:t>
      </w:r>
      <w:r w:rsidRPr="00403956">
        <w:rPr>
          <w:color w:val="000000"/>
        </w:rPr>
        <w:lastRenderedPageBreak/>
        <w:t>przewidzianym w punkcie 7 niniejszej SIWZ. Przepisy ustawy nie przewidują negocjacji warunków udzielenia zamówienia, w tym zapisów projektu umowy, po terminie otwarcia ofert.</w:t>
      </w:r>
    </w:p>
    <w:p w:rsidR="00E606AB" w:rsidRDefault="00E606AB" w:rsidP="00B02D4F">
      <w:pPr>
        <w:spacing w:before="0"/>
        <w:ind w:right="2"/>
        <w:jc w:val="both"/>
        <w:rPr>
          <w:rFonts w:ascii="Times New Roman" w:hAnsi="Times New Roman"/>
        </w:rPr>
      </w:pPr>
    </w:p>
    <w:p w:rsidR="006B61A0" w:rsidRPr="00403956" w:rsidRDefault="006B61A0" w:rsidP="00B02D4F">
      <w:pPr>
        <w:spacing w:before="0"/>
        <w:ind w:right="2"/>
        <w:jc w:val="both"/>
        <w:rPr>
          <w:rFonts w:ascii="Times New Roman" w:hAnsi="Times New Roman"/>
        </w:rPr>
      </w:pPr>
    </w:p>
    <w:p w:rsidR="00A10079" w:rsidRPr="00403956" w:rsidRDefault="00A10079" w:rsidP="00807A42">
      <w:pPr>
        <w:pStyle w:val="Akapitzlist"/>
        <w:numPr>
          <w:ilvl w:val="0"/>
          <w:numId w:val="3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Miejsce oraz termin składania i otwarcia ofert.</w:t>
      </w:r>
    </w:p>
    <w:p w:rsidR="00F82297" w:rsidRPr="00403956" w:rsidRDefault="00F82297" w:rsidP="00B02D4F">
      <w:pPr>
        <w:spacing w:before="0"/>
        <w:ind w:right="2"/>
        <w:jc w:val="both"/>
        <w:rPr>
          <w:rFonts w:ascii="Times New Roman" w:hAnsi="Times New Roman"/>
          <w:b/>
        </w:rPr>
      </w:pPr>
    </w:p>
    <w:p w:rsidR="00A10079" w:rsidRPr="00403956" w:rsidRDefault="00E606AB" w:rsidP="00B02D4F">
      <w:pPr>
        <w:shd w:val="clear" w:color="auto" w:fill="FFFFFF"/>
        <w:spacing w:before="0"/>
        <w:ind w:left="567" w:right="2" w:hanging="567"/>
        <w:jc w:val="both"/>
        <w:rPr>
          <w:rFonts w:ascii="Times New Roman" w:hAnsi="Times New Roman"/>
        </w:rPr>
      </w:pPr>
      <w:r w:rsidRPr="00403956">
        <w:rPr>
          <w:rFonts w:ascii="Times New Roman" w:hAnsi="Times New Roman"/>
          <w:b/>
        </w:rPr>
        <w:t>12</w:t>
      </w:r>
      <w:r w:rsidR="00A10079" w:rsidRPr="00403956">
        <w:rPr>
          <w:rFonts w:ascii="Times New Roman" w:hAnsi="Times New Roman"/>
          <w:b/>
        </w:rPr>
        <w:t>.1.</w:t>
      </w:r>
      <w:r w:rsidR="00CC2B4D" w:rsidRPr="00403956">
        <w:rPr>
          <w:rFonts w:ascii="Times New Roman" w:hAnsi="Times New Roman"/>
        </w:rPr>
        <w:tab/>
      </w:r>
      <w:r w:rsidR="00A10079" w:rsidRPr="00403956">
        <w:rPr>
          <w:rFonts w:ascii="Times New Roman" w:hAnsi="Times New Roman"/>
        </w:rPr>
        <w:t xml:space="preserve">Ofertę należy złożyć w </w:t>
      </w:r>
      <w:r w:rsidR="008D303D">
        <w:rPr>
          <w:rFonts w:ascii="Times New Roman" w:hAnsi="Times New Roman"/>
        </w:rPr>
        <w:t>Zespole Szkół Ponadgimnazjalnych</w:t>
      </w:r>
      <w:r w:rsidR="0078197E" w:rsidRPr="00403956">
        <w:rPr>
          <w:rFonts w:ascii="Times New Roman" w:hAnsi="Times New Roman"/>
        </w:rPr>
        <w:t xml:space="preserve"> w Parczewie </w:t>
      </w:r>
      <w:r w:rsidR="00A10079" w:rsidRPr="00403956">
        <w:rPr>
          <w:rFonts w:ascii="Times New Roman" w:hAnsi="Times New Roman"/>
        </w:rPr>
        <w:t xml:space="preserve">ul. </w:t>
      </w:r>
      <w:r w:rsidR="008D303D">
        <w:rPr>
          <w:rFonts w:ascii="Times New Roman" w:hAnsi="Times New Roman"/>
        </w:rPr>
        <w:t>Wojska Polskiego 1</w:t>
      </w:r>
      <w:r w:rsidR="0078197E" w:rsidRPr="00403956">
        <w:rPr>
          <w:rFonts w:ascii="Times New Roman" w:hAnsi="Times New Roman"/>
        </w:rPr>
        <w:t>, 21-200</w:t>
      </w:r>
      <w:r w:rsidR="00A10079" w:rsidRPr="00403956">
        <w:rPr>
          <w:rFonts w:ascii="Times New Roman" w:hAnsi="Times New Roman"/>
        </w:rPr>
        <w:t xml:space="preserve"> P</w:t>
      </w:r>
      <w:r w:rsidR="0078197E" w:rsidRPr="00403956">
        <w:rPr>
          <w:rFonts w:ascii="Times New Roman" w:hAnsi="Times New Roman"/>
        </w:rPr>
        <w:t>arczew</w:t>
      </w:r>
    </w:p>
    <w:p w:rsidR="00A10079" w:rsidRPr="00403956" w:rsidRDefault="00A10079" w:rsidP="00B02D4F">
      <w:pPr>
        <w:shd w:val="clear" w:color="auto" w:fill="FFFFFF"/>
        <w:spacing w:before="0"/>
        <w:ind w:left="567" w:right="2"/>
        <w:jc w:val="both"/>
        <w:rPr>
          <w:rFonts w:ascii="Times New Roman" w:hAnsi="Times New Roman"/>
          <w:color w:val="FF0000"/>
        </w:rPr>
      </w:pPr>
      <w:r w:rsidRPr="00403956">
        <w:rPr>
          <w:rFonts w:ascii="Times New Roman" w:hAnsi="Times New Roman"/>
        </w:rPr>
        <w:t xml:space="preserve">Miejsce: </w:t>
      </w:r>
      <w:r w:rsidR="008D303D">
        <w:rPr>
          <w:rFonts w:ascii="Times New Roman" w:hAnsi="Times New Roman"/>
        </w:rPr>
        <w:t>Sekretariat</w:t>
      </w:r>
      <w:r w:rsidRPr="00403956">
        <w:rPr>
          <w:rFonts w:ascii="Times New Roman" w:hAnsi="Times New Roman"/>
        </w:rPr>
        <w:t xml:space="preserve">, pok. Nr  </w:t>
      </w:r>
      <w:r w:rsidR="008D303D">
        <w:rPr>
          <w:rFonts w:ascii="Times New Roman" w:hAnsi="Times New Roman"/>
        </w:rPr>
        <w:t>31</w:t>
      </w:r>
      <w:r w:rsidR="00976187" w:rsidRPr="00403956">
        <w:rPr>
          <w:rFonts w:ascii="Times New Roman" w:hAnsi="Times New Roman"/>
        </w:rPr>
        <w:t xml:space="preserve"> (parter)</w:t>
      </w:r>
    </w:p>
    <w:p w:rsidR="00A10079" w:rsidRPr="00403956" w:rsidRDefault="00A10079" w:rsidP="00BA3B36">
      <w:pPr>
        <w:shd w:val="clear" w:color="auto" w:fill="FFFFFF"/>
        <w:spacing w:before="0"/>
        <w:ind w:left="567" w:right="2"/>
        <w:jc w:val="both"/>
        <w:rPr>
          <w:rFonts w:ascii="Times New Roman" w:hAnsi="Times New Roman"/>
          <w:b/>
        </w:rPr>
      </w:pPr>
      <w:r w:rsidRPr="00403956">
        <w:rPr>
          <w:rFonts w:ascii="Times New Roman" w:hAnsi="Times New Roman"/>
          <w:b/>
        </w:rPr>
        <w:t xml:space="preserve">Data: do dnia </w:t>
      </w:r>
      <w:r w:rsidR="00230222">
        <w:rPr>
          <w:rFonts w:ascii="Times New Roman" w:hAnsi="Times New Roman"/>
          <w:b/>
        </w:rPr>
        <w:t>14</w:t>
      </w:r>
      <w:r w:rsidR="008D303D">
        <w:rPr>
          <w:rFonts w:ascii="Times New Roman" w:hAnsi="Times New Roman"/>
          <w:b/>
        </w:rPr>
        <w:t>.0</w:t>
      </w:r>
      <w:r w:rsidR="00230222">
        <w:rPr>
          <w:rFonts w:ascii="Times New Roman" w:hAnsi="Times New Roman"/>
          <w:b/>
        </w:rPr>
        <w:t>8</w:t>
      </w:r>
      <w:r w:rsidR="00D93F43" w:rsidRPr="00403956">
        <w:rPr>
          <w:rFonts w:ascii="Times New Roman" w:hAnsi="Times New Roman"/>
          <w:b/>
        </w:rPr>
        <w:t>.</w:t>
      </w:r>
      <w:r w:rsidR="001B1176" w:rsidRPr="00403956">
        <w:rPr>
          <w:rFonts w:ascii="Times New Roman" w:hAnsi="Times New Roman"/>
          <w:b/>
        </w:rPr>
        <w:t>201</w:t>
      </w:r>
      <w:r w:rsidR="001A1250">
        <w:rPr>
          <w:rFonts w:ascii="Times New Roman" w:hAnsi="Times New Roman"/>
          <w:b/>
        </w:rPr>
        <w:t>9</w:t>
      </w:r>
      <w:r w:rsidRPr="00403956">
        <w:rPr>
          <w:rFonts w:ascii="Times New Roman" w:hAnsi="Times New Roman"/>
          <w:b/>
          <w:bCs/>
        </w:rPr>
        <w:t xml:space="preserve"> r. </w:t>
      </w:r>
      <w:r w:rsidR="0078197E" w:rsidRPr="00403956">
        <w:rPr>
          <w:rFonts w:ascii="Times New Roman" w:hAnsi="Times New Roman"/>
          <w:b/>
        </w:rPr>
        <w:t xml:space="preserve">do godz. </w:t>
      </w:r>
      <w:r w:rsidR="00976187" w:rsidRPr="00403956">
        <w:rPr>
          <w:rFonts w:ascii="Times New Roman" w:hAnsi="Times New Roman"/>
          <w:b/>
        </w:rPr>
        <w:t>1</w:t>
      </w:r>
      <w:r w:rsidR="00A5719E" w:rsidRPr="00403956">
        <w:rPr>
          <w:rFonts w:ascii="Times New Roman" w:hAnsi="Times New Roman"/>
          <w:b/>
        </w:rPr>
        <w:t>1</w:t>
      </w:r>
      <w:r w:rsidR="00976187" w:rsidRPr="00403956">
        <w:rPr>
          <w:rFonts w:ascii="Times New Roman" w:hAnsi="Times New Roman"/>
          <w:b/>
        </w:rPr>
        <w:t>:</w:t>
      </w:r>
      <w:r w:rsidR="008745A4" w:rsidRPr="00403956">
        <w:rPr>
          <w:rFonts w:ascii="Times New Roman" w:hAnsi="Times New Roman"/>
          <w:b/>
        </w:rPr>
        <w:t>00</w:t>
      </w:r>
    </w:p>
    <w:p w:rsidR="00A10079" w:rsidRPr="00403956" w:rsidRDefault="001C6F63" w:rsidP="00B02D4F">
      <w:pPr>
        <w:widowControl/>
        <w:shd w:val="clear" w:color="auto" w:fill="FFFFFF"/>
        <w:autoSpaceDE/>
        <w:autoSpaceDN/>
        <w:adjustRightInd/>
        <w:spacing w:before="0"/>
        <w:ind w:left="567" w:right="2" w:hanging="567"/>
        <w:jc w:val="both"/>
        <w:rPr>
          <w:rFonts w:ascii="Times New Roman" w:hAnsi="Times New Roman"/>
          <w:u w:val="single"/>
        </w:rPr>
      </w:pPr>
      <w:r w:rsidRPr="00403956">
        <w:rPr>
          <w:rFonts w:ascii="Times New Roman" w:hAnsi="Times New Roman"/>
          <w:b/>
        </w:rPr>
        <w:t>12.2</w:t>
      </w:r>
      <w:r w:rsidR="003E10B9" w:rsidRPr="00403956">
        <w:rPr>
          <w:rFonts w:ascii="Times New Roman" w:hAnsi="Times New Roman"/>
          <w:b/>
        </w:rPr>
        <w:t>.</w:t>
      </w:r>
      <w:r w:rsidR="003E10B9" w:rsidRPr="00403956">
        <w:rPr>
          <w:rFonts w:ascii="Times New Roman" w:hAnsi="Times New Roman"/>
          <w:b/>
        </w:rPr>
        <w:tab/>
      </w:r>
      <w:r w:rsidR="00A10079" w:rsidRPr="00403956">
        <w:rPr>
          <w:rFonts w:ascii="Times New Roman" w:hAnsi="Times New Roman"/>
        </w:rPr>
        <w:t xml:space="preserve">W postępowaniu wezmą udział tylko te oferty, które wpłyną do Zamawiającego </w:t>
      </w:r>
      <w:r w:rsidR="00976187" w:rsidRPr="00403956">
        <w:rPr>
          <w:rFonts w:ascii="Times New Roman" w:hAnsi="Times New Roman"/>
        </w:rPr>
        <w:t>we</w:t>
      </w:r>
      <w:r w:rsidR="006B61A0">
        <w:rPr>
          <w:rFonts w:ascii="Times New Roman" w:hAnsi="Times New Roman"/>
        </w:rPr>
        <w:t xml:space="preserve"> </w:t>
      </w:r>
      <w:r w:rsidR="00976187" w:rsidRPr="00403956">
        <w:rPr>
          <w:rFonts w:ascii="Times New Roman" w:hAnsi="Times New Roman"/>
        </w:rPr>
        <w:t xml:space="preserve">wskazanym terminie </w:t>
      </w:r>
      <w:r w:rsidR="001143F9" w:rsidRPr="00403956">
        <w:rPr>
          <w:rFonts w:ascii="Times New Roman" w:hAnsi="Times New Roman"/>
        </w:rPr>
        <w:t>i</w:t>
      </w:r>
      <w:r w:rsidR="00A10079" w:rsidRPr="00403956">
        <w:rPr>
          <w:rFonts w:ascii="Times New Roman" w:hAnsi="Times New Roman"/>
        </w:rPr>
        <w:t xml:space="preserve"> na adres wskazany w pkt. 1</w:t>
      </w:r>
      <w:r w:rsidRPr="00403956">
        <w:rPr>
          <w:rFonts w:ascii="Times New Roman" w:hAnsi="Times New Roman"/>
        </w:rPr>
        <w:t>2</w:t>
      </w:r>
      <w:r w:rsidR="00A10079" w:rsidRPr="00403956">
        <w:rPr>
          <w:rFonts w:ascii="Times New Roman" w:hAnsi="Times New Roman"/>
        </w:rPr>
        <w:t xml:space="preserve">.1. </w:t>
      </w:r>
    </w:p>
    <w:p w:rsidR="00A10079" w:rsidRPr="00403956" w:rsidRDefault="00B0464D" w:rsidP="00BA3B36">
      <w:pPr>
        <w:shd w:val="clear" w:color="auto" w:fill="FFFFFF"/>
        <w:spacing w:before="0"/>
        <w:ind w:left="567" w:right="2"/>
        <w:jc w:val="both"/>
        <w:rPr>
          <w:rFonts w:ascii="Times New Roman" w:hAnsi="Times New Roman"/>
          <w:u w:val="single"/>
        </w:rPr>
      </w:pPr>
      <w:r w:rsidRPr="00403956">
        <w:rPr>
          <w:rFonts w:ascii="Times New Roman" w:hAnsi="Times New Roman"/>
        </w:rPr>
        <w:t>Decydujące znaczenie</w:t>
      </w:r>
      <w:r w:rsidR="00A10079" w:rsidRPr="00403956">
        <w:rPr>
          <w:rFonts w:ascii="Times New Roman" w:hAnsi="Times New Roman"/>
        </w:rPr>
        <w:t xml:space="preserve"> dla oceny zachowania powyższego terminu ma data i godzina wpływu oferty na adres wskazany w pkt. 1</w:t>
      </w:r>
      <w:r w:rsidR="001C6F63" w:rsidRPr="00403956">
        <w:rPr>
          <w:rFonts w:ascii="Times New Roman" w:hAnsi="Times New Roman"/>
        </w:rPr>
        <w:t>2</w:t>
      </w:r>
      <w:r w:rsidR="00A10079" w:rsidRPr="00403956">
        <w:rPr>
          <w:rFonts w:ascii="Times New Roman" w:hAnsi="Times New Roman"/>
        </w:rPr>
        <w:t>.1., a nie data jej wysłania przesyłką pocztową czy kurierską.</w:t>
      </w:r>
    </w:p>
    <w:p w:rsidR="00A10079" w:rsidRPr="00403956" w:rsidRDefault="001C6F63" w:rsidP="008D303D">
      <w:pPr>
        <w:shd w:val="clear" w:color="auto" w:fill="FFFFFF"/>
        <w:spacing w:before="0"/>
        <w:ind w:left="567" w:right="2" w:hanging="567"/>
        <w:jc w:val="both"/>
        <w:rPr>
          <w:rFonts w:ascii="Times New Roman" w:hAnsi="Times New Roman"/>
        </w:rPr>
      </w:pPr>
      <w:r w:rsidRPr="00403956">
        <w:rPr>
          <w:rFonts w:ascii="Times New Roman" w:hAnsi="Times New Roman"/>
          <w:b/>
        </w:rPr>
        <w:t>12.3</w:t>
      </w:r>
      <w:r w:rsidR="003E10B9" w:rsidRPr="00403956">
        <w:rPr>
          <w:rFonts w:ascii="Times New Roman" w:hAnsi="Times New Roman"/>
          <w:b/>
        </w:rPr>
        <w:t xml:space="preserve">. </w:t>
      </w:r>
      <w:r w:rsidR="00A10079" w:rsidRPr="00403956">
        <w:rPr>
          <w:rFonts w:ascii="Times New Roman" w:hAnsi="Times New Roman"/>
        </w:rPr>
        <w:t>Otwarcie ofert nastąpi w</w:t>
      </w:r>
      <w:r w:rsidR="008D303D">
        <w:rPr>
          <w:rFonts w:ascii="Times New Roman" w:hAnsi="Times New Roman"/>
        </w:rPr>
        <w:t xml:space="preserve"> Zespole Szkół Ponadgimnazjalnych</w:t>
      </w:r>
      <w:r w:rsidR="008D303D" w:rsidRPr="00403956">
        <w:rPr>
          <w:rFonts w:ascii="Times New Roman" w:hAnsi="Times New Roman"/>
        </w:rPr>
        <w:t xml:space="preserve"> w Parczewie ul. </w:t>
      </w:r>
      <w:r w:rsidR="008D303D">
        <w:rPr>
          <w:rFonts w:ascii="Times New Roman" w:hAnsi="Times New Roman"/>
        </w:rPr>
        <w:t>Wojska Polskiego 1</w:t>
      </w:r>
      <w:r w:rsidR="008D303D" w:rsidRPr="00403956">
        <w:rPr>
          <w:rFonts w:ascii="Times New Roman" w:hAnsi="Times New Roman"/>
        </w:rPr>
        <w:t>, 21-200 Parczew</w:t>
      </w:r>
      <w:r w:rsidR="008D303D">
        <w:rPr>
          <w:rFonts w:ascii="Times New Roman" w:hAnsi="Times New Roman"/>
        </w:rPr>
        <w:t>,</w:t>
      </w:r>
    </w:p>
    <w:p w:rsidR="00A10079" w:rsidRPr="00403956" w:rsidRDefault="00A10079" w:rsidP="00B02D4F">
      <w:pPr>
        <w:spacing w:before="0"/>
        <w:ind w:left="567" w:right="2"/>
        <w:jc w:val="both"/>
        <w:rPr>
          <w:rFonts w:ascii="Times New Roman" w:hAnsi="Times New Roman"/>
        </w:rPr>
      </w:pPr>
      <w:r w:rsidRPr="00403956">
        <w:rPr>
          <w:rFonts w:ascii="Times New Roman" w:hAnsi="Times New Roman"/>
        </w:rPr>
        <w:t xml:space="preserve">Miejsce: pok. Nr </w:t>
      </w:r>
      <w:r w:rsidR="008D303D">
        <w:rPr>
          <w:rFonts w:ascii="Times New Roman" w:hAnsi="Times New Roman"/>
        </w:rPr>
        <w:t>32</w:t>
      </w:r>
      <w:r w:rsidR="001143F9" w:rsidRPr="00403956">
        <w:rPr>
          <w:rFonts w:ascii="Times New Roman" w:hAnsi="Times New Roman"/>
        </w:rPr>
        <w:t xml:space="preserve"> (parter)</w:t>
      </w:r>
    </w:p>
    <w:p w:rsidR="001C6F63" w:rsidRPr="00403956" w:rsidRDefault="00A10079" w:rsidP="00BA3B36">
      <w:pPr>
        <w:spacing w:before="0"/>
        <w:ind w:left="567" w:right="2"/>
        <w:jc w:val="both"/>
        <w:rPr>
          <w:rFonts w:ascii="Times New Roman" w:hAnsi="Times New Roman"/>
          <w:b/>
        </w:rPr>
      </w:pPr>
      <w:r w:rsidRPr="00403956">
        <w:rPr>
          <w:rFonts w:ascii="Times New Roman" w:hAnsi="Times New Roman"/>
          <w:b/>
        </w:rPr>
        <w:t>Data: dnia</w:t>
      </w:r>
      <w:r w:rsidR="00230222">
        <w:rPr>
          <w:rFonts w:ascii="Times New Roman" w:hAnsi="Times New Roman"/>
          <w:b/>
        </w:rPr>
        <w:t xml:space="preserve"> 14</w:t>
      </w:r>
      <w:r w:rsidR="008D303D">
        <w:rPr>
          <w:rFonts w:ascii="Times New Roman" w:hAnsi="Times New Roman"/>
          <w:b/>
        </w:rPr>
        <w:t>.0</w:t>
      </w:r>
      <w:r w:rsidR="00230222">
        <w:rPr>
          <w:rFonts w:ascii="Times New Roman" w:hAnsi="Times New Roman"/>
          <w:b/>
        </w:rPr>
        <w:t>8</w:t>
      </w:r>
      <w:r w:rsidR="00743690" w:rsidRPr="00403956">
        <w:rPr>
          <w:rFonts w:ascii="Times New Roman" w:hAnsi="Times New Roman"/>
          <w:b/>
        </w:rPr>
        <w:t>.</w:t>
      </w:r>
      <w:r w:rsidR="001B1176" w:rsidRPr="00403956">
        <w:rPr>
          <w:rFonts w:ascii="Times New Roman" w:hAnsi="Times New Roman"/>
          <w:b/>
        </w:rPr>
        <w:t>201</w:t>
      </w:r>
      <w:r w:rsidR="001A1250">
        <w:rPr>
          <w:rFonts w:ascii="Times New Roman" w:hAnsi="Times New Roman"/>
          <w:b/>
        </w:rPr>
        <w:t>9</w:t>
      </w:r>
      <w:r w:rsidRPr="00403956">
        <w:rPr>
          <w:rFonts w:ascii="Times New Roman" w:hAnsi="Times New Roman"/>
          <w:b/>
        </w:rPr>
        <w:t xml:space="preserve"> r. o godz. </w:t>
      </w:r>
      <w:r w:rsidR="001143F9" w:rsidRPr="00403956">
        <w:rPr>
          <w:rFonts w:ascii="Times New Roman" w:hAnsi="Times New Roman"/>
          <w:b/>
        </w:rPr>
        <w:t>1</w:t>
      </w:r>
      <w:r w:rsidR="00A5719E" w:rsidRPr="00403956">
        <w:rPr>
          <w:rFonts w:ascii="Times New Roman" w:hAnsi="Times New Roman"/>
          <w:b/>
        </w:rPr>
        <w:t>1</w:t>
      </w:r>
      <w:r w:rsidR="001143F9" w:rsidRPr="00403956">
        <w:rPr>
          <w:rFonts w:ascii="Times New Roman" w:hAnsi="Times New Roman"/>
          <w:b/>
        </w:rPr>
        <w:t>:</w:t>
      </w:r>
      <w:r w:rsidR="008745A4" w:rsidRPr="00403956">
        <w:rPr>
          <w:rFonts w:ascii="Times New Roman" w:hAnsi="Times New Roman"/>
          <w:b/>
        </w:rPr>
        <w:t>15</w:t>
      </w:r>
    </w:p>
    <w:p w:rsidR="001C6F63" w:rsidRPr="00403956" w:rsidRDefault="001C6F63" w:rsidP="00BA3B36">
      <w:pPr>
        <w:widowControl/>
        <w:spacing w:before="0"/>
        <w:ind w:left="567" w:hanging="567"/>
        <w:rPr>
          <w:rFonts w:ascii="Times New Roman" w:hAnsi="Times New Roman"/>
        </w:rPr>
      </w:pPr>
      <w:r w:rsidRPr="00403956">
        <w:rPr>
          <w:rFonts w:ascii="Times New Roman" w:hAnsi="Times New Roman"/>
          <w:b/>
          <w:bCs/>
        </w:rPr>
        <w:t xml:space="preserve">12.4. </w:t>
      </w:r>
      <w:r w:rsidRPr="00403956">
        <w:rPr>
          <w:rFonts w:ascii="Times New Roman" w:hAnsi="Times New Roman"/>
        </w:rPr>
        <w:t>Oferta złożona po terminie wskazanym w punkcie 1</w:t>
      </w:r>
      <w:r w:rsidR="009D1D87">
        <w:rPr>
          <w:rFonts w:ascii="Times New Roman" w:hAnsi="Times New Roman"/>
        </w:rPr>
        <w:t>2</w:t>
      </w:r>
      <w:r w:rsidRPr="00403956">
        <w:rPr>
          <w:rFonts w:ascii="Times New Roman" w:hAnsi="Times New Roman"/>
        </w:rPr>
        <w:t xml:space="preserve">.1 niniejszej SIWZ zostanie odrzucona na podstawie art. 89 ust. 1 pkt 7a ustawy. </w:t>
      </w:r>
    </w:p>
    <w:p w:rsidR="00F82297" w:rsidRPr="00403956" w:rsidRDefault="001C6F63" w:rsidP="00B02D4F">
      <w:pPr>
        <w:widowControl/>
        <w:spacing w:before="0"/>
        <w:ind w:left="567" w:hanging="567"/>
        <w:jc w:val="both"/>
        <w:rPr>
          <w:rFonts w:ascii="Times New Roman" w:hAnsi="Times New Roman"/>
        </w:rPr>
      </w:pPr>
      <w:r w:rsidRPr="00403956">
        <w:rPr>
          <w:rFonts w:ascii="Times New Roman" w:hAnsi="Times New Roman"/>
          <w:b/>
          <w:bCs/>
        </w:rPr>
        <w:t>12.5.</w:t>
      </w:r>
      <w:r w:rsidR="00CF2968" w:rsidRPr="00403956">
        <w:rPr>
          <w:rFonts w:ascii="Times New Roman" w:hAnsi="Times New Roman"/>
          <w:b/>
          <w:bCs/>
        </w:rPr>
        <w:t>  </w:t>
      </w:r>
      <w:r w:rsidR="00CF2968" w:rsidRPr="00403956">
        <w:rPr>
          <w:rFonts w:ascii="Times New Roman" w:hAnsi="Times New Roman"/>
        </w:rPr>
        <w:t xml:space="preserve">Niezwłocznie po otwarciu ofert zamawiający umieści na swojej stronie internetowej </w:t>
      </w:r>
      <w:hyperlink r:id="rId11" w:history="1">
        <w:r w:rsidR="008D303D" w:rsidRPr="00800052">
          <w:rPr>
            <w:rStyle w:val="Hipercze"/>
            <w:rFonts w:ascii="Times New Roman" w:hAnsi="Times New Roman"/>
          </w:rPr>
          <w:t>www.zspparczew.bip.lubelskie.pl</w:t>
        </w:r>
      </w:hyperlink>
      <w:r w:rsidR="00CF2968" w:rsidRPr="00403956">
        <w:rPr>
          <w:rFonts w:ascii="Times New Roman" w:hAnsi="Times New Roman"/>
        </w:rPr>
        <w:t xml:space="preserve"> w zakładce dotyczącej przedmiotowego </w:t>
      </w:r>
      <w:r w:rsidR="008D303D">
        <w:rPr>
          <w:rFonts w:ascii="Times New Roman" w:hAnsi="Times New Roman"/>
        </w:rPr>
        <w:t xml:space="preserve">postępowania </w:t>
      </w:r>
      <w:r w:rsidR="00B0464D" w:rsidRPr="00403956">
        <w:rPr>
          <w:rFonts w:ascii="Times New Roman" w:hAnsi="Times New Roman"/>
        </w:rPr>
        <w:t>informacje, o których</w:t>
      </w:r>
      <w:r w:rsidR="00F82297" w:rsidRPr="00403956">
        <w:rPr>
          <w:rFonts w:ascii="Times New Roman" w:hAnsi="Times New Roman"/>
        </w:rPr>
        <w:t xml:space="preserve"> mowa w art. 86 ust. 5 ustawy Pzp.</w:t>
      </w:r>
    </w:p>
    <w:p w:rsidR="00A10079" w:rsidRPr="00403956" w:rsidRDefault="00A10079" w:rsidP="00B02D4F">
      <w:pPr>
        <w:spacing w:before="0"/>
        <w:ind w:right="2"/>
        <w:jc w:val="both"/>
        <w:rPr>
          <w:rFonts w:ascii="Times New Roman" w:hAnsi="Times New Roman"/>
          <w:b/>
        </w:rPr>
      </w:pPr>
    </w:p>
    <w:p w:rsidR="00A10079" w:rsidRPr="00403956" w:rsidRDefault="00A10079" w:rsidP="00807A42">
      <w:pPr>
        <w:pStyle w:val="Akapitzlist"/>
        <w:numPr>
          <w:ilvl w:val="0"/>
          <w:numId w:val="35"/>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sposobu obliczenia ceny.</w:t>
      </w:r>
    </w:p>
    <w:p w:rsidR="00A10079" w:rsidRPr="00403956" w:rsidRDefault="00A10079" w:rsidP="00B02D4F">
      <w:pPr>
        <w:spacing w:before="0"/>
        <w:ind w:right="2"/>
        <w:jc w:val="both"/>
        <w:rPr>
          <w:rFonts w:ascii="Times New Roman" w:hAnsi="Times New Roman"/>
          <w:b/>
        </w:rPr>
      </w:pPr>
    </w:p>
    <w:p w:rsidR="0078197E" w:rsidRPr="00403956" w:rsidRDefault="0078197E" w:rsidP="00BA3B36">
      <w:pPr>
        <w:pStyle w:val="Default"/>
        <w:ind w:left="567" w:hanging="567"/>
        <w:jc w:val="both"/>
        <w:rPr>
          <w:sz w:val="20"/>
          <w:szCs w:val="20"/>
        </w:rPr>
      </w:pPr>
      <w:r w:rsidRPr="00403956">
        <w:rPr>
          <w:b/>
          <w:sz w:val="20"/>
          <w:szCs w:val="20"/>
        </w:rPr>
        <w:t>1</w:t>
      </w:r>
      <w:r w:rsidR="006A7ADB" w:rsidRPr="00403956">
        <w:rPr>
          <w:b/>
          <w:sz w:val="20"/>
          <w:szCs w:val="20"/>
        </w:rPr>
        <w:t>3</w:t>
      </w:r>
      <w:r w:rsidRPr="00403956">
        <w:rPr>
          <w:b/>
          <w:sz w:val="20"/>
          <w:szCs w:val="20"/>
        </w:rPr>
        <w:t>.1</w:t>
      </w:r>
      <w:r w:rsidR="007071D8" w:rsidRPr="00403956">
        <w:rPr>
          <w:b/>
          <w:sz w:val="20"/>
          <w:szCs w:val="20"/>
        </w:rPr>
        <w:t>.</w:t>
      </w:r>
      <w:r w:rsidRPr="00403956">
        <w:rPr>
          <w:b/>
          <w:sz w:val="20"/>
          <w:szCs w:val="20"/>
        </w:rPr>
        <w:tab/>
      </w:r>
      <w:r w:rsidR="00A10079" w:rsidRPr="00403956">
        <w:rPr>
          <w:sz w:val="20"/>
          <w:szCs w:val="20"/>
        </w:rPr>
        <w:t xml:space="preserve">Wykonawca oblicza i podaje </w:t>
      </w:r>
      <w:r w:rsidRPr="00403956">
        <w:rPr>
          <w:sz w:val="20"/>
          <w:szCs w:val="20"/>
        </w:rPr>
        <w:t xml:space="preserve">w formularzu ofertowym </w:t>
      </w:r>
      <w:r w:rsidR="009253AE">
        <w:rPr>
          <w:sz w:val="20"/>
          <w:szCs w:val="20"/>
        </w:rPr>
        <w:t xml:space="preserve">cenę </w:t>
      </w:r>
      <w:r w:rsidR="00F12D79">
        <w:rPr>
          <w:sz w:val="20"/>
          <w:szCs w:val="20"/>
        </w:rPr>
        <w:t xml:space="preserve">oraz </w:t>
      </w:r>
      <w:r w:rsidRPr="00403956">
        <w:rPr>
          <w:sz w:val="20"/>
          <w:szCs w:val="20"/>
        </w:rPr>
        <w:t xml:space="preserve">całkowitą ryczałtową </w:t>
      </w:r>
      <w:r w:rsidR="00A10079" w:rsidRPr="00403956">
        <w:rPr>
          <w:sz w:val="20"/>
          <w:szCs w:val="20"/>
        </w:rPr>
        <w:t xml:space="preserve">cenę oferty na podstawie opisu przedmiotu zamówienia zawartego w </w:t>
      </w:r>
      <w:r w:rsidRPr="00403956">
        <w:rPr>
          <w:sz w:val="20"/>
          <w:szCs w:val="20"/>
        </w:rPr>
        <w:t>SIWZ</w:t>
      </w:r>
      <w:r w:rsidR="007071D8" w:rsidRPr="00403956">
        <w:rPr>
          <w:sz w:val="20"/>
          <w:szCs w:val="20"/>
        </w:rPr>
        <w:t xml:space="preserve"> a także wszelkie ewentualne dodatkowe koszty stanowiące ryzyko Wykonawcy. </w:t>
      </w:r>
    </w:p>
    <w:p w:rsidR="007071D8" w:rsidRPr="00403956" w:rsidRDefault="0078197E" w:rsidP="00BA3B36">
      <w:pPr>
        <w:spacing w:before="0"/>
        <w:ind w:left="567" w:right="2" w:hanging="567"/>
        <w:jc w:val="both"/>
        <w:rPr>
          <w:rFonts w:ascii="Times New Roman" w:hAnsi="Times New Roman"/>
          <w:color w:val="000000"/>
        </w:rPr>
      </w:pPr>
      <w:r w:rsidRPr="00403956">
        <w:rPr>
          <w:rFonts w:ascii="Times New Roman" w:hAnsi="Times New Roman"/>
          <w:b/>
        </w:rPr>
        <w:t>1</w:t>
      </w:r>
      <w:r w:rsidR="006A7ADB" w:rsidRPr="00403956">
        <w:rPr>
          <w:rFonts w:ascii="Times New Roman" w:hAnsi="Times New Roman"/>
          <w:b/>
        </w:rPr>
        <w:t>3</w:t>
      </w:r>
      <w:r w:rsidRPr="00403956">
        <w:rPr>
          <w:rFonts w:ascii="Times New Roman" w:hAnsi="Times New Roman"/>
          <w:b/>
        </w:rPr>
        <w:t>.2</w:t>
      </w:r>
      <w:r w:rsidR="007071D8" w:rsidRPr="00403956">
        <w:rPr>
          <w:rFonts w:ascii="Times New Roman" w:hAnsi="Times New Roman"/>
          <w:b/>
        </w:rPr>
        <w:t>.</w:t>
      </w:r>
      <w:r w:rsidR="00A10079" w:rsidRPr="00403956">
        <w:rPr>
          <w:rFonts w:ascii="Times New Roman" w:hAnsi="Times New Roman"/>
          <w:b/>
        </w:rPr>
        <w:tab/>
      </w:r>
      <w:r w:rsidR="00A10079" w:rsidRPr="00403956">
        <w:rPr>
          <w:rFonts w:ascii="Times New Roman" w:hAnsi="Times New Roman"/>
        </w:rPr>
        <w:t>W</w:t>
      </w:r>
      <w:r w:rsidR="00A10079" w:rsidRPr="00403956">
        <w:rPr>
          <w:rFonts w:ascii="Times New Roman" w:hAnsi="Times New Roman"/>
          <w:color w:val="000000"/>
        </w:rPr>
        <w:t xml:space="preserve">ykonawca wyliczając </w:t>
      </w:r>
      <w:r w:rsidRPr="00403956">
        <w:rPr>
          <w:rFonts w:ascii="Times New Roman" w:hAnsi="Times New Roman"/>
          <w:color w:val="000000"/>
        </w:rPr>
        <w:t xml:space="preserve">ryczałtową </w:t>
      </w:r>
      <w:r w:rsidR="00A10079" w:rsidRPr="00403956">
        <w:rPr>
          <w:rFonts w:ascii="Times New Roman" w:hAnsi="Times New Roman"/>
          <w:color w:val="000000"/>
        </w:rPr>
        <w:t>cenę ofertową obejmuje wszelkie koszty związane z realizacją pełnego zakresu przedmiotu umowy i niezbędne do jego należytego wykonania z uw</w:t>
      </w:r>
      <w:r w:rsidR="00A81E99" w:rsidRPr="00403956">
        <w:rPr>
          <w:rFonts w:ascii="Times New Roman" w:hAnsi="Times New Roman"/>
          <w:color w:val="000000"/>
        </w:rPr>
        <w:t>zględnieniem wszystkich opłat i </w:t>
      </w:r>
      <w:r w:rsidR="00A10079" w:rsidRPr="00403956">
        <w:rPr>
          <w:rFonts w:ascii="Times New Roman" w:hAnsi="Times New Roman"/>
          <w:color w:val="000000"/>
        </w:rPr>
        <w:t>podatków</w:t>
      </w:r>
      <w:r w:rsidR="00E73427" w:rsidRPr="00403956">
        <w:rPr>
          <w:rFonts w:ascii="Times New Roman" w:hAnsi="Times New Roman"/>
          <w:color w:val="000000"/>
        </w:rPr>
        <w:t>.</w:t>
      </w:r>
    </w:p>
    <w:p w:rsidR="001C6F63" w:rsidRPr="00403956" w:rsidRDefault="007071D8" w:rsidP="00A81E99">
      <w:pPr>
        <w:pStyle w:val="Default"/>
        <w:ind w:left="567" w:right="3" w:hanging="567"/>
        <w:jc w:val="both"/>
        <w:rPr>
          <w:sz w:val="20"/>
          <w:szCs w:val="20"/>
        </w:rPr>
      </w:pPr>
      <w:r w:rsidRPr="00403956">
        <w:rPr>
          <w:b/>
          <w:sz w:val="20"/>
          <w:szCs w:val="20"/>
        </w:rPr>
        <w:t xml:space="preserve">13.3.  </w:t>
      </w:r>
      <w:r w:rsidRPr="00403956">
        <w:rPr>
          <w:sz w:val="20"/>
          <w:szCs w:val="20"/>
        </w:rPr>
        <w:t>Jeżeli cena podana w formularzu oferty liczbą nie będzie odpowiadać cenie podanej słownie, Zamawiający</w:t>
      </w:r>
      <w:r w:rsidR="006B61A0">
        <w:rPr>
          <w:sz w:val="20"/>
          <w:szCs w:val="20"/>
        </w:rPr>
        <w:t xml:space="preserve"> </w:t>
      </w:r>
      <w:r w:rsidRPr="00403956">
        <w:rPr>
          <w:sz w:val="20"/>
          <w:szCs w:val="20"/>
        </w:rPr>
        <w:t xml:space="preserve">przyjmie za prawidłową cenę podaną słownie przyjmując za cenę wyjściową – cenę netto podaną słownie. </w:t>
      </w:r>
    </w:p>
    <w:p w:rsidR="001C6F63" w:rsidRPr="00403956" w:rsidRDefault="001C6F63" w:rsidP="00A81E99">
      <w:pPr>
        <w:pStyle w:val="Default"/>
        <w:ind w:left="567" w:hanging="567"/>
        <w:jc w:val="both"/>
        <w:rPr>
          <w:sz w:val="20"/>
          <w:szCs w:val="20"/>
        </w:rPr>
      </w:pPr>
      <w:r w:rsidRPr="00403956">
        <w:rPr>
          <w:b/>
          <w:sz w:val="20"/>
          <w:szCs w:val="20"/>
        </w:rPr>
        <w:t>1</w:t>
      </w:r>
      <w:r w:rsidR="006A7ADB" w:rsidRPr="00403956">
        <w:rPr>
          <w:b/>
          <w:sz w:val="20"/>
          <w:szCs w:val="20"/>
        </w:rPr>
        <w:t>3</w:t>
      </w:r>
      <w:r w:rsidR="007071D8" w:rsidRPr="00403956">
        <w:rPr>
          <w:b/>
          <w:sz w:val="20"/>
          <w:szCs w:val="20"/>
        </w:rPr>
        <w:t>.4.</w:t>
      </w:r>
      <w:r w:rsidRPr="00403956">
        <w:rPr>
          <w:b/>
          <w:sz w:val="20"/>
          <w:szCs w:val="20"/>
        </w:rPr>
        <w:tab/>
      </w:r>
      <w:r w:rsidRPr="00403956">
        <w:rPr>
          <w:sz w:val="20"/>
          <w:szCs w:val="20"/>
        </w:rPr>
        <w:t>Podatek VAT należy naliczyć zgodnie z ustawą z dnia 11 marca 2004 r. o podatku od towarówi usług.</w:t>
      </w:r>
    </w:p>
    <w:p w:rsidR="00602D4C" w:rsidRPr="00403956" w:rsidRDefault="00ED7EE5" w:rsidP="00BA3B36">
      <w:pPr>
        <w:spacing w:before="0"/>
        <w:ind w:left="567" w:right="2"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Pr="00403956">
        <w:rPr>
          <w:rFonts w:ascii="Times New Roman" w:hAnsi="Times New Roman"/>
          <w:b/>
        </w:rPr>
        <w:t>.</w:t>
      </w:r>
      <w:r w:rsidR="007071D8" w:rsidRPr="00403956">
        <w:rPr>
          <w:rFonts w:ascii="Times New Roman" w:hAnsi="Times New Roman"/>
          <w:b/>
        </w:rPr>
        <w:t>5.</w:t>
      </w:r>
      <w:r w:rsidR="00A10079" w:rsidRPr="00403956">
        <w:rPr>
          <w:rFonts w:ascii="Times New Roman" w:hAnsi="Times New Roman"/>
        </w:rPr>
        <w:tab/>
        <w:t xml:space="preserve">Cena musi być wyrażona w złotych polskich niezależnie od wchodzących w jej skład elementów. </w:t>
      </w:r>
    </w:p>
    <w:p w:rsidR="00E73427" w:rsidRPr="00403956" w:rsidRDefault="00E73427" w:rsidP="00BA3B36">
      <w:pPr>
        <w:spacing w:before="0"/>
        <w:ind w:left="567" w:right="2"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007071D8" w:rsidRPr="00403956">
        <w:rPr>
          <w:rFonts w:ascii="Times New Roman" w:hAnsi="Times New Roman"/>
          <w:b/>
        </w:rPr>
        <w:t>.6.</w:t>
      </w:r>
      <w:r w:rsidRPr="00403956">
        <w:rPr>
          <w:rFonts w:ascii="Times New Roman" w:hAnsi="Times New Roman"/>
          <w:b/>
        </w:rPr>
        <w:tab/>
      </w:r>
      <w:r w:rsidRPr="00403956">
        <w:rPr>
          <w:rFonts w:ascii="Times New Roman" w:hAnsi="Times New Roman"/>
        </w:rPr>
        <w:t xml:space="preserve">Jeżeli złożono ofertę, </w:t>
      </w:r>
      <w:r w:rsidR="00B0464D" w:rsidRPr="00403956">
        <w:rPr>
          <w:rFonts w:ascii="Times New Roman" w:hAnsi="Times New Roman"/>
        </w:rPr>
        <w:t>której wybór</w:t>
      </w:r>
      <w:r w:rsidRPr="00403956">
        <w:rPr>
          <w:rFonts w:ascii="Times New Roman" w:hAnsi="Times New Roman"/>
        </w:rPr>
        <w:t xml:space="preserve">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E10B9" w:rsidRPr="00403956" w:rsidRDefault="00E73427" w:rsidP="00BA3B36">
      <w:pPr>
        <w:tabs>
          <w:tab w:val="left" w:pos="-3119"/>
        </w:tabs>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3</w:t>
      </w:r>
      <w:r w:rsidR="007071D8" w:rsidRPr="00403956">
        <w:rPr>
          <w:rFonts w:ascii="Times New Roman" w:hAnsi="Times New Roman"/>
          <w:b/>
        </w:rPr>
        <w:t>.7</w:t>
      </w:r>
      <w:r w:rsidR="003E10B9" w:rsidRPr="00403956">
        <w:rPr>
          <w:rFonts w:ascii="Times New Roman" w:hAnsi="Times New Roman"/>
          <w:b/>
        </w:rPr>
        <w:t>.</w:t>
      </w:r>
      <w:r w:rsidRPr="00403956">
        <w:rPr>
          <w:rFonts w:ascii="Times New Roman" w:hAnsi="Times New Roman"/>
        </w:rPr>
        <w:t xml:space="preserve"> Wszystkie błędy ujawnione w </w:t>
      </w:r>
      <w:r w:rsidRPr="00403956">
        <w:rPr>
          <w:rFonts w:ascii="Times New Roman" w:hAnsi="Times New Roman"/>
          <w:bCs/>
        </w:rPr>
        <w:t>Opisie Przedmiotu Zamówienia</w:t>
      </w:r>
      <w:r w:rsidRPr="00403956">
        <w:rPr>
          <w:rFonts w:ascii="Times New Roman" w:hAnsi="Times New Roman"/>
        </w:rPr>
        <w:t xml:space="preserve"> Wykonawca winien zgłosić Zamawiającemu przed terminem składania ofert.</w:t>
      </w:r>
    </w:p>
    <w:p w:rsidR="003E10B9" w:rsidRPr="00403956" w:rsidRDefault="003E10B9" w:rsidP="006C2571">
      <w:pPr>
        <w:pStyle w:val="Teksttreci0"/>
        <w:widowControl/>
        <w:numPr>
          <w:ilvl w:val="1"/>
          <w:numId w:val="17"/>
        </w:numPr>
        <w:shd w:val="clear" w:color="auto" w:fill="auto"/>
        <w:tabs>
          <w:tab w:val="left" w:pos="709"/>
        </w:tabs>
        <w:spacing w:before="0" w:after="0" w:line="240" w:lineRule="auto"/>
        <w:ind w:left="567" w:right="3" w:hanging="567"/>
        <w:jc w:val="both"/>
      </w:pPr>
      <w:r w:rsidRPr="00403956">
        <w:t xml:space="preserve">Obliczenia należy dokonać z dokładnością do pełnych groszy (z dokładnością do dwóch miejsc po przecinku zarówno przy kwotach netto jak i </w:t>
      </w:r>
      <w:r w:rsidR="00B0464D" w:rsidRPr="00403956">
        <w:t>brutto), przy czym</w:t>
      </w:r>
      <w:r w:rsidRPr="00403956">
        <w:t xml:space="preserve"> końcówki poniżej 0,5 grosza pomija się, a końcówki 0,5 grosza i wyższe zaokrągla się do 1 grosza).</w:t>
      </w:r>
    </w:p>
    <w:p w:rsidR="003E10B9" w:rsidRPr="00403956" w:rsidRDefault="003E10B9" w:rsidP="006C2571">
      <w:pPr>
        <w:pStyle w:val="Teksttreci0"/>
        <w:widowControl/>
        <w:numPr>
          <w:ilvl w:val="1"/>
          <w:numId w:val="17"/>
        </w:numPr>
        <w:shd w:val="clear" w:color="auto" w:fill="auto"/>
        <w:tabs>
          <w:tab w:val="left" w:pos="709"/>
        </w:tabs>
        <w:spacing w:before="0" w:after="0" w:line="240" w:lineRule="auto"/>
        <w:ind w:left="567" w:right="3" w:hanging="567"/>
        <w:jc w:val="both"/>
      </w:pPr>
      <w:r w:rsidRPr="00403956">
        <w:t>Zamawiający poprawi oczywiste omyłki pisarskie i oczywiste omył</w:t>
      </w:r>
      <w:r w:rsidR="00A81E99" w:rsidRPr="00403956">
        <w:t>ki rachunkowe w treści oferty z </w:t>
      </w:r>
      <w:r w:rsidRPr="00403956">
        <w:t>uwzględnieniem konsekwencji rachunkowych dokonanych poprawek w następujący sposób:</w:t>
      </w:r>
    </w:p>
    <w:p w:rsidR="003E10B9" w:rsidRPr="00403956" w:rsidRDefault="003E10B9" w:rsidP="006C2571">
      <w:pPr>
        <w:pStyle w:val="Teksttreci0"/>
        <w:widowControl/>
        <w:numPr>
          <w:ilvl w:val="0"/>
          <w:numId w:val="18"/>
        </w:numPr>
        <w:shd w:val="clear" w:color="auto" w:fill="auto"/>
        <w:tabs>
          <w:tab w:val="left" w:pos="567"/>
          <w:tab w:val="left" w:pos="993"/>
        </w:tabs>
        <w:spacing w:before="0" w:after="0" w:line="240" w:lineRule="auto"/>
        <w:ind w:right="3"/>
        <w:jc w:val="both"/>
      </w:pPr>
      <w:r w:rsidRPr="00403956">
        <w:t>w przypadku sumowania cen na poszczególne części zamówienia - jeżeli obliczona cena nie odpowiada sumie cen za części zamówienia, Zamawiający przyjmie, że prawidłowo podano ceny za części zamówienia;</w:t>
      </w:r>
    </w:p>
    <w:p w:rsidR="003E10B9" w:rsidRPr="00403956" w:rsidRDefault="003E10B9" w:rsidP="006C2571">
      <w:pPr>
        <w:pStyle w:val="Teksttreci0"/>
        <w:widowControl/>
        <w:numPr>
          <w:ilvl w:val="0"/>
          <w:numId w:val="18"/>
        </w:numPr>
        <w:shd w:val="clear" w:color="auto" w:fill="auto"/>
        <w:tabs>
          <w:tab w:val="left" w:pos="567"/>
          <w:tab w:val="left" w:pos="993"/>
        </w:tabs>
        <w:spacing w:before="0" w:after="0" w:line="240" w:lineRule="auto"/>
        <w:ind w:right="3"/>
        <w:jc w:val="both"/>
      </w:pPr>
      <w:r w:rsidRPr="00403956">
        <w:t>w przypadku rozbieżności pomiędzy ceną brutto oferty podaną liczbą a podaną słownie Zamawiający przyjmie, że prawidłowo podano ten zapis, który odpowiada właściwemu obliczeniu ceny</w:t>
      </w:r>
    </w:p>
    <w:p w:rsidR="00E947A1" w:rsidRPr="00403956" w:rsidRDefault="003E10B9" w:rsidP="00BA3B36">
      <w:pPr>
        <w:pStyle w:val="Teksttreci0"/>
        <w:shd w:val="clear" w:color="auto" w:fill="auto"/>
        <w:tabs>
          <w:tab w:val="left" w:pos="567"/>
        </w:tabs>
        <w:spacing w:before="0" w:after="0" w:line="240" w:lineRule="auto"/>
        <w:ind w:left="567" w:firstLine="0"/>
        <w:jc w:val="both"/>
      </w:pPr>
      <w:r w:rsidRPr="00403956">
        <w:t>Niezwłocznie zawiadamiając o tym Wykonawcę, którego oferta została poprawiona</w:t>
      </w:r>
    </w:p>
    <w:p w:rsidR="00AE7A2C" w:rsidRPr="00B87D07" w:rsidRDefault="00AE7A2C" w:rsidP="00AE7A2C">
      <w:pPr>
        <w:pStyle w:val="Teksttreci0"/>
        <w:numPr>
          <w:ilvl w:val="1"/>
          <w:numId w:val="17"/>
        </w:numPr>
        <w:shd w:val="clear" w:color="auto" w:fill="auto"/>
        <w:spacing w:before="0" w:after="0" w:line="240" w:lineRule="auto"/>
        <w:ind w:left="567" w:hanging="567"/>
        <w:jc w:val="both"/>
        <w:rPr>
          <w:sz w:val="18"/>
          <w:u w:val="single"/>
        </w:rPr>
      </w:pPr>
      <w:r w:rsidRPr="00D40445">
        <w:rPr>
          <w:bCs/>
          <w:color w:val="000000"/>
          <w:szCs w:val="22"/>
        </w:rPr>
        <w:t xml:space="preserve">Zamawiający wymaga od Wykonawcy, z którym podpisze umowę, dokumentów potwierdzających, że Wykonawca jest ubezpieczony od odpowiedzialności cywilnej w zakresie prowadzonej działalności związanej z przedmiotem zamówienia na sumę gwarancyjną nie mniejszą niż wartości brutto złożonej </w:t>
      </w:r>
      <w:r w:rsidRPr="00D40445">
        <w:rPr>
          <w:bCs/>
          <w:color w:val="000000"/>
          <w:szCs w:val="22"/>
        </w:rPr>
        <w:lastRenderedPageBreak/>
        <w:t>oferty. Zamawiający wymaga od Wykonawcy, z którym podpisze umowę posiadania polisy ubezpieczenia robót od zdarzeń losowych zgodnie z warunkami określonymi przez Zamawiającego w § 1</w:t>
      </w:r>
      <w:r w:rsidR="00D40445">
        <w:rPr>
          <w:bCs/>
          <w:color w:val="000000"/>
          <w:szCs w:val="22"/>
        </w:rPr>
        <w:t>4</w:t>
      </w:r>
      <w:r w:rsidRPr="00D40445">
        <w:rPr>
          <w:bCs/>
          <w:color w:val="000000"/>
          <w:szCs w:val="22"/>
        </w:rPr>
        <w:t xml:space="preserve"> projektu umowy.</w:t>
      </w:r>
    </w:p>
    <w:p w:rsidR="00B87D07" w:rsidRPr="00B87D07" w:rsidRDefault="00B87D07" w:rsidP="00AE7A2C">
      <w:pPr>
        <w:pStyle w:val="Teksttreci0"/>
        <w:numPr>
          <w:ilvl w:val="1"/>
          <w:numId w:val="17"/>
        </w:numPr>
        <w:shd w:val="clear" w:color="auto" w:fill="auto"/>
        <w:spacing w:before="0" w:after="0" w:line="240" w:lineRule="auto"/>
        <w:ind w:left="567" w:hanging="567"/>
        <w:jc w:val="both"/>
      </w:pPr>
      <w:r w:rsidRPr="00B87D07">
        <w:t xml:space="preserve">Zamawiający informuje iż płatność za wykonanie przedmiotu zamówienia nastąpi w dwóch częściach tj. po realizacji każdego etapu zamówienia. </w:t>
      </w:r>
    </w:p>
    <w:p w:rsidR="00680D94" w:rsidRPr="00403956" w:rsidRDefault="00680D94" w:rsidP="00AE7A2C">
      <w:pPr>
        <w:pStyle w:val="Teksttreci0"/>
        <w:shd w:val="clear" w:color="auto" w:fill="auto"/>
        <w:spacing w:before="0" w:after="0" w:line="240" w:lineRule="auto"/>
        <w:ind w:left="567" w:firstLine="0"/>
        <w:jc w:val="both"/>
        <w:rPr>
          <w:u w:val="single"/>
        </w:rPr>
      </w:pPr>
    </w:p>
    <w:p w:rsidR="00A10079" w:rsidRPr="00403956" w:rsidRDefault="00A10079" w:rsidP="006C2571">
      <w:pPr>
        <w:pStyle w:val="Akapitzlist"/>
        <w:numPr>
          <w:ilvl w:val="0"/>
          <w:numId w:val="19"/>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Opis kryteriów, którymi zamawiający będzie się kierował przy wyborze oferty wraz z podaniem znaczenia tych kryteriów i sposobu oceny ofert.</w:t>
      </w:r>
    </w:p>
    <w:p w:rsidR="00A10079" w:rsidRPr="00403956" w:rsidRDefault="00A10079" w:rsidP="00B02D4F">
      <w:pPr>
        <w:spacing w:before="0"/>
        <w:ind w:right="2"/>
        <w:jc w:val="both"/>
        <w:rPr>
          <w:rFonts w:ascii="Times New Roman" w:hAnsi="Times New Roman"/>
          <w:b/>
        </w:rPr>
      </w:pPr>
    </w:p>
    <w:p w:rsidR="00EF141C" w:rsidRPr="00403956" w:rsidRDefault="00EF141C" w:rsidP="006C2571">
      <w:pPr>
        <w:pStyle w:val="Akapitzlist"/>
        <w:numPr>
          <w:ilvl w:val="1"/>
          <w:numId w:val="8"/>
        </w:numPr>
        <w:spacing w:before="0"/>
        <w:ind w:left="567" w:hanging="567"/>
        <w:jc w:val="both"/>
        <w:rPr>
          <w:rFonts w:ascii="Times New Roman" w:hAnsi="Times New Roman"/>
        </w:rPr>
      </w:pPr>
      <w:r w:rsidRPr="00403956">
        <w:rPr>
          <w:rFonts w:ascii="Times New Roman" w:hAnsi="Times New Roman"/>
        </w:rPr>
        <w:t>Zamawiający oceni złożone oferty wg następujących kryteriów oceny ofert.</w:t>
      </w:r>
    </w:p>
    <w:p w:rsidR="00EF141C" w:rsidRPr="00403956" w:rsidRDefault="005D2577" w:rsidP="00B02D4F">
      <w:pPr>
        <w:spacing w:before="0"/>
        <w:ind w:left="567" w:hanging="567"/>
        <w:jc w:val="both"/>
        <w:rPr>
          <w:rFonts w:ascii="Times New Roman" w:hAnsi="Times New Roman"/>
        </w:rPr>
      </w:pPr>
      <w:r w:rsidRPr="00403956">
        <w:rPr>
          <w:rFonts w:ascii="Times New Roman" w:hAnsi="Times New Roman"/>
        </w:rPr>
        <w:tab/>
        <w:t xml:space="preserve">Cena: </w:t>
      </w:r>
      <w:r w:rsidR="00EF141C" w:rsidRPr="00403956">
        <w:rPr>
          <w:rFonts w:ascii="Times New Roman" w:hAnsi="Times New Roman"/>
        </w:rPr>
        <w:t xml:space="preserve">waga kryterium: </w:t>
      </w:r>
      <w:r w:rsidR="00660DFA" w:rsidRPr="00403956">
        <w:rPr>
          <w:rFonts w:ascii="Times New Roman" w:hAnsi="Times New Roman"/>
        </w:rPr>
        <w:t>60</w:t>
      </w:r>
      <w:r w:rsidR="00EF141C" w:rsidRPr="00403956">
        <w:rPr>
          <w:rFonts w:ascii="Times New Roman" w:hAnsi="Times New Roman"/>
        </w:rPr>
        <w:t xml:space="preserve"> %</w:t>
      </w:r>
    </w:p>
    <w:p w:rsidR="006A7ADB" w:rsidRPr="00403956" w:rsidRDefault="00EF141C" w:rsidP="00B02D4F">
      <w:pPr>
        <w:spacing w:before="0"/>
        <w:ind w:left="567" w:hanging="567"/>
        <w:jc w:val="both"/>
        <w:rPr>
          <w:rFonts w:ascii="Times New Roman" w:hAnsi="Times New Roman"/>
        </w:rPr>
      </w:pPr>
      <w:r w:rsidRPr="00403956">
        <w:rPr>
          <w:rFonts w:ascii="Times New Roman" w:hAnsi="Times New Roman"/>
        </w:rPr>
        <w:tab/>
      </w:r>
      <w:r w:rsidR="005B1C6B" w:rsidRPr="00403956">
        <w:rPr>
          <w:rFonts w:ascii="Times New Roman" w:hAnsi="Times New Roman"/>
        </w:rPr>
        <w:t xml:space="preserve">Gwarancja: waga kryterium </w:t>
      </w:r>
      <w:r w:rsidR="00BB3247" w:rsidRPr="00403956">
        <w:rPr>
          <w:rFonts w:ascii="Times New Roman" w:hAnsi="Times New Roman"/>
        </w:rPr>
        <w:t>4</w:t>
      </w:r>
      <w:r w:rsidR="005B1C6B" w:rsidRPr="00403956">
        <w:rPr>
          <w:rFonts w:ascii="Times New Roman" w:hAnsi="Times New Roman"/>
        </w:rPr>
        <w:t>0%</w:t>
      </w:r>
    </w:p>
    <w:p w:rsidR="00EF141C" w:rsidRPr="00403956" w:rsidRDefault="00EF141C" w:rsidP="006C2571">
      <w:pPr>
        <w:pStyle w:val="Akapitzlist"/>
        <w:numPr>
          <w:ilvl w:val="1"/>
          <w:numId w:val="8"/>
        </w:numPr>
        <w:spacing w:before="0"/>
        <w:ind w:left="567" w:hanging="567"/>
        <w:jc w:val="both"/>
        <w:rPr>
          <w:rFonts w:ascii="Times New Roman" w:hAnsi="Times New Roman"/>
        </w:rPr>
      </w:pPr>
      <w:r w:rsidRPr="00403956">
        <w:rPr>
          <w:rFonts w:ascii="Times New Roman" w:hAnsi="Times New Roman"/>
        </w:rPr>
        <w:t>Sposób obliczenia punktacji w poszczególnych kryteriach oceny ofert</w:t>
      </w:r>
    </w:p>
    <w:p w:rsidR="00EF141C" w:rsidRPr="00403956" w:rsidRDefault="003E10B9" w:rsidP="00B02D4F">
      <w:pPr>
        <w:spacing w:before="0"/>
        <w:ind w:firstLine="567"/>
        <w:jc w:val="both"/>
        <w:rPr>
          <w:rFonts w:ascii="Times New Roman" w:hAnsi="Times New Roman"/>
          <w:b/>
          <w:bCs/>
          <w:u w:val="single"/>
        </w:rPr>
      </w:pPr>
      <w:r w:rsidRPr="00403956">
        <w:rPr>
          <w:rFonts w:ascii="Times New Roman" w:hAnsi="Times New Roman"/>
          <w:b/>
          <w:bCs/>
          <w:u w:val="single"/>
        </w:rPr>
        <w:t>Cena</w:t>
      </w:r>
    </w:p>
    <w:p w:rsidR="00EF141C" w:rsidRPr="00403956" w:rsidRDefault="00EF141C" w:rsidP="00B02D4F">
      <w:pPr>
        <w:spacing w:before="0"/>
        <w:ind w:left="567"/>
        <w:jc w:val="both"/>
        <w:rPr>
          <w:rFonts w:ascii="Times New Roman" w:hAnsi="Times New Roman"/>
        </w:rPr>
      </w:pPr>
      <w:r w:rsidRPr="00403956">
        <w:rPr>
          <w:rFonts w:ascii="Times New Roman" w:hAnsi="Times New Roman"/>
        </w:rPr>
        <w:t>W powyższym kryterium oceniana będzie cena brutto oferty</w:t>
      </w:r>
      <w:r w:rsidR="009D1D87">
        <w:rPr>
          <w:rFonts w:ascii="Times New Roman" w:hAnsi="Times New Roman"/>
        </w:rPr>
        <w:t xml:space="preserve"> za całość zamówienia</w:t>
      </w:r>
      <w:r w:rsidRPr="00403956">
        <w:rPr>
          <w:rFonts w:ascii="Times New Roman" w:hAnsi="Times New Roman"/>
        </w:rPr>
        <w:t>. Maksymalną ilość punktów otrzyma wykonawca, który zaproponuje najniższą cenę, pozostali będą oceniani wg następującego wzoru:</w:t>
      </w:r>
    </w:p>
    <w:p w:rsidR="00EF141C" w:rsidRPr="00403956" w:rsidRDefault="00EF141C" w:rsidP="00B02D4F">
      <w:pPr>
        <w:spacing w:before="0"/>
        <w:ind w:left="1068"/>
        <w:rPr>
          <w:rFonts w:ascii="Times New Roman" w:hAnsi="Times New Roman"/>
          <w:b/>
        </w:rPr>
      </w:pPr>
      <w:r w:rsidRPr="00403956">
        <w:rPr>
          <w:rFonts w:ascii="Times New Roman" w:hAnsi="Times New Roman"/>
          <w:b/>
        </w:rPr>
        <w:t>C = (C</w:t>
      </w:r>
      <w:r w:rsidRPr="00403956">
        <w:rPr>
          <w:rFonts w:ascii="Times New Roman" w:hAnsi="Times New Roman"/>
          <w:b/>
          <w:vertAlign w:val="subscript"/>
        </w:rPr>
        <w:t>n</w:t>
      </w:r>
      <w:r w:rsidRPr="00403956">
        <w:rPr>
          <w:rFonts w:ascii="Times New Roman" w:hAnsi="Times New Roman"/>
          <w:b/>
        </w:rPr>
        <w:t xml:space="preserve"> / C</w:t>
      </w:r>
      <w:r w:rsidRPr="00403956">
        <w:rPr>
          <w:rFonts w:ascii="Times New Roman" w:hAnsi="Times New Roman"/>
          <w:b/>
          <w:vertAlign w:val="subscript"/>
        </w:rPr>
        <w:t>o</w:t>
      </w:r>
      <w:r w:rsidR="00C30883" w:rsidRPr="00403956">
        <w:rPr>
          <w:rFonts w:ascii="Times New Roman" w:hAnsi="Times New Roman"/>
          <w:b/>
        </w:rPr>
        <w:t>) x 60</w:t>
      </w:r>
      <w:r w:rsidRPr="00403956">
        <w:rPr>
          <w:rFonts w:ascii="Times New Roman" w:hAnsi="Times New Roman"/>
          <w:b/>
        </w:rPr>
        <w:t xml:space="preserve"> pkt      </w:t>
      </w:r>
    </w:p>
    <w:p w:rsidR="00EF141C" w:rsidRPr="00403956" w:rsidRDefault="00EF141C" w:rsidP="00B02D4F">
      <w:pPr>
        <w:spacing w:before="0"/>
        <w:ind w:left="1068"/>
        <w:rPr>
          <w:rFonts w:ascii="Times New Roman" w:hAnsi="Times New Roman"/>
          <w:b/>
        </w:rPr>
      </w:pPr>
      <w:r w:rsidRPr="00403956">
        <w:rPr>
          <w:rFonts w:ascii="Times New Roman" w:hAnsi="Times New Roman"/>
        </w:rPr>
        <w:t>gdzie:</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 xml:space="preserve">C – przyznane punkty w kryterium Cena </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C</w:t>
      </w:r>
      <w:r w:rsidRPr="00403956">
        <w:rPr>
          <w:rFonts w:ascii="Times New Roman" w:hAnsi="Times New Roman"/>
          <w:vertAlign w:val="subscript"/>
        </w:rPr>
        <w:t>n</w:t>
      </w:r>
      <w:r w:rsidRPr="00403956">
        <w:rPr>
          <w:rFonts w:ascii="Times New Roman" w:hAnsi="Times New Roman"/>
        </w:rPr>
        <w:t xml:space="preserve"> – najniższa cena ofertowa (brutto) spośród wszystkich ważnych ofert;</w:t>
      </w:r>
    </w:p>
    <w:p w:rsidR="00EF141C" w:rsidRPr="00403956" w:rsidRDefault="00EF141C" w:rsidP="00B02D4F">
      <w:pPr>
        <w:spacing w:before="0"/>
        <w:ind w:left="2977" w:hanging="1417"/>
        <w:rPr>
          <w:rFonts w:ascii="Times New Roman" w:hAnsi="Times New Roman"/>
        </w:rPr>
      </w:pPr>
      <w:r w:rsidRPr="00403956">
        <w:rPr>
          <w:rFonts w:ascii="Times New Roman" w:hAnsi="Times New Roman"/>
        </w:rPr>
        <w:t>C</w:t>
      </w:r>
      <w:r w:rsidRPr="00403956">
        <w:rPr>
          <w:rFonts w:ascii="Times New Roman" w:hAnsi="Times New Roman"/>
          <w:vertAlign w:val="subscript"/>
        </w:rPr>
        <w:t>o</w:t>
      </w:r>
      <w:r w:rsidRPr="00403956">
        <w:rPr>
          <w:rFonts w:ascii="Times New Roman" w:hAnsi="Times New Roman"/>
        </w:rPr>
        <w:t xml:space="preserve"> – cena oferty ocenianej (brutto).</w:t>
      </w:r>
    </w:p>
    <w:p w:rsidR="00266050" w:rsidRPr="00403956" w:rsidRDefault="00EF141C" w:rsidP="00BA3B36">
      <w:pPr>
        <w:spacing w:before="0"/>
        <w:ind w:left="567"/>
        <w:jc w:val="both"/>
        <w:rPr>
          <w:rFonts w:ascii="Times New Roman" w:hAnsi="Times New Roman"/>
          <w:b/>
        </w:rPr>
      </w:pPr>
      <w:r w:rsidRPr="00403956">
        <w:rPr>
          <w:rFonts w:ascii="Times New Roman" w:hAnsi="Times New Roman"/>
        </w:rPr>
        <w:t xml:space="preserve">            Ofe</w:t>
      </w:r>
      <w:r w:rsidR="005D2577" w:rsidRPr="00403956">
        <w:rPr>
          <w:rFonts w:ascii="Times New Roman" w:hAnsi="Times New Roman"/>
        </w:rPr>
        <w:t xml:space="preserve">rta </w:t>
      </w:r>
      <w:r w:rsidR="00C30883" w:rsidRPr="00403956">
        <w:rPr>
          <w:rFonts w:ascii="Times New Roman" w:hAnsi="Times New Roman"/>
        </w:rPr>
        <w:t xml:space="preserve">najkorzystniejsza </w:t>
      </w:r>
      <w:r w:rsidR="005D2577" w:rsidRPr="00403956">
        <w:rPr>
          <w:rFonts w:ascii="Times New Roman" w:hAnsi="Times New Roman"/>
        </w:rPr>
        <w:t xml:space="preserve">może otrzymać </w:t>
      </w:r>
      <w:r w:rsidR="005D2577" w:rsidRPr="00403956">
        <w:rPr>
          <w:rFonts w:ascii="Times New Roman" w:hAnsi="Times New Roman"/>
          <w:b/>
        </w:rPr>
        <w:t xml:space="preserve">maksymalnie </w:t>
      </w:r>
      <w:r w:rsidR="00C30883" w:rsidRPr="00403956">
        <w:rPr>
          <w:rFonts w:ascii="Times New Roman" w:hAnsi="Times New Roman"/>
          <w:b/>
        </w:rPr>
        <w:t>60</w:t>
      </w:r>
      <w:r w:rsidRPr="00403956">
        <w:rPr>
          <w:rFonts w:ascii="Times New Roman" w:hAnsi="Times New Roman"/>
          <w:b/>
        </w:rPr>
        <w:t xml:space="preserve"> punktów</w:t>
      </w:r>
      <w:r w:rsidR="00C30883" w:rsidRPr="00403956">
        <w:rPr>
          <w:rFonts w:ascii="Times New Roman" w:hAnsi="Times New Roman"/>
          <w:b/>
        </w:rPr>
        <w:t xml:space="preserve"> w tej kategorii</w:t>
      </w:r>
      <w:r w:rsidRPr="00403956">
        <w:rPr>
          <w:rFonts w:ascii="Times New Roman" w:hAnsi="Times New Roman"/>
          <w:b/>
        </w:rPr>
        <w:t>.</w:t>
      </w:r>
    </w:p>
    <w:p w:rsidR="001E1B86" w:rsidRPr="00403956" w:rsidRDefault="00266050" w:rsidP="00B02D4F">
      <w:pPr>
        <w:spacing w:before="0"/>
        <w:ind w:left="567"/>
        <w:jc w:val="both"/>
        <w:rPr>
          <w:rFonts w:ascii="Times New Roman" w:hAnsi="Times New Roman"/>
          <w:b/>
          <w:bCs/>
        </w:rPr>
      </w:pPr>
      <w:r w:rsidRPr="00403956">
        <w:rPr>
          <w:rFonts w:ascii="Times New Roman" w:hAnsi="Times New Roman"/>
          <w:b/>
          <w:u w:val="single"/>
        </w:rPr>
        <w:t>Gwarancja</w:t>
      </w:r>
      <w:r w:rsidR="003E10B9" w:rsidRPr="00403956">
        <w:rPr>
          <w:rFonts w:ascii="Times New Roman" w:hAnsi="Times New Roman"/>
          <w:b/>
        </w:rPr>
        <w:br/>
      </w:r>
      <w:bookmarkStart w:id="3" w:name="OLE_LINK14"/>
      <w:r w:rsidR="001E1B86" w:rsidRPr="00403956">
        <w:rPr>
          <w:rFonts w:ascii="Times New Roman" w:hAnsi="Times New Roman"/>
          <w:bCs/>
        </w:rPr>
        <w:t xml:space="preserve">Okres gwarancji </w:t>
      </w:r>
      <w:bookmarkEnd w:id="3"/>
      <w:r w:rsidR="001E1B86" w:rsidRPr="00403956">
        <w:rPr>
          <w:rFonts w:ascii="Times New Roman" w:hAnsi="Times New Roman"/>
          <w:bCs/>
        </w:rPr>
        <w:t>(podany w pełnych okresach rocznych):</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6"/>
        <w:gridCol w:w="1004"/>
      </w:tblGrid>
      <w:tr w:rsidR="001E1B86" w:rsidRPr="00403956" w:rsidTr="001371B8">
        <w:trPr>
          <w:jc w:val="center"/>
        </w:trPr>
        <w:tc>
          <w:tcPr>
            <w:tcW w:w="4666" w:type="dxa"/>
          </w:tcPr>
          <w:p w:rsidR="001E1B86" w:rsidRPr="00403956" w:rsidRDefault="001E1B86"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24 miesiące</w:t>
            </w:r>
            <w:r w:rsidRPr="00403956">
              <w:rPr>
                <w:rFonts w:ascii="Times New Roman" w:hAnsi="Times New Roman"/>
              </w:rPr>
              <w:t xml:space="preserve"> (minimalna)</w:t>
            </w:r>
          </w:p>
        </w:tc>
        <w:tc>
          <w:tcPr>
            <w:tcW w:w="1004" w:type="dxa"/>
          </w:tcPr>
          <w:p w:rsidR="001E1B86" w:rsidRPr="00403956" w:rsidRDefault="001E1B86" w:rsidP="00B02D4F">
            <w:pPr>
              <w:spacing w:before="0"/>
              <w:jc w:val="center"/>
              <w:rPr>
                <w:rFonts w:ascii="Times New Roman" w:hAnsi="Times New Roman"/>
              </w:rPr>
            </w:pPr>
            <w:r w:rsidRPr="00403956">
              <w:rPr>
                <w:rFonts w:ascii="Times New Roman" w:hAnsi="Times New Roman"/>
              </w:rPr>
              <w:t>0 pkt</w:t>
            </w:r>
          </w:p>
        </w:tc>
      </w:tr>
      <w:tr w:rsidR="001E1B86" w:rsidRPr="00403956" w:rsidTr="001371B8">
        <w:trPr>
          <w:jc w:val="center"/>
        </w:trPr>
        <w:tc>
          <w:tcPr>
            <w:tcW w:w="4666" w:type="dxa"/>
          </w:tcPr>
          <w:p w:rsidR="001E1B86" w:rsidRPr="00403956" w:rsidRDefault="001E1B86"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48</w:t>
            </w:r>
            <w:r w:rsidR="000A13D3">
              <w:rPr>
                <w:rFonts w:ascii="Times New Roman" w:hAnsi="Times New Roman"/>
              </w:rPr>
              <w:t xml:space="preserve"> miesięcy</w:t>
            </w:r>
          </w:p>
        </w:tc>
        <w:tc>
          <w:tcPr>
            <w:tcW w:w="1004" w:type="dxa"/>
          </w:tcPr>
          <w:p w:rsidR="001E1B86" w:rsidRPr="00403956" w:rsidRDefault="001A1250" w:rsidP="00A5719E">
            <w:pPr>
              <w:spacing w:before="0"/>
              <w:jc w:val="center"/>
              <w:rPr>
                <w:rFonts w:ascii="Times New Roman" w:hAnsi="Times New Roman"/>
              </w:rPr>
            </w:pPr>
            <w:r>
              <w:rPr>
                <w:rFonts w:ascii="Times New Roman" w:hAnsi="Times New Roman"/>
              </w:rPr>
              <w:t>20</w:t>
            </w:r>
            <w:r w:rsidR="001E1B86" w:rsidRPr="00403956">
              <w:rPr>
                <w:rFonts w:ascii="Times New Roman" w:hAnsi="Times New Roman"/>
              </w:rPr>
              <w:t xml:space="preserve"> pkt</w:t>
            </w:r>
          </w:p>
        </w:tc>
      </w:tr>
      <w:tr w:rsidR="001A1250" w:rsidRPr="00403956" w:rsidTr="001371B8">
        <w:trPr>
          <w:jc w:val="center"/>
        </w:trPr>
        <w:tc>
          <w:tcPr>
            <w:tcW w:w="4666" w:type="dxa"/>
          </w:tcPr>
          <w:p w:rsidR="001A1250" w:rsidRPr="00403956" w:rsidRDefault="001A1250" w:rsidP="000A13D3">
            <w:pPr>
              <w:spacing w:before="0"/>
              <w:jc w:val="center"/>
              <w:rPr>
                <w:rFonts w:ascii="Times New Roman" w:hAnsi="Times New Roman"/>
              </w:rPr>
            </w:pPr>
            <w:r w:rsidRPr="00403956">
              <w:rPr>
                <w:rFonts w:ascii="Times New Roman" w:hAnsi="Times New Roman"/>
              </w:rPr>
              <w:t xml:space="preserve">Gwarancja </w:t>
            </w:r>
            <w:r w:rsidR="009253AE">
              <w:rPr>
                <w:rFonts w:ascii="Times New Roman" w:hAnsi="Times New Roman"/>
              </w:rPr>
              <w:t>60 miesięcy</w:t>
            </w:r>
          </w:p>
        </w:tc>
        <w:tc>
          <w:tcPr>
            <w:tcW w:w="1004" w:type="dxa"/>
          </w:tcPr>
          <w:p w:rsidR="001A1250" w:rsidRPr="00403956" w:rsidRDefault="001A1250" w:rsidP="00A5719E">
            <w:pPr>
              <w:spacing w:before="0"/>
              <w:jc w:val="center"/>
              <w:rPr>
                <w:rFonts w:ascii="Times New Roman" w:hAnsi="Times New Roman"/>
              </w:rPr>
            </w:pPr>
            <w:r>
              <w:rPr>
                <w:rFonts w:ascii="Times New Roman" w:hAnsi="Times New Roman"/>
              </w:rPr>
              <w:t>40 pkt</w:t>
            </w:r>
          </w:p>
        </w:tc>
      </w:tr>
    </w:tbl>
    <w:p w:rsidR="00D04942" w:rsidRPr="00403956" w:rsidRDefault="00266050" w:rsidP="00BA3B36">
      <w:pPr>
        <w:spacing w:before="0"/>
        <w:ind w:left="1276"/>
        <w:rPr>
          <w:rFonts w:ascii="Times New Roman" w:hAnsi="Times New Roman"/>
        </w:rPr>
      </w:pPr>
      <w:r w:rsidRPr="00403956">
        <w:rPr>
          <w:rFonts w:ascii="Times New Roman" w:hAnsi="Times New Roman"/>
        </w:rPr>
        <w:t xml:space="preserve">  Oferta najkorzystniejsza może otrzymać </w:t>
      </w:r>
      <w:r w:rsidRPr="00403956">
        <w:rPr>
          <w:rFonts w:ascii="Times New Roman" w:hAnsi="Times New Roman"/>
          <w:b/>
        </w:rPr>
        <w:t>maksymalnie 40 punktów w tej kategorii.</w:t>
      </w:r>
    </w:p>
    <w:p w:rsidR="00EF141C" w:rsidRPr="00403956" w:rsidRDefault="00EF141C" w:rsidP="006C2571">
      <w:pPr>
        <w:pStyle w:val="Akapitzlist"/>
        <w:numPr>
          <w:ilvl w:val="1"/>
          <w:numId w:val="19"/>
        </w:numPr>
        <w:spacing w:before="0"/>
        <w:ind w:left="567" w:hanging="567"/>
        <w:jc w:val="both"/>
        <w:rPr>
          <w:rFonts w:ascii="Times New Roman" w:hAnsi="Times New Roman"/>
        </w:rPr>
      </w:pPr>
      <w:r w:rsidRPr="00403956">
        <w:rPr>
          <w:rFonts w:ascii="Times New Roman" w:hAnsi="Times New Roman"/>
        </w:rPr>
        <w:t>Każdy wykonawca będzie oceniany w dany</w:t>
      </w:r>
      <w:r w:rsidR="007E60B2" w:rsidRPr="00403956">
        <w:rPr>
          <w:rFonts w:ascii="Times New Roman" w:hAnsi="Times New Roman"/>
        </w:rPr>
        <w:t>ch</w:t>
      </w:r>
      <w:r w:rsidRPr="00403956">
        <w:rPr>
          <w:rFonts w:ascii="Times New Roman" w:hAnsi="Times New Roman"/>
        </w:rPr>
        <w:t xml:space="preserve"> kryteri</w:t>
      </w:r>
      <w:r w:rsidR="007E60B2" w:rsidRPr="00403956">
        <w:rPr>
          <w:rFonts w:ascii="Times New Roman" w:hAnsi="Times New Roman"/>
        </w:rPr>
        <w:t>ach</w:t>
      </w:r>
      <w:r w:rsidRPr="00403956">
        <w:rPr>
          <w:rFonts w:ascii="Times New Roman" w:hAnsi="Times New Roman"/>
        </w:rPr>
        <w:t xml:space="preserve"> w skali od 0 do 100 punktów wg wzoru:</w:t>
      </w:r>
    </w:p>
    <w:p w:rsidR="00EF141C" w:rsidRPr="00403956" w:rsidRDefault="00EF141C" w:rsidP="00B02D4F">
      <w:pPr>
        <w:spacing w:before="0"/>
        <w:ind w:left="708" w:firstLine="285"/>
        <w:rPr>
          <w:rFonts w:ascii="Times New Roman" w:hAnsi="Times New Roman"/>
          <w:b/>
        </w:rPr>
      </w:pPr>
      <w:r w:rsidRPr="00403956">
        <w:rPr>
          <w:rFonts w:ascii="Times New Roman" w:hAnsi="Times New Roman"/>
          <w:b/>
        </w:rPr>
        <w:t xml:space="preserve">Sposób obliczenia ostatecznej oceny ofert:      </w:t>
      </w:r>
      <w:r w:rsidR="00C30883" w:rsidRPr="00403956">
        <w:rPr>
          <w:rFonts w:ascii="Times New Roman" w:hAnsi="Times New Roman"/>
          <w:b/>
        </w:rPr>
        <w:t>P</w:t>
      </w:r>
      <w:r w:rsidRPr="00403956">
        <w:rPr>
          <w:rFonts w:ascii="Times New Roman" w:hAnsi="Times New Roman"/>
          <w:b/>
        </w:rPr>
        <w:t xml:space="preserve"> = C+ </w:t>
      </w:r>
      <w:r w:rsidR="00266050" w:rsidRPr="00403956">
        <w:rPr>
          <w:rFonts w:ascii="Times New Roman" w:hAnsi="Times New Roman"/>
          <w:b/>
        </w:rPr>
        <w:t>G</w:t>
      </w:r>
    </w:p>
    <w:p w:rsidR="00EF141C" w:rsidRPr="00403956" w:rsidRDefault="00EF141C" w:rsidP="00B02D4F">
      <w:pPr>
        <w:spacing w:before="0"/>
        <w:ind w:left="708" w:firstLine="285"/>
        <w:rPr>
          <w:rFonts w:ascii="Times New Roman" w:hAnsi="Times New Roman"/>
        </w:rPr>
      </w:pPr>
      <w:r w:rsidRPr="00403956">
        <w:rPr>
          <w:rFonts w:ascii="Times New Roman" w:hAnsi="Times New Roman"/>
        </w:rPr>
        <w:t xml:space="preserve">gdzie:    </w:t>
      </w:r>
    </w:p>
    <w:p w:rsidR="00EF141C" w:rsidRPr="00403956" w:rsidRDefault="00C30883" w:rsidP="00B02D4F">
      <w:pPr>
        <w:spacing w:before="0"/>
        <w:ind w:left="1418" w:hanging="425"/>
        <w:rPr>
          <w:rFonts w:ascii="Times New Roman" w:hAnsi="Times New Roman"/>
        </w:rPr>
      </w:pPr>
      <w:r w:rsidRPr="00403956">
        <w:rPr>
          <w:rFonts w:ascii="Times New Roman" w:hAnsi="Times New Roman"/>
        </w:rPr>
        <w:t>P</w:t>
      </w:r>
      <w:r w:rsidR="00EF141C" w:rsidRPr="00403956">
        <w:rPr>
          <w:rFonts w:ascii="Times New Roman" w:hAnsi="Times New Roman"/>
        </w:rPr>
        <w:t xml:space="preserve"> – suma przyznanych punktów ze składowych będących cząstkowymi kryteriami </w:t>
      </w:r>
      <w:r w:rsidR="00B0464D" w:rsidRPr="00403956">
        <w:rPr>
          <w:rFonts w:ascii="Times New Roman" w:hAnsi="Times New Roman"/>
        </w:rPr>
        <w:t>oceny ofert</w:t>
      </w:r>
    </w:p>
    <w:p w:rsidR="00EF141C" w:rsidRPr="00403956" w:rsidRDefault="00EF141C" w:rsidP="00B02D4F">
      <w:pPr>
        <w:spacing w:before="0"/>
        <w:ind w:left="708" w:firstLine="285"/>
        <w:rPr>
          <w:rFonts w:ascii="Times New Roman" w:hAnsi="Times New Roman"/>
        </w:rPr>
      </w:pPr>
      <w:r w:rsidRPr="00403956">
        <w:rPr>
          <w:rFonts w:ascii="Times New Roman" w:hAnsi="Times New Roman"/>
        </w:rPr>
        <w:t>C– punkty przyznane za kryterium ceny</w:t>
      </w:r>
    </w:p>
    <w:p w:rsidR="00266050" w:rsidRPr="00403956" w:rsidRDefault="00266050" w:rsidP="00B02D4F">
      <w:pPr>
        <w:spacing w:before="0"/>
        <w:ind w:left="708" w:firstLine="285"/>
        <w:rPr>
          <w:rFonts w:ascii="Times New Roman" w:hAnsi="Times New Roman"/>
        </w:rPr>
      </w:pPr>
      <w:r w:rsidRPr="00403956">
        <w:rPr>
          <w:rFonts w:ascii="Times New Roman" w:hAnsi="Times New Roman"/>
        </w:rPr>
        <w:t>G–  punkty przyznane za kryterium gwarancji</w:t>
      </w:r>
    </w:p>
    <w:p w:rsidR="00D04942" w:rsidRPr="00403956" w:rsidRDefault="00EF141C" w:rsidP="00BA3B36">
      <w:pPr>
        <w:spacing w:before="0"/>
        <w:ind w:left="708"/>
        <w:rPr>
          <w:rFonts w:ascii="Times New Roman" w:hAnsi="Times New Roman"/>
        </w:rPr>
      </w:pPr>
      <w:r w:rsidRPr="00403956">
        <w:rPr>
          <w:rFonts w:ascii="Times New Roman" w:hAnsi="Times New Roman"/>
        </w:rPr>
        <w:t>Łącznie oferta najkorzystniejsza może uzyskać maksymalnie 100 pkt.</w:t>
      </w:r>
    </w:p>
    <w:p w:rsidR="00EF141C" w:rsidRPr="00403956" w:rsidRDefault="00EF141C" w:rsidP="006C2571">
      <w:pPr>
        <w:pStyle w:val="Akapitzlist"/>
        <w:numPr>
          <w:ilvl w:val="1"/>
          <w:numId w:val="19"/>
        </w:numPr>
        <w:spacing w:before="0"/>
        <w:ind w:left="567" w:hanging="567"/>
        <w:jc w:val="both"/>
        <w:rPr>
          <w:rFonts w:ascii="Times New Roman" w:hAnsi="Times New Roman"/>
          <w:b/>
          <w:bCs/>
        </w:rPr>
      </w:pPr>
      <w:r w:rsidRPr="00403956">
        <w:rPr>
          <w:rFonts w:ascii="Times New Roman" w:hAnsi="Times New Roman"/>
        </w:rPr>
        <w:t>Zamawiający wybierze ofertę, która uzyska w ostatecznej ocenie ofert największą liczbę punktów.</w:t>
      </w:r>
    </w:p>
    <w:p w:rsidR="00AA23C8" w:rsidRPr="00403956" w:rsidRDefault="00AA23C8" w:rsidP="00B02D4F">
      <w:pPr>
        <w:spacing w:before="0"/>
        <w:ind w:right="2"/>
        <w:jc w:val="both"/>
        <w:rPr>
          <w:rFonts w:ascii="Times New Roman" w:hAnsi="Times New Roman"/>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XV</w:t>
      </w:r>
      <w:r w:rsidR="003E10B9" w:rsidRPr="00403956">
        <w:rPr>
          <w:rFonts w:ascii="Times New Roman" w:hAnsi="Times New Roman"/>
          <w:b/>
          <w:color w:val="000000"/>
        </w:rPr>
        <w:t>.</w:t>
      </w:r>
      <w:r w:rsidR="006B61A0">
        <w:rPr>
          <w:rFonts w:ascii="Times New Roman" w:hAnsi="Times New Roman"/>
          <w:b/>
          <w:color w:val="000000"/>
        </w:rPr>
        <w:t xml:space="preserve"> </w:t>
      </w:r>
      <w:r w:rsidR="00A10079" w:rsidRPr="00403956">
        <w:rPr>
          <w:rFonts w:ascii="Times New Roman" w:hAnsi="Times New Roman"/>
          <w:b/>
          <w:color w:val="000000"/>
        </w:rPr>
        <w:t>Informacje o formalnościach, jakie powinny zostać dopełnione po wyborze oferty w celu zawarcia umowy w sprawie zamówienia publicznego.</w:t>
      </w:r>
    </w:p>
    <w:p w:rsidR="001C6F63" w:rsidRPr="00403956" w:rsidRDefault="001C6F63" w:rsidP="00B02D4F">
      <w:pPr>
        <w:widowControl/>
        <w:spacing w:before="0"/>
        <w:jc w:val="both"/>
        <w:rPr>
          <w:rFonts w:ascii="Times New Roman" w:hAnsi="Times New Roman"/>
          <w:color w:val="000000"/>
        </w:rPr>
      </w:pPr>
    </w:p>
    <w:p w:rsidR="007E5D6F" w:rsidRPr="00403956" w:rsidRDefault="001C6F63" w:rsidP="00B02D4F">
      <w:pPr>
        <w:widowControl/>
        <w:spacing w:before="0"/>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.1. </w:t>
      </w:r>
      <w:r w:rsidRPr="00403956">
        <w:rPr>
          <w:rFonts w:ascii="Times New Roman" w:hAnsi="Times New Roman"/>
        </w:rPr>
        <w:t xml:space="preserve">Wybrany wykonawca zostanie zawiadomiony o terminie i miejscu podpisania umowy. </w:t>
      </w:r>
    </w:p>
    <w:p w:rsidR="007E5D6F" w:rsidRPr="00403956" w:rsidRDefault="001C6F63" w:rsidP="00BA3B36">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.2. </w:t>
      </w:r>
      <w:r w:rsidRPr="00403956">
        <w:rPr>
          <w:rFonts w:ascii="Times New Roman" w:hAnsi="Times New Roman"/>
        </w:rPr>
        <w:t>Osoby reprezentujące wykonawcę przy podpisywaniu umowy powinny posiadać ze sobą dokumenty potwierdzające ich umocowanie do podpisania umowy, o ile umo</w:t>
      </w:r>
      <w:r w:rsidR="00A81E99" w:rsidRPr="00403956">
        <w:rPr>
          <w:rFonts w:ascii="Times New Roman" w:hAnsi="Times New Roman"/>
        </w:rPr>
        <w:t>cowanie to nie będzie wynikać z </w:t>
      </w:r>
      <w:r w:rsidRPr="00403956">
        <w:rPr>
          <w:rFonts w:ascii="Times New Roman" w:hAnsi="Times New Roman"/>
        </w:rPr>
        <w:t xml:space="preserve">dokumentów załączonych do oferty. </w:t>
      </w:r>
    </w:p>
    <w:p w:rsidR="001C6F63" w:rsidRPr="00403956" w:rsidRDefault="001C6F63" w:rsidP="00B02D4F">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.3. </w:t>
      </w:r>
      <w:r w:rsidR="00D35455" w:rsidRPr="00403956">
        <w:rPr>
          <w:rFonts w:ascii="Times New Roman" w:hAnsi="Times New Roman"/>
          <w:b/>
          <w:bCs/>
        </w:rPr>
        <w:tab/>
      </w:r>
      <w:r w:rsidRPr="00403956">
        <w:rPr>
          <w:rFonts w:ascii="Times New Roman" w:hAnsi="Times New Roman"/>
        </w:rPr>
        <w:t xml:space="preserve">Wykonawcy wspólnie ubiegający się o niniejsze zamówienie, których oferta zostanie uznana za najkorzystniejszą, przed podpisaniem umowy o realizację zmówienia są zobowiązani dostarczyć zamawiającemu stosowną umowę regulującą współpracę, zawierającą w swojej treści minimum następujące postanowienia: </w:t>
      </w:r>
    </w:p>
    <w:p w:rsidR="001C6F63" w:rsidRPr="00403956" w:rsidRDefault="001C6F63" w:rsidP="00B02D4F">
      <w:pPr>
        <w:widowControl/>
        <w:spacing w:before="0"/>
        <w:ind w:left="567"/>
        <w:jc w:val="both"/>
        <w:rPr>
          <w:rFonts w:ascii="Times New Roman" w:hAnsi="Times New Roman"/>
        </w:rPr>
      </w:pPr>
      <w:r w:rsidRPr="00403956">
        <w:rPr>
          <w:rFonts w:ascii="Times New Roman" w:hAnsi="Times New Roman"/>
        </w:rPr>
        <w:t xml:space="preserve">a) określenie celu gospodarczego, </w:t>
      </w:r>
    </w:p>
    <w:p w:rsidR="001C6F63" w:rsidRPr="00403956" w:rsidRDefault="007E5D6F" w:rsidP="00B02D4F">
      <w:pPr>
        <w:widowControl/>
        <w:spacing w:before="0"/>
        <w:ind w:left="851" w:hanging="284"/>
        <w:jc w:val="both"/>
        <w:rPr>
          <w:rFonts w:ascii="Times New Roman" w:hAnsi="Times New Roman"/>
        </w:rPr>
      </w:pPr>
      <w:r w:rsidRPr="00403956">
        <w:rPr>
          <w:rFonts w:ascii="Times New Roman" w:hAnsi="Times New Roman"/>
        </w:rPr>
        <w:t>b)</w:t>
      </w:r>
      <w:r w:rsidR="001C6F63" w:rsidRPr="00403956">
        <w:rPr>
          <w:rFonts w:ascii="Times New Roman" w:hAnsi="Times New Roman"/>
        </w:rPr>
        <w:t>określenie, który z podmiotów jest upoważniony do występow</w:t>
      </w:r>
      <w:r w:rsidRPr="00403956">
        <w:rPr>
          <w:rFonts w:ascii="Times New Roman" w:hAnsi="Times New Roman"/>
        </w:rPr>
        <w:t xml:space="preserve">ania w imieniu </w:t>
      </w:r>
      <w:r w:rsidR="00B0464D" w:rsidRPr="00403956">
        <w:rPr>
          <w:rFonts w:ascii="Times New Roman" w:hAnsi="Times New Roman"/>
        </w:rPr>
        <w:t>pozostałych przy</w:t>
      </w:r>
      <w:r w:rsidR="006B61A0">
        <w:rPr>
          <w:rFonts w:ascii="Times New Roman" w:hAnsi="Times New Roman"/>
        </w:rPr>
        <w:t xml:space="preserve"> </w:t>
      </w:r>
      <w:r w:rsidR="001C6F63" w:rsidRPr="00403956">
        <w:rPr>
          <w:rFonts w:ascii="Times New Roman" w:hAnsi="Times New Roman"/>
        </w:rPr>
        <w:t xml:space="preserve">realizacji zamówienia, </w:t>
      </w:r>
    </w:p>
    <w:p w:rsidR="001C6F63" w:rsidRPr="00403956" w:rsidRDefault="001C6F63" w:rsidP="00B02D4F">
      <w:pPr>
        <w:widowControl/>
        <w:spacing w:before="0"/>
        <w:ind w:left="851" w:hanging="284"/>
        <w:jc w:val="both"/>
        <w:rPr>
          <w:rFonts w:ascii="Times New Roman" w:hAnsi="Times New Roman"/>
        </w:rPr>
      </w:pPr>
      <w:r w:rsidRPr="00403956">
        <w:rPr>
          <w:rFonts w:ascii="Times New Roman" w:hAnsi="Times New Roman"/>
        </w:rPr>
        <w:t xml:space="preserve">c) oznaczenie czasu trwania współpracy wykonawców wspólnie realizujących zamówienie, obejmującego minimum okres realizacji przedmiotu zamówienia, </w:t>
      </w:r>
    </w:p>
    <w:p w:rsidR="007E5D6F" w:rsidRPr="00403956" w:rsidRDefault="001C6F63" w:rsidP="00BA3B36">
      <w:pPr>
        <w:widowControl/>
        <w:spacing w:before="0"/>
        <w:ind w:left="567"/>
        <w:jc w:val="both"/>
        <w:rPr>
          <w:rFonts w:ascii="Times New Roman" w:hAnsi="Times New Roman"/>
        </w:rPr>
      </w:pPr>
      <w:r w:rsidRPr="00403956">
        <w:rPr>
          <w:rFonts w:ascii="Times New Roman" w:hAnsi="Times New Roman"/>
        </w:rPr>
        <w:t xml:space="preserve">d) zakaz zmian w umowie bez zgody zamawiającego. </w:t>
      </w:r>
    </w:p>
    <w:p w:rsidR="0084313D" w:rsidRPr="00403956" w:rsidRDefault="001C6F63" w:rsidP="00BA3B36">
      <w:pPr>
        <w:widowControl/>
        <w:spacing w:before="0"/>
        <w:ind w:left="567"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.4</w:t>
      </w:r>
      <w:r w:rsidRPr="00403956">
        <w:rPr>
          <w:rFonts w:ascii="Times New Roman" w:hAnsi="Times New Roman"/>
        </w:rPr>
        <w:t xml:space="preserve">. </w:t>
      </w:r>
      <w:r w:rsidR="00D35455" w:rsidRPr="00403956">
        <w:rPr>
          <w:rFonts w:ascii="Times New Roman" w:hAnsi="Times New Roman"/>
        </w:rPr>
        <w:tab/>
      </w:r>
      <w:r w:rsidRPr="00403956">
        <w:rPr>
          <w:rFonts w:ascii="Times New Roman" w:hAnsi="Times New Roman"/>
        </w:rPr>
        <w:t xml:space="preserve">Zamawiający podpisze umowę z Wykonawcą, który przedłoży ofertę najkorzystniejszą z punktu widzenia kryteriów przyjętych w specyfikacji. </w:t>
      </w:r>
    </w:p>
    <w:p w:rsidR="0084313D" w:rsidRPr="00403956" w:rsidRDefault="0084313D" w:rsidP="00BA3B36">
      <w:pPr>
        <w:spacing w:before="0"/>
        <w:ind w:left="567" w:right="2" w:hanging="567"/>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w:t>
      </w:r>
      <w:r w:rsidR="007D0DF4" w:rsidRPr="00403956">
        <w:rPr>
          <w:rFonts w:ascii="Times New Roman" w:hAnsi="Times New Roman"/>
          <w:b/>
          <w:color w:val="000000"/>
        </w:rPr>
        <w:t>.</w:t>
      </w:r>
      <w:r w:rsidRPr="00403956">
        <w:rPr>
          <w:rFonts w:ascii="Times New Roman" w:hAnsi="Times New Roman"/>
          <w:color w:val="000000"/>
        </w:rPr>
        <w:tab/>
        <w:t>Wykonawca, którego oferta zostanie wybrana zobowiązany jest:</w:t>
      </w:r>
    </w:p>
    <w:p w:rsidR="0084313D" w:rsidRPr="00403956" w:rsidRDefault="0084313D" w:rsidP="00BA3B36">
      <w:pPr>
        <w:spacing w:before="0"/>
        <w:ind w:right="2" w:firstLine="567"/>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.5.1</w:t>
      </w:r>
      <w:r w:rsidRPr="00403956">
        <w:rPr>
          <w:rFonts w:ascii="Times New Roman" w:hAnsi="Times New Roman"/>
          <w:color w:val="000000"/>
        </w:rPr>
        <w:tab/>
        <w:t>Przed podpisaniem umowy:</w:t>
      </w:r>
    </w:p>
    <w:p w:rsidR="0084313D" w:rsidRPr="00403956" w:rsidRDefault="0084313D" w:rsidP="00BA3B36">
      <w:pPr>
        <w:spacing w:before="0"/>
        <w:ind w:left="1701" w:right="2" w:hanging="850"/>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.5.1.1.</w:t>
      </w:r>
      <w:r w:rsidRPr="00403956">
        <w:rPr>
          <w:rFonts w:ascii="Times New Roman" w:hAnsi="Times New Roman"/>
          <w:color w:val="000000"/>
        </w:rPr>
        <w:tab/>
        <w:t>Przedłożyć dowód osobisty – w przypadku, gdy wykonawcą jest osobą fizyczną.</w:t>
      </w:r>
    </w:p>
    <w:p w:rsidR="0084313D" w:rsidRPr="00403956" w:rsidRDefault="0084313D" w:rsidP="00BA3B36">
      <w:pPr>
        <w:spacing w:before="0"/>
        <w:ind w:left="1701" w:right="2" w:hanging="850"/>
        <w:jc w:val="both"/>
        <w:rPr>
          <w:rFonts w:ascii="Times New Roman" w:eastAsia="Calibri" w:hAnsi="Times New Roman"/>
          <w:color w:val="000000"/>
          <w:lang w:eastAsia="en-US"/>
        </w:rPr>
      </w:pPr>
      <w:r w:rsidRPr="00403956">
        <w:rPr>
          <w:rFonts w:ascii="Times New Roman" w:eastAsia="Calibri" w:hAnsi="Times New Roman"/>
          <w:b/>
          <w:color w:val="000000"/>
          <w:lang w:eastAsia="en-US"/>
        </w:rPr>
        <w:lastRenderedPageBreak/>
        <w:t>1</w:t>
      </w:r>
      <w:r w:rsidR="006A7ADB" w:rsidRPr="00403956">
        <w:rPr>
          <w:rFonts w:ascii="Times New Roman" w:eastAsia="Calibri" w:hAnsi="Times New Roman"/>
          <w:b/>
          <w:color w:val="000000"/>
          <w:lang w:eastAsia="en-US"/>
        </w:rPr>
        <w:t>5</w:t>
      </w:r>
      <w:r w:rsidRPr="00403956">
        <w:rPr>
          <w:rFonts w:ascii="Times New Roman" w:eastAsia="Calibri" w:hAnsi="Times New Roman"/>
          <w:b/>
          <w:color w:val="000000"/>
          <w:lang w:eastAsia="en-US"/>
        </w:rPr>
        <w:t>.5.1.1.</w:t>
      </w:r>
      <w:r w:rsidRPr="00403956">
        <w:rPr>
          <w:rFonts w:ascii="Times New Roman" w:hAnsi="Times New Roman"/>
          <w:color w:val="000000"/>
        </w:rPr>
        <w:tab/>
      </w:r>
      <w:r w:rsidRPr="00403956">
        <w:rPr>
          <w:rFonts w:ascii="Times New Roman" w:eastAsia="Calibri" w:hAnsi="Times New Roman"/>
          <w:color w:val="000000"/>
          <w:lang w:eastAsia="en-US"/>
        </w:rPr>
        <w:t>Osoby podpisujące umowę powinny posiadać ze sobą dokument potwierdzający ich umocowanie do podpisania umowy, o ile umocowanie to nie będzie wynikać z dokumentów załączonych do oferty.</w:t>
      </w:r>
    </w:p>
    <w:p w:rsidR="007E5D6F" w:rsidRPr="00403956" w:rsidRDefault="0084313D" w:rsidP="00BA3B36">
      <w:pPr>
        <w:spacing w:before="0"/>
        <w:ind w:left="1418" w:right="2" w:hanging="851"/>
        <w:jc w:val="both"/>
        <w:rPr>
          <w:rFonts w:ascii="Times New Roman" w:hAnsi="Times New Roman"/>
          <w:color w:val="000000"/>
        </w:rPr>
      </w:pPr>
      <w:r w:rsidRPr="00403956">
        <w:rPr>
          <w:rFonts w:ascii="Times New Roman" w:hAnsi="Times New Roman"/>
          <w:b/>
          <w:color w:val="000000"/>
        </w:rPr>
        <w:t>1</w:t>
      </w:r>
      <w:r w:rsidR="006A7ADB" w:rsidRPr="00403956">
        <w:rPr>
          <w:rFonts w:ascii="Times New Roman" w:hAnsi="Times New Roman"/>
          <w:b/>
          <w:color w:val="000000"/>
        </w:rPr>
        <w:t>5</w:t>
      </w:r>
      <w:r w:rsidRPr="00403956">
        <w:rPr>
          <w:rFonts w:ascii="Times New Roman" w:hAnsi="Times New Roman"/>
          <w:b/>
          <w:color w:val="000000"/>
        </w:rPr>
        <w:t>.5.2.</w:t>
      </w:r>
      <w:r w:rsidRPr="00403956">
        <w:rPr>
          <w:rFonts w:ascii="Times New Roman" w:hAnsi="Times New Roman"/>
          <w:color w:val="000000"/>
        </w:rPr>
        <w:tab/>
        <w:t>Podpisać umowę w miejscu wskazanym przez Zamawiającego, zgodną ze Specyfikacją Istotnych Warunków Zamówienia wraz z załącznikami oraz złożoną ofertą, w terminie wyznaczonym przez Zamawiającego.</w:t>
      </w:r>
    </w:p>
    <w:p w:rsidR="007E5D6F" w:rsidRPr="00403956" w:rsidRDefault="001C6F63" w:rsidP="00BA3B36">
      <w:pPr>
        <w:spacing w:before="0"/>
        <w:ind w:left="567" w:right="2"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.6. </w:t>
      </w:r>
      <w:r w:rsidR="007D0DF4" w:rsidRPr="00403956">
        <w:rPr>
          <w:rFonts w:ascii="Times New Roman" w:hAnsi="Times New Roman"/>
          <w:b/>
          <w:bCs/>
        </w:rPr>
        <w:tab/>
      </w:r>
      <w:r w:rsidRPr="00403956">
        <w:rPr>
          <w:rFonts w:ascii="Times New Roman" w:hAnsi="Times New Roman"/>
        </w:rPr>
        <w:t xml:space="preserve">Wykonawca zobowiązany będzie najpóźniej w dniu zawarcia umowy do wniesienia zabezpieczenia należytego wykonania umowy na warunkach określonych w </w:t>
      </w:r>
      <w:r w:rsidR="007E5D6F" w:rsidRPr="00403956">
        <w:rPr>
          <w:rFonts w:ascii="Times New Roman" w:hAnsi="Times New Roman"/>
        </w:rPr>
        <w:t>rozdziale XV</w:t>
      </w:r>
      <w:r w:rsidR="007D0DF4" w:rsidRPr="00403956">
        <w:rPr>
          <w:rFonts w:ascii="Times New Roman" w:hAnsi="Times New Roman"/>
        </w:rPr>
        <w:t xml:space="preserve">I </w:t>
      </w:r>
      <w:r w:rsidR="007E5D6F" w:rsidRPr="00403956">
        <w:rPr>
          <w:rFonts w:ascii="Times New Roman" w:hAnsi="Times New Roman"/>
        </w:rPr>
        <w:t>SIWZ</w:t>
      </w:r>
    </w:p>
    <w:p w:rsidR="001C6F63" w:rsidRPr="00403956" w:rsidRDefault="001C6F63" w:rsidP="00B02D4F">
      <w:pPr>
        <w:spacing w:before="0"/>
        <w:ind w:left="567" w:right="2" w:hanging="567"/>
        <w:jc w:val="both"/>
        <w:rPr>
          <w:rFonts w:ascii="Times New Roman" w:hAnsi="Times New Roman"/>
        </w:rPr>
      </w:pPr>
      <w:r w:rsidRPr="00403956">
        <w:rPr>
          <w:rFonts w:ascii="Times New Roman" w:hAnsi="Times New Roman"/>
          <w:b/>
          <w:bCs/>
        </w:rPr>
        <w:t>1</w:t>
      </w:r>
      <w:r w:rsidR="006A7ADB" w:rsidRPr="00403956">
        <w:rPr>
          <w:rFonts w:ascii="Times New Roman" w:hAnsi="Times New Roman"/>
          <w:b/>
          <w:bCs/>
        </w:rPr>
        <w:t>5</w:t>
      </w:r>
      <w:r w:rsidRPr="00403956">
        <w:rPr>
          <w:rFonts w:ascii="Times New Roman" w:hAnsi="Times New Roman"/>
          <w:b/>
          <w:bCs/>
        </w:rPr>
        <w:t xml:space="preserve">.9. </w:t>
      </w:r>
      <w:r w:rsidR="007D0DF4" w:rsidRPr="00403956">
        <w:rPr>
          <w:rFonts w:ascii="Times New Roman" w:hAnsi="Times New Roman"/>
          <w:b/>
          <w:bCs/>
        </w:rPr>
        <w:tab/>
      </w:r>
      <w:r w:rsidRPr="00403956">
        <w:rPr>
          <w:rFonts w:ascii="Times New Roman" w:hAnsi="Times New Roman"/>
        </w:rPr>
        <w:t xml:space="preserve">W przypadku, gdy wykonawca, którego oferta została </w:t>
      </w:r>
      <w:r w:rsidR="00B0464D" w:rsidRPr="00403956">
        <w:rPr>
          <w:rFonts w:ascii="Times New Roman" w:hAnsi="Times New Roman"/>
        </w:rPr>
        <w:t>wybrana, jako</w:t>
      </w:r>
      <w:r w:rsidRPr="00403956">
        <w:rPr>
          <w:rFonts w:ascii="Times New Roman" w:hAnsi="Times New Roman"/>
        </w:rPr>
        <w:t xml:space="preserve"> najkorzystniejsza, uchyla się od zawarcia umowy, zamawiający będzie mógł wybrać ofertę najkorzystniejszą spośród pozostałych ofert, bez przeprowadzenia ich ponownego badania i oceny chyba, że zachodzą przesłanki, o których mowa w art. 93 ust. 1 ustawy.</w:t>
      </w:r>
    </w:p>
    <w:p w:rsidR="0084313D" w:rsidRPr="00403956" w:rsidRDefault="0084313D" w:rsidP="00B02D4F">
      <w:pPr>
        <w:spacing w:before="0"/>
        <w:ind w:right="2"/>
        <w:jc w:val="both"/>
        <w:rPr>
          <w:rFonts w:ascii="Times New Roman" w:hAnsi="Times New Roman"/>
          <w:color w:val="000000"/>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 xml:space="preserve">XVI </w:t>
      </w:r>
      <w:r w:rsidR="00A10079" w:rsidRPr="00403956">
        <w:rPr>
          <w:rFonts w:ascii="Times New Roman" w:hAnsi="Times New Roman"/>
          <w:b/>
          <w:color w:val="000000"/>
        </w:rPr>
        <w:t>Wymagania dotyczące zabezpieczenia należytego wykonania umowy.</w:t>
      </w:r>
    </w:p>
    <w:p w:rsidR="00A10079" w:rsidRPr="00403956" w:rsidRDefault="00A10079" w:rsidP="00B02D4F">
      <w:pPr>
        <w:spacing w:before="0"/>
        <w:ind w:right="2"/>
        <w:jc w:val="both"/>
        <w:rPr>
          <w:rFonts w:ascii="Times New Roman" w:hAnsi="Times New Roman"/>
          <w:b/>
        </w:rPr>
      </w:pPr>
    </w:p>
    <w:p w:rsidR="00A5719E" w:rsidRPr="00403956" w:rsidRDefault="00A5719E" w:rsidP="00A5719E">
      <w:pPr>
        <w:pStyle w:val="Akapitzlist"/>
        <w:numPr>
          <w:ilvl w:val="1"/>
          <w:numId w:val="9"/>
        </w:numPr>
        <w:spacing w:before="0"/>
        <w:ind w:left="567" w:right="2" w:hanging="567"/>
        <w:jc w:val="both"/>
        <w:rPr>
          <w:rFonts w:ascii="Times New Roman" w:hAnsi="Times New Roman"/>
          <w:b/>
        </w:rPr>
      </w:pPr>
      <w:r w:rsidRPr="00403956">
        <w:rPr>
          <w:rFonts w:ascii="Times New Roman" w:hAnsi="Times New Roman"/>
        </w:rPr>
        <w:t xml:space="preserve">Wykonawca przed podpisaniem umowy zobowiązany jest do wniesienia zabezpieczenia należytego wykonania umowy w wysokości </w:t>
      </w:r>
      <w:r w:rsidR="009253AE">
        <w:rPr>
          <w:rFonts w:ascii="Times New Roman" w:hAnsi="Times New Roman"/>
          <w:b/>
        </w:rPr>
        <w:t>10</w:t>
      </w:r>
      <w:r w:rsidRPr="00935952">
        <w:rPr>
          <w:rFonts w:ascii="Times New Roman" w:hAnsi="Times New Roman"/>
          <w:b/>
        </w:rPr>
        <w:t>%</w:t>
      </w:r>
      <w:r w:rsidR="006B61A0">
        <w:rPr>
          <w:rFonts w:ascii="Times New Roman" w:hAnsi="Times New Roman"/>
          <w:b/>
        </w:rPr>
        <w:t xml:space="preserve"> </w:t>
      </w:r>
      <w:r w:rsidR="00935952" w:rsidRPr="00562833">
        <w:rPr>
          <w:rFonts w:ascii="Times New Roman" w:eastAsia="Calibri" w:hAnsi="Times New Roman"/>
          <w:b/>
          <w:color w:val="000000" w:themeColor="text1"/>
        </w:rPr>
        <w:t xml:space="preserve">ceny </w:t>
      </w:r>
      <w:r w:rsidR="00935952">
        <w:rPr>
          <w:rFonts w:ascii="Times New Roman" w:eastAsia="Calibri" w:hAnsi="Times New Roman"/>
          <w:b/>
          <w:color w:val="000000" w:themeColor="text1"/>
        </w:rPr>
        <w:t xml:space="preserve">całkowitej </w:t>
      </w:r>
      <w:r w:rsidR="00935952" w:rsidRPr="00562833">
        <w:rPr>
          <w:rFonts w:ascii="Times New Roman" w:eastAsia="Calibri" w:hAnsi="Times New Roman"/>
          <w:b/>
          <w:color w:val="000000" w:themeColor="text1"/>
        </w:rPr>
        <w:t xml:space="preserve">brutto </w:t>
      </w:r>
      <w:r w:rsidR="00935952" w:rsidRPr="00562833">
        <w:rPr>
          <w:rFonts w:ascii="Times New Roman" w:eastAsia="Calibri" w:hAnsi="Times New Roman"/>
          <w:b/>
        </w:rPr>
        <w:t>przedstawionej w ofercie</w:t>
      </w:r>
      <w:r w:rsidRPr="00403956">
        <w:rPr>
          <w:rFonts w:ascii="Times New Roman" w:hAnsi="Times New Roman"/>
        </w:rPr>
        <w:t xml:space="preserve">, w jednej lub </w:t>
      </w:r>
      <w:r w:rsidR="00935952">
        <w:rPr>
          <w:rFonts w:ascii="Times New Roman" w:hAnsi="Times New Roman"/>
        </w:rPr>
        <w:br/>
      </w:r>
      <w:r w:rsidRPr="00403956">
        <w:rPr>
          <w:rFonts w:ascii="Times New Roman" w:hAnsi="Times New Roman"/>
        </w:rPr>
        <w:t>w kilku formach określonych w art. 148 ust. 1 ustawy.</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Zabezpieczenie w formach innych niż pieniądz zostanie uznane za wniesione skutecznie po zaakceptowaniu jego treści przez Zamawiającego. </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Zabezpieczenie wnoszone w pieniądzu należy wpłacić przelewem na rachunek bankowy Zamawiającego: </w:t>
      </w:r>
      <w:r w:rsidR="003D1331">
        <w:rPr>
          <w:rFonts w:ascii="Times New Roman" w:hAnsi="Times New Roman"/>
          <w:b/>
        </w:rPr>
        <w:t xml:space="preserve">27 8042 0006 0000 0970 2000 0010 </w:t>
      </w:r>
      <w:r w:rsidRPr="00403956">
        <w:rPr>
          <w:rFonts w:ascii="Times New Roman" w:hAnsi="Times New Roman"/>
        </w:rPr>
        <w:t xml:space="preserve"> (Bank Spółdzielczy w Parczewie).</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wnoszone w formach innych niż pieniądz musi być wystawione:</w:t>
      </w:r>
    </w:p>
    <w:p w:rsidR="00A5719E" w:rsidRPr="00403956" w:rsidRDefault="00A5719E" w:rsidP="00D83583">
      <w:pPr>
        <w:pStyle w:val="Akapitzlist1"/>
        <w:numPr>
          <w:ilvl w:val="1"/>
          <w:numId w:val="26"/>
        </w:numPr>
        <w:spacing w:afterLines="10" w:line="240" w:lineRule="auto"/>
        <w:contextualSpacing/>
        <w:jc w:val="both"/>
        <w:rPr>
          <w:rFonts w:ascii="Times New Roman" w:hAnsi="Times New Roman"/>
          <w:sz w:val="20"/>
          <w:szCs w:val="20"/>
        </w:rPr>
      </w:pPr>
      <w:r w:rsidRPr="00403956">
        <w:rPr>
          <w:rFonts w:ascii="Times New Roman" w:hAnsi="Times New Roman"/>
          <w:sz w:val="20"/>
          <w:szCs w:val="20"/>
        </w:rPr>
        <w:t xml:space="preserve"> z terminem ważności obejmującym okres minimum 30 dni po upływie terminu wykonania umowy;</w:t>
      </w:r>
    </w:p>
    <w:p w:rsidR="00A5719E" w:rsidRPr="00403956" w:rsidRDefault="00A5719E" w:rsidP="00D83583">
      <w:pPr>
        <w:pStyle w:val="Akapitzlist1"/>
        <w:numPr>
          <w:ilvl w:val="1"/>
          <w:numId w:val="26"/>
        </w:numPr>
        <w:spacing w:afterLines="10" w:line="240" w:lineRule="auto"/>
        <w:contextualSpacing/>
        <w:jc w:val="both"/>
        <w:rPr>
          <w:rFonts w:ascii="Times New Roman" w:hAnsi="Times New Roman"/>
          <w:sz w:val="20"/>
          <w:szCs w:val="20"/>
        </w:rPr>
      </w:pPr>
      <w:r w:rsidRPr="00403956">
        <w:rPr>
          <w:rFonts w:ascii="Times New Roman" w:hAnsi="Times New Roman"/>
          <w:sz w:val="20"/>
          <w:szCs w:val="20"/>
        </w:rPr>
        <w:t>z terminem ważności obejmującym okres minimum 15 dni po upływie okresu rękojmi za wady (wysokość tej części musi obejmować 30% wysokości zabezpieczenia).</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 xml:space="preserve">Za zabezpieczenie wniesione w terminie uważa się: </w:t>
      </w:r>
    </w:p>
    <w:p w:rsidR="00A5719E" w:rsidRPr="00403956" w:rsidRDefault="00A5719E" w:rsidP="00D83583">
      <w:pPr>
        <w:pStyle w:val="Akapitzlist1"/>
        <w:numPr>
          <w:ilvl w:val="0"/>
          <w:numId w:val="29"/>
        </w:numPr>
        <w:spacing w:afterLines="10" w:line="240" w:lineRule="auto"/>
        <w:ind w:left="709" w:hanging="283"/>
        <w:contextualSpacing/>
        <w:jc w:val="both"/>
        <w:rPr>
          <w:rFonts w:ascii="Times New Roman" w:hAnsi="Times New Roman"/>
          <w:b/>
          <w:sz w:val="20"/>
          <w:szCs w:val="20"/>
        </w:rPr>
      </w:pPr>
      <w:r w:rsidRPr="00403956">
        <w:rPr>
          <w:rFonts w:ascii="Times New Roman" w:hAnsi="Times New Roman"/>
          <w:sz w:val="20"/>
          <w:szCs w:val="20"/>
        </w:rPr>
        <w:t xml:space="preserve">w przypadku zabezpieczenia wnoszonego w poręczeniach lub gwarancjach - złożenie </w:t>
      </w:r>
      <w:r w:rsidRPr="00403956">
        <w:rPr>
          <w:rFonts w:ascii="Times New Roman" w:hAnsi="Times New Roman"/>
          <w:sz w:val="20"/>
          <w:szCs w:val="20"/>
          <w:u w:val="single"/>
        </w:rPr>
        <w:t>w siedzibie Zamawiającego</w:t>
      </w:r>
      <w:r w:rsidRPr="00403956">
        <w:rPr>
          <w:rFonts w:ascii="Times New Roman" w:hAnsi="Times New Roman"/>
          <w:sz w:val="20"/>
          <w:szCs w:val="20"/>
        </w:rPr>
        <w:t xml:space="preserve"> przed wyznaczonym terminem podpisania umowy; </w:t>
      </w:r>
    </w:p>
    <w:p w:rsidR="00A5719E" w:rsidRPr="00403956" w:rsidRDefault="00A5719E" w:rsidP="00D83583">
      <w:pPr>
        <w:pStyle w:val="Akapitzlist1"/>
        <w:numPr>
          <w:ilvl w:val="0"/>
          <w:numId w:val="29"/>
        </w:numPr>
        <w:spacing w:afterLines="10" w:line="240" w:lineRule="auto"/>
        <w:ind w:left="709" w:hanging="283"/>
        <w:contextualSpacing/>
        <w:jc w:val="both"/>
        <w:rPr>
          <w:rFonts w:ascii="Times New Roman" w:hAnsi="Times New Roman"/>
          <w:b/>
          <w:sz w:val="20"/>
          <w:szCs w:val="20"/>
        </w:rPr>
      </w:pPr>
      <w:r w:rsidRPr="00403956">
        <w:rPr>
          <w:rFonts w:ascii="Times New Roman" w:hAnsi="Times New Roman"/>
          <w:sz w:val="20"/>
          <w:szCs w:val="20"/>
        </w:rPr>
        <w:t xml:space="preserve">w przypadku zabezpieczenia wnoszonego w pieniądzu - datę uznania rachunku bankowego przez </w:t>
      </w:r>
      <w:r w:rsidRPr="00403956">
        <w:rPr>
          <w:rFonts w:ascii="Times New Roman" w:hAnsi="Times New Roman"/>
          <w:sz w:val="20"/>
          <w:szCs w:val="20"/>
          <w:u w:val="single"/>
        </w:rPr>
        <w:t>bank Zamawiającego</w:t>
      </w:r>
      <w:r w:rsidRPr="00403956">
        <w:rPr>
          <w:rFonts w:ascii="Times New Roman" w:hAnsi="Times New Roman"/>
          <w:sz w:val="20"/>
          <w:szCs w:val="20"/>
        </w:rPr>
        <w:t xml:space="preserve"> przed wyznaczonym terminem podpisania umowy. </w:t>
      </w:r>
    </w:p>
    <w:p w:rsidR="00A5719E"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 formie innej niż pieniądz należy składać w siedzibie Zamawiającego (adres wskazan</w:t>
      </w:r>
      <w:r w:rsidR="003D1331">
        <w:rPr>
          <w:rFonts w:ascii="Times New Roman" w:hAnsi="Times New Roman"/>
        </w:rPr>
        <w:t>y w Rozdziale I SIWZ w godz. 8:00 – 16:0</w:t>
      </w:r>
      <w:r w:rsidRPr="00403956">
        <w:rPr>
          <w:rFonts w:ascii="Times New Roman" w:hAnsi="Times New Roman"/>
        </w:rPr>
        <w:t xml:space="preserve">0 od poniedziałku do piątku. </w:t>
      </w:r>
    </w:p>
    <w:p w:rsidR="002D73A4" w:rsidRPr="00403956" w:rsidRDefault="00A5719E" w:rsidP="00A5719E">
      <w:pPr>
        <w:pStyle w:val="Akapitzlist"/>
        <w:numPr>
          <w:ilvl w:val="1"/>
          <w:numId w:val="9"/>
        </w:numPr>
        <w:spacing w:before="0"/>
        <w:ind w:left="567" w:right="2" w:hanging="567"/>
        <w:jc w:val="both"/>
        <w:rPr>
          <w:rFonts w:ascii="Times New Roman" w:hAnsi="Times New Roman"/>
        </w:rPr>
      </w:pPr>
      <w:r w:rsidRPr="00403956">
        <w:rPr>
          <w:rFonts w:ascii="Times New Roman" w:hAnsi="Times New Roman"/>
        </w:rPr>
        <w:t>Zabezpieczenie wnoszone w formach innych niż pieniądz powinny zawierać stwierdzenie, że gwarant/poręczyciel zobowiązuje się nieodwołalnie i bezwarunkowo pokryć wszelkie zobowiązania Wykonawcy wobec Zamawiającego wynikające z zapisów podpisanej przez nich umowy do wysokości gwarantowanej kwoty, na pierwsze żądanie Zamawiającego przedstawione gwarantowi/poręczycielowi w formie pisemnej.</w:t>
      </w:r>
    </w:p>
    <w:p w:rsidR="00902332" w:rsidRPr="00403956" w:rsidRDefault="00902332" w:rsidP="00B02D4F">
      <w:pPr>
        <w:spacing w:before="0"/>
        <w:ind w:right="2"/>
        <w:jc w:val="both"/>
        <w:rPr>
          <w:rFonts w:ascii="Times New Roman" w:hAnsi="Times New Roman"/>
          <w:b/>
        </w:rPr>
      </w:pPr>
    </w:p>
    <w:p w:rsidR="00A10079" w:rsidRPr="00403956" w:rsidRDefault="006A7ADB" w:rsidP="00B02D4F">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XVII</w:t>
      </w:r>
      <w:r w:rsidR="00A5719E" w:rsidRPr="00403956">
        <w:rPr>
          <w:rFonts w:ascii="Times New Roman" w:hAnsi="Times New Roman"/>
          <w:b/>
          <w:color w:val="000000"/>
        </w:rPr>
        <w:t>.</w:t>
      </w:r>
      <w:r w:rsidR="00A5719E" w:rsidRPr="00403956">
        <w:rPr>
          <w:rFonts w:ascii="Times New Roman" w:hAnsi="Times New Roman"/>
          <w:b/>
          <w:color w:val="000000"/>
        </w:rPr>
        <w:tab/>
      </w:r>
      <w:r w:rsidR="00A10079" w:rsidRPr="00403956">
        <w:rPr>
          <w:rFonts w:ascii="Times New Roman" w:hAnsi="Times New Roman"/>
          <w:b/>
          <w:color w:val="000000"/>
        </w:rPr>
        <w:t>Istotne dla stron postanowienia, które zostaną wprowadzone do treści zawieranej umowy w</w:t>
      </w:r>
      <w:r w:rsidR="00B752A9" w:rsidRPr="00403956">
        <w:rPr>
          <w:rFonts w:ascii="Times New Roman" w:hAnsi="Times New Roman"/>
          <w:b/>
          <w:color w:val="000000"/>
        </w:rPr>
        <w:t> </w:t>
      </w:r>
      <w:r w:rsidR="00A10079" w:rsidRPr="00403956">
        <w:rPr>
          <w:rFonts w:ascii="Times New Roman" w:hAnsi="Times New Roman"/>
          <w:b/>
          <w:color w:val="000000"/>
        </w:rPr>
        <w:t>sprawie zamówienia publicznego, ogólne warunki umowy albo wzór umowy, jeżeli zamawiający wymaga od wykonawcy, aby zawarł z nim umowę w sprawie zamówienia publicznego na takich warunkach</w:t>
      </w:r>
    </w:p>
    <w:p w:rsidR="00A10079" w:rsidRPr="00403956" w:rsidRDefault="00A10079" w:rsidP="00B02D4F">
      <w:pPr>
        <w:spacing w:before="0"/>
        <w:ind w:right="2"/>
        <w:jc w:val="both"/>
        <w:rPr>
          <w:rFonts w:ascii="Times New Roman" w:eastAsia="Calibri" w:hAnsi="Times New Roman"/>
          <w:color w:val="C0504D"/>
          <w:lang w:eastAsia="en-US"/>
        </w:rPr>
      </w:pPr>
    </w:p>
    <w:p w:rsidR="004F6835" w:rsidRPr="00403956" w:rsidRDefault="006A7ADB" w:rsidP="00B02D4F">
      <w:pPr>
        <w:spacing w:before="0"/>
        <w:ind w:left="567" w:right="2" w:hanging="567"/>
        <w:jc w:val="both"/>
        <w:rPr>
          <w:rFonts w:ascii="Times New Roman" w:hAnsi="Times New Roman"/>
          <w:color w:val="000000"/>
        </w:rPr>
      </w:pPr>
      <w:r w:rsidRPr="00403956">
        <w:rPr>
          <w:rFonts w:ascii="Times New Roman" w:hAnsi="Times New Roman"/>
          <w:b/>
          <w:color w:val="000000"/>
        </w:rPr>
        <w:t>17</w:t>
      </w:r>
      <w:r w:rsidR="003D65DD" w:rsidRPr="00403956">
        <w:rPr>
          <w:rFonts w:ascii="Times New Roman" w:hAnsi="Times New Roman"/>
          <w:b/>
          <w:color w:val="000000"/>
        </w:rPr>
        <w:t>.1</w:t>
      </w:r>
      <w:r w:rsidR="00584678" w:rsidRPr="00403956">
        <w:rPr>
          <w:rFonts w:ascii="Times New Roman" w:hAnsi="Times New Roman"/>
          <w:b/>
          <w:color w:val="000000"/>
        </w:rPr>
        <w:t>.</w:t>
      </w:r>
      <w:r w:rsidR="003D65DD" w:rsidRPr="00403956">
        <w:rPr>
          <w:rFonts w:ascii="Times New Roman" w:hAnsi="Times New Roman"/>
          <w:color w:val="000000"/>
        </w:rPr>
        <w:tab/>
      </w:r>
      <w:r w:rsidR="00A10079" w:rsidRPr="00403956">
        <w:rPr>
          <w:rFonts w:ascii="Times New Roman" w:hAnsi="Times New Roman"/>
          <w:color w:val="000000"/>
        </w:rPr>
        <w:t xml:space="preserve">Wzór umowy stanowi </w:t>
      </w:r>
      <w:r w:rsidR="00AB2B79" w:rsidRPr="00403956">
        <w:rPr>
          <w:rFonts w:ascii="Times New Roman" w:hAnsi="Times New Roman"/>
          <w:b/>
          <w:color w:val="000000"/>
        </w:rPr>
        <w:t xml:space="preserve">załącznik nr </w:t>
      </w:r>
      <w:r w:rsidR="00584678" w:rsidRPr="00403956">
        <w:rPr>
          <w:rFonts w:ascii="Times New Roman" w:hAnsi="Times New Roman"/>
          <w:b/>
          <w:color w:val="000000"/>
        </w:rPr>
        <w:t>4</w:t>
      </w:r>
      <w:r w:rsidR="00A10079" w:rsidRPr="00403956">
        <w:rPr>
          <w:rFonts w:ascii="Times New Roman" w:hAnsi="Times New Roman"/>
          <w:color w:val="000000"/>
        </w:rPr>
        <w:t xml:space="preserve"> do niniejszej specyfikacji istotnych warunków </w:t>
      </w:r>
      <w:r w:rsidR="007071D8" w:rsidRPr="00403956">
        <w:rPr>
          <w:rFonts w:ascii="Times New Roman" w:hAnsi="Times New Roman"/>
          <w:color w:val="000000"/>
        </w:rPr>
        <w:t xml:space="preserve">zamówienia. Przewidywane zmiany umowy zawarto we wzorze umowy stanowiącym integralną część SIWZ. </w:t>
      </w:r>
    </w:p>
    <w:p w:rsidR="009941BC" w:rsidRPr="00403956" w:rsidRDefault="009941BC" w:rsidP="00B02D4F">
      <w:pPr>
        <w:spacing w:before="0"/>
        <w:ind w:left="567" w:right="2" w:hanging="567"/>
        <w:jc w:val="both"/>
        <w:rPr>
          <w:rFonts w:ascii="Times New Roman" w:hAnsi="Times New Roman"/>
          <w:color w:val="000000"/>
        </w:rPr>
      </w:pPr>
    </w:p>
    <w:p w:rsidR="00A10079" w:rsidRPr="00403956" w:rsidRDefault="00A10079" w:rsidP="006C2571">
      <w:pPr>
        <w:pStyle w:val="Akapitzlist"/>
        <w:numPr>
          <w:ilvl w:val="0"/>
          <w:numId w:val="7"/>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sidRPr="00403956">
        <w:rPr>
          <w:rFonts w:ascii="Times New Roman" w:hAnsi="Times New Roman"/>
          <w:b/>
          <w:color w:val="000000"/>
        </w:rPr>
        <w:t>Pouczenie o środkach ochrony prawnej przysługujących wykonawcy w toku postępowania o</w:t>
      </w:r>
      <w:r w:rsidR="00B752A9" w:rsidRPr="00403956">
        <w:rPr>
          <w:rFonts w:ascii="Times New Roman" w:hAnsi="Times New Roman"/>
          <w:b/>
          <w:color w:val="000000"/>
        </w:rPr>
        <w:t> </w:t>
      </w:r>
      <w:r w:rsidRPr="00403956">
        <w:rPr>
          <w:rFonts w:ascii="Times New Roman" w:hAnsi="Times New Roman"/>
          <w:b/>
          <w:color w:val="000000"/>
        </w:rPr>
        <w:t>udzielenie zamówienia.</w:t>
      </w:r>
    </w:p>
    <w:p w:rsidR="0084313D" w:rsidRPr="00403956" w:rsidRDefault="0084313D" w:rsidP="00B02D4F">
      <w:pPr>
        <w:widowControl/>
        <w:spacing w:before="0"/>
        <w:rPr>
          <w:rFonts w:ascii="Times New Roman" w:hAnsi="Times New Roman"/>
          <w:color w:val="000000"/>
        </w:rPr>
      </w:pPr>
    </w:p>
    <w:p w:rsidR="0084313D" w:rsidRPr="00403956" w:rsidRDefault="006A7ADB" w:rsidP="00B02D4F">
      <w:pPr>
        <w:widowControl/>
        <w:spacing w:before="0"/>
        <w:ind w:left="567" w:hanging="567"/>
        <w:jc w:val="both"/>
        <w:rPr>
          <w:rFonts w:ascii="Times New Roman" w:hAnsi="Times New Roman"/>
        </w:rPr>
      </w:pPr>
      <w:r w:rsidRPr="00403956">
        <w:rPr>
          <w:rFonts w:ascii="Times New Roman" w:hAnsi="Times New Roman"/>
          <w:b/>
        </w:rPr>
        <w:t>18</w:t>
      </w:r>
      <w:r w:rsidR="0084313D" w:rsidRPr="00403956">
        <w:rPr>
          <w:rFonts w:ascii="Times New Roman" w:hAnsi="Times New Roman"/>
          <w:b/>
        </w:rPr>
        <w:t>.1</w:t>
      </w:r>
      <w:r w:rsidR="00660DFA" w:rsidRPr="00403956">
        <w:rPr>
          <w:rFonts w:ascii="Times New Roman" w:hAnsi="Times New Roman"/>
        </w:rPr>
        <w:tab/>
      </w:r>
      <w:r w:rsidR="0084313D" w:rsidRPr="00403956">
        <w:rPr>
          <w:rFonts w:ascii="Times New Roman" w:hAnsi="Times New Roman"/>
        </w:rPr>
        <w:t xml:space="preserve">Zgodnie z art. 179 ustawy, środki ochrony prawnej przysługują wykonawcy, a także innemu podmiotowi, jeżeli ma lub miał interes w uzyskaniu danego zamówienia oraz poniósł lub może ponieść szkodę w wyniku naruszenia przez zamawiającego przepisów niniejszej ustawy. </w:t>
      </w:r>
    </w:p>
    <w:p w:rsidR="0084313D" w:rsidRPr="00403956" w:rsidRDefault="0084313D" w:rsidP="00B02D4F">
      <w:pPr>
        <w:widowControl/>
        <w:spacing w:before="0"/>
        <w:ind w:left="567"/>
        <w:jc w:val="both"/>
        <w:rPr>
          <w:rFonts w:ascii="Times New Roman" w:hAnsi="Times New Roman"/>
        </w:rPr>
      </w:pPr>
      <w:r w:rsidRPr="00403956">
        <w:rPr>
          <w:rFonts w:ascii="Times New Roman" w:hAnsi="Times New Roman"/>
        </w:rPr>
        <w:t>W niniejszym postępowaniu przysługują środki ochrony prawnej uregulowan</w:t>
      </w:r>
      <w:r w:rsidR="00A81E99" w:rsidRPr="00403956">
        <w:rPr>
          <w:rFonts w:ascii="Times New Roman" w:hAnsi="Times New Roman"/>
        </w:rPr>
        <w:t>e w dziale VI, rozdział 1 - 3 w </w:t>
      </w:r>
      <w:r w:rsidRPr="00403956">
        <w:rPr>
          <w:rFonts w:ascii="Times New Roman" w:hAnsi="Times New Roman"/>
        </w:rPr>
        <w:t xml:space="preserve">art. 179 – art. 198 g ustawy. </w:t>
      </w:r>
    </w:p>
    <w:p w:rsidR="0084313D" w:rsidRPr="00403956" w:rsidRDefault="0090525D" w:rsidP="00B02D4F">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0084313D" w:rsidRPr="00403956">
        <w:rPr>
          <w:rFonts w:ascii="Times New Roman" w:hAnsi="Times New Roman"/>
          <w:b/>
        </w:rPr>
        <w:t>.2</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Odwołanie przysługuje wyłącznie od niezgodnej z przepisami ustawy czy</w:t>
      </w:r>
      <w:r w:rsidR="00A81E99" w:rsidRPr="00403956">
        <w:rPr>
          <w:rFonts w:ascii="Times New Roman" w:hAnsi="Times New Roman"/>
        </w:rPr>
        <w:t>nności zamawiającego podjętej w </w:t>
      </w:r>
      <w:r w:rsidR="0084313D" w:rsidRPr="00403956">
        <w:rPr>
          <w:rFonts w:ascii="Times New Roman" w:hAnsi="Times New Roman"/>
        </w:rPr>
        <w:t xml:space="preserve">postępowaniu o udzielenie zamówienia lub zaniechania czynności, do której zamawiający jest zobowiązany na podstawie ustawy. </w:t>
      </w:r>
    </w:p>
    <w:p w:rsidR="0084313D" w:rsidRPr="00403956" w:rsidRDefault="006A7ADB" w:rsidP="00B02D4F">
      <w:pPr>
        <w:widowControl/>
        <w:spacing w:before="0"/>
        <w:rPr>
          <w:rFonts w:ascii="Times New Roman" w:hAnsi="Times New Roman"/>
        </w:rPr>
      </w:pPr>
      <w:r w:rsidRPr="00403956">
        <w:rPr>
          <w:rFonts w:ascii="Times New Roman" w:hAnsi="Times New Roman"/>
          <w:b/>
        </w:rPr>
        <w:t>18</w:t>
      </w:r>
      <w:r w:rsidR="0084313D" w:rsidRPr="00403956">
        <w:rPr>
          <w:rFonts w:ascii="Times New Roman" w:hAnsi="Times New Roman"/>
          <w:b/>
        </w:rPr>
        <w:t>.3</w:t>
      </w:r>
      <w:r w:rsidR="007D0DF4" w:rsidRPr="00403956">
        <w:rPr>
          <w:rFonts w:ascii="Times New Roman" w:hAnsi="Times New Roman"/>
          <w:b/>
        </w:rPr>
        <w:t xml:space="preserve">. </w:t>
      </w:r>
      <w:r w:rsidR="0084313D" w:rsidRPr="00403956">
        <w:rPr>
          <w:rFonts w:ascii="Times New Roman" w:hAnsi="Times New Roman"/>
        </w:rPr>
        <w:t xml:space="preserve"> Odwołanie przysługuje wyłącznie wobec czynności: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a) wyboru trybu negocjacji bez ogłoszenia, zamówienia z wolnej ręki lub zapytania o cenę;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lastRenderedPageBreak/>
        <w:t xml:space="preserve">b) określenia warunków udziału w postępowaniu;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c) wykluczenia odwołującego z postępowania o udzielenie zamówienia;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d) odrzucenia oferty odwołującego; </w:t>
      </w:r>
    </w:p>
    <w:p w:rsidR="0084313D" w:rsidRPr="00403956" w:rsidRDefault="0084313D" w:rsidP="00B02D4F">
      <w:pPr>
        <w:widowControl/>
        <w:spacing w:before="0"/>
        <w:ind w:left="567"/>
        <w:rPr>
          <w:rFonts w:ascii="Times New Roman" w:hAnsi="Times New Roman"/>
        </w:rPr>
      </w:pPr>
      <w:r w:rsidRPr="00403956">
        <w:rPr>
          <w:rFonts w:ascii="Times New Roman" w:hAnsi="Times New Roman"/>
        </w:rPr>
        <w:t xml:space="preserve">e) opisu przedmiotu zamówienia; </w:t>
      </w:r>
    </w:p>
    <w:p w:rsidR="0084313D" w:rsidRPr="00403956" w:rsidRDefault="0084313D" w:rsidP="00BA3B36">
      <w:pPr>
        <w:widowControl/>
        <w:spacing w:before="0"/>
        <w:ind w:left="567"/>
        <w:rPr>
          <w:rFonts w:ascii="Times New Roman" w:hAnsi="Times New Roman"/>
        </w:rPr>
      </w:pPr>
      <w:r w:rsidRPr="00403956">
        <w:rPr>
          <w:rFonts w:ascii="Times New Roman" w:hAnsi="Times New Roman"/>
        </w:rPr>
        <w:t>f) w</w:t>
      </w:r>
      <w:r w:rsidR="00660DFA" w:rsidRPr="00403956">
        <w:rPr>
          <w:rFonts w:ascii="Times New Roman" w:hAnsi="Times New Roman"/>
        </w:rPr>
        <w:t>yboru najkorzystniejszej oferty</w:t>
      </w:r>
      <w:r w:rsidRPr="00403956">
        <w:rPr>
          <w:rFonts w:ascii="Times New Roman" w:hAnsi="Times New Roman"/>
        </w:rPr>
        <w:t xml:space="preserve">. </w:t>
      </w:r>
    </w:p>
    <w:p w:rsidR="00660DFA" w:rsidRPr="00403956" w:rsidRDefault="006A7ADB" w:rsidP="00B02D4F">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.4</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60DFA" w:rsidRPr="00403956" w:rsidRDefault="006A7ADB" w:rsidP="00BA3B36">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.5</w:t>
      </w:r>
      <w:r w:rsidR="00584678"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.6</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Odwołujący przesyła kopię odwołania zamawiającemu przed upływem te</w:t>
      </w:r>
      <w:r w:rsidR="00A81E99" w:rsidRPr="00403956">
        <w:rPr>
          <w:rFonts w:ascii="Times New Roman" w:hAnsi="Times New Roman"/>
        </w:rPr>
        <w:t>rminu do wniesienia odwołania w </w:t>
      </w:r>
      <w:r w:rsidR="0084313D" w:rsidRPr="00403956">
        <w:rPr>
          <w:rFonts w:ascii="Times New Roman" w:hAnsi="Times New Roman"/>
        </w:rPr>
        <w:t xml:space="preserve">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.7</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Wykonawca może w terminie przewidzianym do wniesienia odwołan</w:t>
      </w:r>
      <w:r w:rsidR="00A81E99" w:rsidRPr="00403956">
        <w:rPr>
          <w:rFonts w:ascii="Times New Roman" w:hAnsi="Times New Roman"/>
        </w:rPr>
        <w:t>ia poinformować zamawiającego o </w:t>
      </w:r>
      <w:r w:rsidR="0084313D" w:rsidRPr="00403956">
        <w:rPr>
          <w:rFonts w:ascii="Times New Roman" w:hAnsi="Times New Roman"/>
        </w:rPr>
        <w:t xml:space="preserve">niezgodnej z przepisami ustawy czynności podjętej przez niego lub zaniechaniu czynności, do której jest on zobowiązany na podstawie ustawy, na które nie przysługuje odwołanie na podstawie art. 180 ust. 2. </w:t>
      </w:r>
    </w:p>
    <w:p w:rsidR="00660DFA" w:rsidRPr="00403956" w:rsidRDefault="00660DFA" w:rsidP="00BA3B36">
      <w:pPr>
        <w:widowControl/>
        <w:spacing w:before="0"/>
        <w:ind w:left="567" w:hanging="567"/>
        <w:jc w:val="both"/>
        <w:rPr>
          <w:rFonts w:ascii="Times New Roman" w:hAnsi="Times New Roman"/>
        </w:rPr>
      </w:pPr>
      <w:r w:rsidRPr="00403956">
        <w:rPr>
          <w:rFonts w:ascii="Times New Roman" w:hAnsi="Times New Roman"/>
          <w:b/>
        </w:rPr>
        <w:t>1</w:t>
      </w:r>
      <w:r w:rsidR="006A7ADB" w:rsidRPr="00403956">
        <w:rPr>
          <w:rFonts w:ascii="Times New Roman" w:hAnsi="Times New Roman"/>
          <w:b/>
        </w:rPr>
        <w:t>8</w:t>
      </w:r>
      <w:r w:rsidRPr="00403956">
        <w:rPr>
          <w:rFonts w:ascii="Times New Roman" w:hAnsi="Times New Roman"/>
          <w:b/>
        </w:rPr>
        <w:t>.8</w:t>
      </w:r>
      <w:r w:rsidR="007D0DF4" w:rsidRPr="00403956">
        <w:rPr>
          <w:rFonts w:ascii="Times New Roman" w:hAnsi="Times New Roman"/>
          <w:b/>
        </w:rPr>
        <w:t>.</w:t>
      </w:r>
      <w:r w:rsidRPr="00403956">
        <w:rPr>
          <w:rFonts w:ascii="Times New Roman" w:hAnsi="Times New Roman"/>
        </w:rPr>
        <w:tab/>
      </w:r>
      <w:r w:rsidR="0084313D" w:rsidRPr="00403956">
        <w:rPr>
          <w:rFonts w:ascii="Times New Roman" w:hAnsi="Times New Roman"/>
        </w:rPr>
        <w:t xml:space="preserve">W przypadku uznania zasadności przekazanej informacji zamawiający powtarza czynność albo dokonuje czynności zaniechanej, informując o tym wykonawców w sposób przewidziany w ustawie dla tej czynności. </w:t>
      </w:r>
    </w:p>
    <w:p w:rsidR="00660DFA" w:rsidRPr="00403956" w:rsidRDefault="006A7ADB" w:rsidP="00BA3B36">
      <w:pPr>
        <w:widowControl/>
        <w:spacing w:before="0"/>
        <w:ind w:left="567"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.9</w:t>
      </w:r>
      <w:r w:rsidR="007D0DF4" w:rsidRPr="00403956">
        <w:rPr>
          <w:rFonts w:ascii="Times New Roman" w:hAnsi="Times New Roman"/>
          <w:b/>
        </w:rPr>
        <w:t>.</w:t>
      </w:r>
      <w:r w:rsidR="00660DFA" w:rsidRPr="00403956">
        <w:rPr>
          <w:rFonts w:ascii="Times New Roman" w:hAnsi="Times New Roman"/>
        </w:rPr>
        <w:tab/>
      </w:r>
      <w:r w:rsidR="0084313D" w:rsidRPr="00403956">
        <w:rPr>
          <w:rFonts w:ascii="Times New Roman" w:hAnsi="Times New Roman"/>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w:t>
      </w:r>
    </w:p>
    <w:p w:rsidR="00A10079" w:rsidRPr="00403956" w:rsidRDefault="006A7ADB" w:rsidP="00B02D4F">
      <w:pPr>
        <w:spacing w:before="0"/>
        <w:ind w:left="567" w:right="2" w:hanging="567"/>
        <w:jc w:val="both"/>
        <w:rPr>
          <w:rFonts w:ascii="Times New Roman" w:hAnsi="Times New Roman"/>
        </w:rPr>
      </w:pPr>
      <w:r w:rsidRPr="00403956">
        <w:rPr>
          <w:rFonts w:ascii="Times New Roman" w:hAnsi="Times New Roman"/>
          <w:b/>
        </w:rPr>
        <w:t>18</w:t>
      </w:r>
      <w:r w:rsidR="00660DFA" w:rsidRPr="00403956">
        <w:rPr>
          <w:rFonts w:ascii="Times New Roman" w:hAnsi="Times New Roman"/>
          <w:b/>
        </w:rPr>
        <w:t>.10</w:t>
      </w:r>
      <w:r w:rsidR="007D0DF4" w:rsidRPr="00403956">
        <w:rPr>
          <w:rFonts w:ascii="Times New Roman" w:hAnsi="Times New Roman"/>
          <w:b/>
        </w:rPr>
        <w:t>.</w:t>
      </w:r>
      <w:r w:rsidR="0084313D" w:rsidRPr="00403956">
        <w:rPr>
          <w:rFonts w:ascii="Times New Roman" w:hAnsi="Times New Roman"/>
        </w:rPr>
        <w:t xml:space="preserve"> Odwołanie wobec treści ogłoszenia o zamówieniu, a jeżeli postępowanie jest prowadzone w trybie przetargu nieograniczonego, także wobec postanowień specyfikacji istotnych w</w:t>
      </w:r>
      <w:r w:rsidR="00A81E99" w:rsidRPr="00403956">
        <w:rPr>
          <w:rFonts w:ascii="Times New Roman" w:hAnsi="Times New Roman"/>
        </w:rPr>
        <w:t>arunków zamówienia, wnosi się w </w:t>
      </w:r>
      <w:r w:rsidR="0084313D" w:rsidRPr="00403956">
        <w:rPr>
          <w:rFonts w:ascii="Times New Roman" w:hAnsi="Times New Roman"/>
        </w:rPr>
        <w:t>terminie 5 dni od dnia zamieszczenia ogłoszenia w Biuletynie Zamówień Publicznych lub specyfikacji istotnych warunków zamówienia na stronie internetowej</w:t>
      </w:r>
    </w:p>
    <w:p w:rsidR="007D0DF4" w:rsidRPr="00403956" w:rsidRDefault="007D0DF4" w:rsidP="00B02D4F">
      <w:pPr>
        <w:spacing w:before="0"/>
        <w:ind w:left="567" w:right="2" w:hanging="567"/>
        <w:jc w:val="both"/>
        <w:rPr>
          <w:rFonts w:ascii="Times New Roman" w:hAnsi="Times New Roman"/>
          <w:color w:val="000000"/>
        </w:rPr>
      </w:pPr>
    </w:p>
    <w:p w:rsidR="00A10079" w:rsidRPr="00403956" w:rsidRDefault="00423344" w:rsidP="006C2571">
      <w:pPr>
        <w:pStyle w:val="Akapitzlist"/>
        <w:numPr>
          <w:ilvl w:val="0"/>
          <w:numId w:val="7"/>
        </w:numPr>
        <w:pBdr>
          <w:top w:val="single" w:sz="4" w:space="1" w:color="auto"/>
          <w:left w:val="single" w:sz="4" w:space="4" w:color="auto"/>
          <w:bottom w:val="single" w:sz="4" w:space="1" w:color="auto"/>
          <w:right w:val="single" w:sz="4" w:space="4" w:color="auto"/>
        </w:pBdr>
        <w:spacing w:before="0"/>
        <w:ind w:left="567" w:right="2" w:hanging="567"/>
        <w:jc w:val="both"/>
        <w:rPr>
          <w:rFonts w:ascii="Times New Roman" w:hAnsi="Times New Roman"/>
          <w:b/>
          <w:color w:val="000000"/>
        </w:rPr>
      </w:pPr>
      <w:r>
        <w:rPr>
          <w:rFonts w:ascii="Times New Roman" w:hAnsi="Times New Roman"/>
          <w:b/>
          <w:color w:val="000000"/>
        </w:rPr>
        <w:t>Ochrona danych osobowych</w:t>
      </w:r>
    </w:p>
    <w:p w:rsidR="00423344" w:rsidRPr="006B61A0" w:rsidRDefault="00423344" w:rsidP="00423344">
      <w:pPr>
        <w:ind w:firstLine="567"/>
        <w:jc w:val="both"/>
        <w:rPr>
          <w:rFonts w:ascii="Times New Roman" w:hAnsi="Times New Roman"/>
        </w:rPr>
      </w:pPr>
      <w:r w:rsidRPr="006B61A0">
        <w:rPr>
          <w:rFonts w:ascii="Times New Roman" w:hAnsi="Times New Roman"/>
        </w:rPr>
        <w:t xml:space="preserve">Zgodnie z art. 13 ust.1 i 2 rozporządzenia Parlamentu Europejskiego i Rady (UE) 2016/679 z dnia 27 kwietnia 2016 r. w sprawie ochrony osób fizycznych w związkuz przetwarzaniem danych osobowych i w sprawie swobodnego przepływu takich danych oraz uchylenia dyrektywy 95/46/WE (ogólne rozporządzenie o ochronie danych)(Dz. Urz. UE L 119 z 04.05.2016, str. 1), dalej „RODO”, informuję, że: </w:t>
      </w:r>
    </w:p>
    <w:p w:rsidR="00423344" w:rsidRPr="006B61A0" w:rsidRDefault="00423344" w:rsidP="00807A42">
      <w:pPr>
        <w:pStyle w:val="Akapitzlist"/>
        <w:widowControl/>
        <w:numPr>
          <w:ilvl w:val="0"/>
          <w:numId w:val="36"/>
        </w:numPr>
        <w:autoSpaceDE/>
        <w:autoSpaceDN/>
        <w:adjustRightInd/>
        <w:spacing w:before="0"/>
        <w:ind w:left="426" w:hanging="426"/>
        <w:contextualSpacing/>
        <w:jc w:val="both"/>
        <w:rPr>
          <w:rFonts w:ascii="Times New Roman" w:hAnsi="Times New Roman"/>
          <w:i/>
        </w:rPr>
      </w:pPr>
      <w:r w:rsidRPr="006B61A0">
        <w:rPr>
          <w:rFonts w:ascii="Times New Roman" w:hAnsi="Times New Roman"/>
        </w:rPr>
        <w:t>administratorem Pani/Pana dan</w:t>
      </w:r>
      <w:r w:rsidR="003D1331" w:rsidRPr="006B61A0">
        <w:rPr>
          <w:rFonts w:ascii="Times New Roman" w:hAnsi="Times New Roman"/>
        </w:rPr>
        <w:t>ych osobowych jest Zespół Szkół Ponadgimnazjalnych im. S. Staszica w Parczewie , reprezentowany przez dyrektora Mirosława Kowalskiego</w:t>
      </w:r>
      <w:r w:rsidRPr="006B61A0">
        <w:rPr>
          <w:rFonts w:ascii="Times New Roman" w:hAnsi="Times New Roman"/>
          <w:i/>
        </w:rPr>
        <w:t>;</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 xml:space="preserve">inspektorem ochrony danych osobowych w </w:t>
      </w:r>
      <w:r w:rsidR="009253AE" w:rsidRPr="006B61A0">
        <w:rPr>
          <w:rFonts w:ascii="Times New Roman" w:hAnsi="Times New Roman"/>
          <w:i/>
        </w:rPr>
        <w:t xml:space="preserve">Zespole Szkół Ponadgimnazjalnych im. S. Staszica </w:t>
      </w:r>
      <w:r w:rsidR="009253AE" w:rsidRPr="006B61A0">
        <w:rPr>
          <w:rFonts w:ascii="Times New Roman" w:hAnsi="Times New Roman"/>
        </w:rPr>
        <w:t xml:space="preserve"> jest Pan </w:t>
      </w:r>
      <w:bookmarkStart w:id="4" w:name="_GoBack"/>
      <w:bookmarkEnd w:id="4"/>
      <w:r w:rsidR="003D1331" w:rsidRPr="006B61A0">
        <w:rPr>
          <w:rFonts w:ascii="Times New Roman" w:hAnsi="Times New Roman"/>
        </w:rPr>
        <w:t xml:space="preserve"> Sławomir Zagojski , e-mail : iodzspparczew@zspparczew.pl</w:t>
      </w:r>
    </w:p>
    <w:p w:rsidR="003D1331" w:rsidRPr="006B61A0" w:rsidRDefault="00423344" w:rsidP="003D1331">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 xml:space="preserve">Pani/Pana dane osobowe przetwarzane będą na podstawie art. 6 ust. 1 lit. </w:t>
      </w:r>
      <w:r w:rsidR="003D1331" w:rsidRPr="006B61A0">
        <w:rPr>
          <w:rFonts w:ascii="Times New Roman" w:hAnsi="Times New Roman"/>
        </w:rPr>
        <w:t>C</w:t>
      </w:r>
      <w:r w:rsidRPr="006B61A0">
        <w:rPr>
          <w:rFonts w:ascii="Times New Roman" w:hAnsi="Times New Roman"/>
        </w:rPr>
        <w:t xml:space="preserve">RODOw celu związanym z postępowaniem o udzielenie zamówienia publicznego </w:t>
      </w:r>
      <w:r w:rsidR="003D1331" w:rsidRPr="006B61A0">
        <w:rPr>
          <w:rFonts w:ascii="Times New Roman" w:hAnsi="Times New Roman"/>
          <w:i/>
        </w:rPr>
        <w:t xml:space="preserve">w trybie przetargu nieograniczonego </w:t>
      </w:r>
      <w:r w:rsidR="003D1331" w:rsidRPr="006B61A0">
        <w:rPr>
          <w:rFonts w:ascii="Times New Roman" w:hAnsi="Times New Roman"/>
        </w:rPr>
        <w:t>o oznaczeniu :</w:t>
      </w:r>
    </w:p>
    <w:p w:rsidR="00423344" w:rsidRPr="006B61A0" w:rsidRDefault="00D83583" w:rsidP="006B61A0">
      <w:pPr>
        <w:pStyle w:val="Akapitzlist"/>
        <w:widowControl/>
        <w:autoSpaceDE/>
        <w:autoSpaceDN/>
        <w:adjustRightInd/>
        <w:spacing w:before="0"/>
        <w:ind w:left="426"/>
        <w:contextualSpacing/>
        <w:jc w:val="both"/>
        <w:rPr>
          <w:rFonts w:ascii="Times New Roman" w:hAnsi="Times New Roman"/>
          <w:color w:val="00B0F0"/>
        </w:rPr>
      </w:pPr>
      <w:r>
        <w:rPr>
          <w:rFonts w:ascii="Times New Roman" w:hAnsi="Times New Roman"/>
          <w:b/>
        </w:rPr>
        <w:t>ZSP-III-221/387</w:t>
      </w:r>
      <w:r w:rsidR="003D1331" w:rsidRPr="006B61A0">
        <w:rPr>
          <w:rFonts w:ascii="Times New Roman" w:hAnsi="Times New Roman"/>
          <w:b/>
        </w:rPr>
        <w:t>/2019</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b/>
          <w:i/>
        </w:rPr>
      </w:pPr>
      <w:r w:rsidRPr="006B61A0">
        <w:rPr>
          <w:rFonts w:ascii="Times New Roman" w:hAnsi="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rPr>
      </w:pPr>
      <w:r w:rsidRPr="006B61A0">
        <w:rPr>
          <w:rFonts w:ascii="Times New Roman" w:hAnsi="Times New Roman"/>
        </w:rPr>
        <w:t>w odniesieniu do Pani/Pana danych osobowych decyzje nie będą podejmowane w sposób zautomatyzowany, stosowanie do art. 22 RODO;</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color w:val="00B0F0"/>
        </w:rPr>
      </w:pPr>
      <w:r w:rsidRPr="006B61A0">
        <w:rPr>
          <w:rFonts w:ascii="Times New Roman" w:hAnsi="Times New Roman"/>
        </w:rPr>
        <w:t>posiada Pani/Pan:</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color w:val="00B0F0"/>
        </w:rPr>
      </w:pPr>
      <w:r w:rsidRPr="006B61A0">
        <w:rPr>
          <w:rFonts w:ascii="Times New Roman" w:hAnsi="Times New Roman"/>
        </w:rPr>
        <w:t>na podstawie art. 15 RODO prawo dostępu do danych osobowych Pani/Pana dotyczących;</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rPr>
      </w:pPr>
      <w:r w:rsidRPr="006B61A0">
        <w:rPr>
          <w:rFonts w:ascii="Times New Roman" w:hAnsi="Times New Roman"/>
        </w:rPr>
        <w:t>na podstawie art. 16 RODO prawo do sprostowania Pani/Pana danych osobowych</w:t>
      </w:r>
      <w:r w:rsidRPr="006B61A0">
        <w:rPr>
          <w:rFonts w:ascii="Times New Roman" w:hAnsi="Times New Roman"/>
          <w:b/>
          <w:vertAlign w:val="superscript"/>
        </w:rPr>
        <w:t>**</w:t>
      </w:r>
      <w:r w:rsidRPr="006B61A0">
        <w:rPr>
          <w:rFonts w:ascii="Times New Roman" w:hAnsi="Times New Roman"/>
        </w:rPr>
        <w:t>;</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rPr>
      </w:pPr>
      <w:r w:rsidRPr="006B61A0">
        <w:rPr>
          <w:rFonts w:ascii="Times New Roman" w:hAnsi="Times New Roman"/>
        </w:rPr>
        <w:t>na podstawie art. 18 RODO prawo żądania od administratora ograniczenia przetwarzania danych osobowych z zastrzeżeniem przypadków, o których mowa w art. 18 ust. 2 RODO ***;</w:t>
      </w:r>
    </w:p>
    <w:p w:rsidR="00423344" w:rsidRPr="006B61A0" w:rsidRDefault="00423344" w:rsidP="00807A42">
      <w:pPr>
        <w:pStyle w:val="Akapitzlist"/>
        <w:widowControl/>
        <w:numPr>
          <w:ilvl w:val="0"/>
          <w:numId w:val="38"/>
        </w:numPr>
        <w:autoSpaceDE/>
        <w:autoSpaceDN/>
        <w:adjustRightInd/>
        <w:spacing w:before="0"/>
        <w:ind w:left="709" w:hanging="283"/>
        <w:contextualSpacing/>
        <w:jc w:val="both"/>
        <w:rPr>
          <w:rFonts w:ascii="Times New Roman" w:hAnsi="Times New Roman"/>
          <w:i/>
          <w:color w:val="00B0F0"/>
        </w:rPr>
      </w:pPr>
      <w:r w:rsidRPr="006B61A0">
        <w:rPr>
          <w:rFonts w:ascii="Times New Roman" w:hAnsi="Times New Roman"/>
        </w:rPr>
        <w:lastRenderedPageBreak/>
        <w:t>prawo do wniesienia skargi do Prezesa Urzędu Ochrony Danych Osobowych, gdy uzna Pani/Pan, że przetwarzanie danych osobowych Pani/Pana dotyczących narusza przepisy RODO;</w:t>
      </w:r>
    </w:p>
    <w:p w:rsidR="00423344" w:rsidRPr="006B61A0" w:rsidRDefault="00423344" w:rsidP="00807A42">
      <w:pPr>
        <w:pStyle w:val="Akapitzlist"/>
        <w:widowControl/>
        <w:numPr>
          <w:ilvl w:val="0"/>
          <w:numId w:val="37"/>
        </w:numPr>
        <w:autoSpaceDE/>
        <w:autoSpaceDN/>
        <w:adjustRightInd/>
        <w:spacing w:before="0"/>
        <w:ind w:left="426" w:hanging="426"/>
        <w:contextualSpacing/>
        <w:jc w:val="both"/>
        <w:rPr>
          <w:rFonts w:ascii="Times New Roman" w:hAnsi="Times New Roman"/>
          <w:i/>
          <w:color w:val="00B0F0"/>
        </w:rPr>
      </w:pPr>
      <w:r w:rsidRPr="006B61A0">
        <w:rPr>
          <w:rFonts w:ascii="Times New Roman" w:hAnsi="Times New Roman"/>
        </w:rPr>
        <w:t>nie przysługuje Pani/Panu:</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i/>
          <w:color w:val="00B0F0"/>
        </w:rPr>
      </w:pPr>
      <w:r w:rsidRPr="006B61A0">
        <w:rPr>
          <w:rFonts w:ascii="Times New Roman" w:hAnsi="Times New Roman"/>
        </w:rPr>
        <w:t>w związku z art. 17 ust. 3 lit. b, d lub e RODO prawo do usunięcia danych osobowych;</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b/>
          <w:i/>
        </w:rPr>
      </w:pPr>
      <w:r w:rsidRPr="006B61A0">
        <w:rPr>
          <w:rFonts w:ascii="Times New Roman" w:hAnsi="Times New Roman"/>
        </w:rPr>
        <w:t>prawo do przenoszenia danych osobowych, o którym mowaw art. 20 RODO;</w:t>
      </w:r>
    </w:p>
    <w:p w:rsidR="00423344" w:rsidRPr="006B61A0" w:rsidRDefault="00423344" w:rsidP="00807A42">
      <w:pPr>
        <w:pStyle w:val="Akapitzlist"/>
        <w:widowControl/>
        <w:numPr>
          <w:ilvl w:val="0"/>
          <w:numId w:val="39"/>
        </w:numPr>
        <w:autoSpaceDE/>
        <w:autoSpaceDN/>
        <w:adjustRightInd/>
        <w:spacing w:before="0"/>
        <w:ind w:left="709" w:hanging="283"/>
        <w:contextualSpacing/>
        <w:jc w:val="both"/>
        <w:rPr>
          <w:rFonts w:ascii="Times New Roman" w:hAnsi="Times New Roman"/>
          <w:b/>
          <w:i/>
        </w:rPr>
      </w:pPr>
      <w:r w:rsidRPr="006B61A0">
        <w:rPr>
          <w:rFonts w:ascii="Times New Roman" w:hAnsi="Times New Roman"/>
          <w:b/>
        </w:rPr>
        <w:t>na podstawie art. 21 RODO prawo sprzeciwu, wobec przetwarzania danych osobowych, gdyż podstawą prawną przetwarzania Pani/Pana danych osobowych jest art. 6 ust. 1 lit. c RODO</w:t>
      </w:r>
      <w:r w:rsidRPr="006B61A0">
        <w:rPr>
          <w:rFonts w:ascii="Times New Roman" w:hAnsi="Times New Roman"/>
        </w:rPr>
        <w:t>.</w:t>
      </w:r>
    </w:p>
    <w:p w:rsidR="00423344" w:rsidRPr="00423344" w:rsidRDefault="00423344" w:rsidP="00423344">
      <w:pPr>
        <w:pStyle w:val="Akapitzlist"/>
        <w:widowControl/>
        <w:autoSpaceDE/>
        <w:autoSpaceDN/>
        <w:adjustRightInd/>
        <w:spacing w:before="0"/>
        <w:ind w:left="709"/>
        <w:contextualSpacing/>
        <w:jc w:val="both"/>
        <w:rPr>
          <w:rFonts w:ascii="Times New Roman" w:hAnsi="Times New Roman"/>
          <w:b/>
          <w:i/>
        </w:rPr>
      </w:pPr>
    </w:p>
    <w:p w:rsidR="00423344" w:rsidRPr="00423344" w:rsidRDefault="00423344" w:rsidP="00423344">
      <w:pPr>
        <w:pStyle w:val="Akapitzlist"/>
        <w:pBdr>
          <w:top w:val="single" w:sz="4" w:space="1" w:color="auto"/>
          <w:left w:val="single" w:sz="4" w:space="4" w:color="auto"/>
          <w:bottom w:val="single" w:sz="4" w:space="1" w:color="auto"/>
          <w:right w:val="single" w:sz="4" w:space="4" w:color="auto"/>
        </w:pBdr>
        <w:spacing w:before="0"/>
        <w:ind w:left="0" w:right="2"/>
        <w:jc w:val="both"/>
        <w:rPr>
          <w:rFonts w:ascii="Times New Roman" w:hAnsi="Times New Roman"/>
          <w:b/>
          <w:color w:val="000000"/>
        </w:rPr>
      </w:pPr>
      <w:r>
        <w:rPr>
          <w:rFonts w:ascii="Times New Roman" w:hAnsi="Times New Roman"/>
          <w:b/>
          <w:color w:val="000000"/>
        </w:rPr>
        <w:t>Inne informacje</w:t>
      </w:r>
    </w:p>
    <w:p w:rsidR="00423344" w:rsidRPr="00403956" w:rsidRDefault="00423344" w:rsidP="00B02D4F">
      <w:pPr>
        <w:spacing w:before="0"/>
        <w:ind w:right="2"/>
        <w:jc w:val="both"/>
        <w:rPr>
          <w:rFonts w:ascii="Times New Roman" w:hAnsi="Times New Roman"/>
          <w:b/>
        </w:rPr>
      </w:pPr>
    </w:p>
    <w:p w:rsidR="00A10079" w:rsidRPr="00403956" w:rsidRDefault="00A10079" w:rsidP="00B02D4F">
      <w:pPr>
        <w:spacing w:before="0"/>
        <w:ind w:right="2"/>
        <w:jc w:val="both"/>
        <w:rPr>
          <w:rFonts w:ascii="Times New Roman" w:hAnsi="Times New Roman"/>
        </w:rPr>
      </w:pPr>
      <w:r w:rsidRPr="00403956">
        <w:rPr>
          <w:rFonts w:ascii="Times New Roman" w:hAnsi="Times New Roman"/>
        </w:rPr>
        <w:t>Zamawiający nie:</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dopuszcza składania ofert wariantowych</w:t>
      </w:r>
      <w:r w:rsidR="007E291C" w:rsidRPr="00403956">
        <w:rPr>
          <w:rFonts w:ascii="Times New Roman" w:hAnsi="Times New Roman"/>
          <w:color w:val="000000"/>
        </w:rPr>
        <w:t xml:space="preserve"> i </w:t>
      </w:r>
      <w:r w:rsidR="00B752A9" w:rsidRPr="00403956">
        <w:rPr>
          <w:rFonts w:ascii="Times New Roman" w:hAnsi="Times New Roman"/>
          <w:color w:val="000000"/>
        </w:rPr>
        <w:t>częściowych</w:t>
      </w:r>
      <w:r w:rsidRPr="00403956">
        <w:rPr>
          <w:rFonts w:ascii="Times New Roman" w:hAnsi="Times New Roman"/>
          <w:color w:val="000000"/>
        </w:rPr>
        <w:t>,</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zawarcia umowy ramowej,</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ustanowienia dynamicznego systemu zakupów,</w:t>
      </w:r>
    </w:p>
    <w:p w:rsidR="00A10079"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wyboru najkorzystniejszej oferty z zastosowaniem aukcji elektronicznej,</w:t>
      </w:r>
    </w:p>
    <w:p w:rsidR="0090525D" w:rsidRPr="00403956" w:rsidRDefault="00FA12EE"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color w:val="000000"/>
        </w:rPr>
        <w:t>nie przewiduje rozliczenia w walucie innej niż złoty polski.</w:t>
      </w:r>
    </w:p>
    <w:p w:rsidR="00FA12EE" w:rsidRPr="00403956" w:rsidRDefault="00FA12EE" w:rsidP="00B02D4F">
      <w:pPr>
        <w:pStyle w:val="Akapitzlist"/>
        <w:spacing w:before="0"/>
        <w:ind w:left="-142" w:right="2"/>
        <w:jc w:val="both"/>
        <w:rPr>
          <w:rFonts w:ascii="Times New Roman" w:hAnsi="Times New Roman"/>
          <w:color w:val="000000"/>
        </w:rPr>
      </w:pPr>
    </w:p>
    <w:p w:rsidR="00FA12EE" w:rsidRPr="00423344" w:rsidRDefault="00A10079" w:rsidP="00B02D4F">
      <w:pPr>
        <w:pStyle w:val="Akapitzlist"/>
        <w:pBdr>
          <w:top w:val="single" w:sz="4" w:space="1" w:color="auto"/>
          <w:left w:val="single" w:sz="4" w:space="4" w:color="auto"/>
          <w:bottom w:val="single" w:sz="4" w:space="1" w:color="auto"/>
          <w:right w:val="single" w:sz="4" w:space="4" w:color="auto"/>
        </w:pBdr>
        <w:spacing w:before="0"/>
        <w:ind w:left="0" w:right="2"/>
        <w:jc w:val="both"/>
        <w:rPr>
          <w:rFonts w:ascii="Times New Roman" w:hAnsi="Times New Roman"/>
          <w:b/>
          <w:color w:val="000000"/>
        </w:rPr>
      </w:pPr>
      <w:r w:rsidRPr="00423344">
        <w:rPr>
          <w:rFonts w:ascii="Times New Roman" w:hAnsi="Times New Roman"/>
          <w:b/>
          <w:color w:val="000000"/>
        </w:rPr>
        <w:t>Załączniki do SIWZ</w:t>
      </w:r>
    </w:p>
    <w:p w:rsidR="00A77757" w:rsidRDefault="00365C85"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757EC3" w:rsidRPr="00403956">
        <w:rPr>
          <w:rFonts w:ascii="Times New Roman" w:hAnsi="Times New Roman"/>
          <w:b/>
        </w:rPr>
        <w:t>1</w:t>
      </w:r>
      <w:r w:rsidR="00B0464D" w:rsidRPr="00403956">
        <w:rPr>
          <w:rFonts w:ascii="Times New Roman" w:hAnsi="Times New Roman"/>
          <w:color w:val="000000"/>
        </w:rPr>
        <w:tab/>
        <w:t xml:space="preserve">- </w:t>
      </w:r>
      <w:r w:rsidR="00321C17" w:rsidRPr="00403956">
        <w:rPr>
          <w:rFonts w:ascii="Times New Roman" w:hAnsi="Times New Roman"/>
          <w:color w:val="000000"/>
        </w:rPr>
        <w:t>Opis przedmiotu zamówienia</w:t>
      </w:r>
    </w:p>
    <w:p w:rsidR="00FA12EE" w:rsidRPr="00403956" w:rsidRDefault="00A4517F"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470686" w:rsidRPr="00403956">
        <w:rPr>
          <w:rFonts w:ascii="Times New Roman" w:hAnsi="Times New Roman"/>
          <w:b/>
        </w:rPr>
        <w:t>2</w:t>
      </w:r>
      <w:r w:rsidR="006A7ADB" w:rsidRPr="00403956">
        <w:rPr>
          <w:rFonts w:ascii="Times New Roman" w:hAnsi="Times New Roman"/>
          <w:b/>
        </w:rPr>
        <w:t>a</w:t>
      </w:r>
      <w:r w:rsidR="00B0464D" w:rsidRPr="00403956">
        <w:rPr>
          <w:rFonts w:ascii="Times New Roman" w:hAnsi="Times New Roman"/>
          <w:color w:val="000000"/>
        </w:rPr>
        <w:tab/>
        <w:t xml:space="preserve">- </w:t>
      </w:r>
      <w:r w:rsidR="006A7ADB" w:rsidRPr="00403956">
        <w:rPr>
          <w:rFonts w:ascii="Times New Roman" w:hAnsi="Times New Roman"/>
          <w:color w:val="000000"/>
        </w:rPr>
        <w:t>Wzór oświadczenia wstępnego –warunki udziału</w:t>
      </w:r>
      <w:r w:rsidR="00B0464D" w:rsidRPr="00403956">
        <w:rPr>
          <w:rFonts w:ascii="Times New Roman" w:hAnsi="Times New Roman"/>
          <w:color w:val="000000"/>
        </w:rPr>
        <w:t>.</w:t>
      </w:r>
    </w:p>
    <w:p w:rsidR="00FA12EE" w:rsidRPr="00403956" w:rsidRDefault="00A10079"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00A4517F" w:rsidRPr="00403956">
        <w:rPr>
          <w:rFonts w:ascii="Times New Roman" w:hAnsi="Times New Roman"/>
          <w:b/>
        </w:rPr>
        <w:t xml:space="preserve"> Nr </w:t>
      </w:r>
      <w:r w:rsidR="006A7ADB" w:rsidRPr="00403956">
        <w:rPr>
          <w:rFonts w:ascii="Times New Roman" w:hAnsi="Times New Roman"/>
          <w:b/>
        </w:rPr>
        <w:t>2b</w:t>
      </w:r>
      <w:r w:rsidR="00B0464D" w:rsidRPr="00403956">
        <w:rPr>
          <w:rFonts w:ascii="Times New Roman" w:hAnsi="Times New Roman"/>
          <w:color w:val="000000"/>
        </w:rPr>
        <w:tab/>
        <w:t xml:space="preserve">- </w:t>
      </w:r>
      <w:r w:rsidR="003C4B04" w:rsidRPr="00403956">
        <w:rPr>
          <w:rFonts w:ascii="Times New Roman" w:hAnsi="Times New Roman"/>
          <w:color w:val="000000"/>
        </w:rPr>
        <w:t xml:space="preserve">Wzór oświadczenia </w:t>
      </w:r>
      <w:r w:rsidR="006A7ADB" w:rsidRPr="00403956">
        <w:rPr>
          <w:rFonts w:ascii="Times New Roman" w:hAnsi="Times New Roman"/>
          <w:color w:val="000000"/>
        </w:rPr>
        <w:t>wstępnego</w:t>
      </w:r>
      <w:r w:rsidR="007D0DF4" w:rsidRPr="00403956">
        <w:rPr>
          <w:rFonts w:ascii="Times New Roman" w:hAnsi="Times New Roman"/>
          <w:color w:val="000000"/>
        </w:rPr>
        <w:t xml:space="preserve"> – przesłanki wykluczenia</w:t>
      </w:r>
      <w:r w:rsidR="00B0464D" w:rsidRPr="00403956">
        <w:rPr>
          <w:rFonts w:ascii="Times New Roman" w:hAnsi="Times New Roman"/>
          <w:color w:val="000000"/>
        </w:rPr>
        <w:t>.</w:t>
      </w:r>
    </w:p>
    <w:p w:rsidR="00FA12EE" w:rsidRPr="00403956" w:rsidRDefault="00A4517F"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w:t>
      </w:r>
      <w:r w:rsidRPr="00403956">
        <w:rPr>
          <w:rFonts w:ascii="Times New Roman" w:hAnsi="Times New Roman"/>
          <w:b/>
        </w:rPr>
        <w:t xml:space="preserve"> Nr </w:t>
      </w:r>
      <w:r w:rsidR="00D35455" w:rsidRPr="00403956">
        <w:rPr>
          <w:rFonts w:ascii="Times New Roman" w:hAnsi="Times New Roman"/>
          <w:b/>
        </w:rPr>
        <w:t>3</w:t>
      </w:r>
      <w:r w:rsidR="00B0464D" w:rsidRPr="00403956">
        <w:rPr>
          <w:rFonts w:ascii="Times New Roman" w:hAnsi="Times New Roman"/>
          <w:color w:val="000000"/>
        </w:rPr>
        <w:tab/>
        <w:t xml:space="preserve">- </w:t>
      </w:r>
      <w:r w:rsidR="00D82669" w:rsidRPr="00403956">
        <w:rPr>
          <w:rFonts w:ascii="Times New Roman" w:hAnsi="Times New Roman"/>
          <w:color w:val="000000"/>
        </w:rPr>
        <w:t>Wzór formularza oferty</w:t>
      </w:r>
      <w:r w:rsidR="00B0464D" w:rsidRPr="00403956">
        <w:rPr>
          <w:rFonts w:ascii="Times New Roman" w:hAnsi="Times New Roman"/>
          <w:color w:val="000000"/>
        </w:rPr>
        <w:t>.</w:t>
      </w:r>
    </w:p>
    <w:p w:rsidR="005F1259" w:rsidRPr="00403956" w:rsidRDefault="00A10079"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w:t>
      </w:r>
      <w:r w:rsidR="00FA12EE" w:rsidRPr="00403956">
        <w:rPr>
          <w:rFonts w:ascii="Times New Roman" w:hAnsi="Times New Roman"/>
          <w:b/>
        </w:rPr>
        <w:t xml:space="preserve">. </w:t>
      </w:r>
      <w:r w:rsidR="00A4517F" w:rsidRPr="00403956">
        <w:rPr>
          <w:rFonts w:ascii="Times New Roman" w:hAnsi="Times New Roman"/>
          <w:b/>
        </w:rPr>
        <w:t xml:space="preserve">Nr </w:t>
      </w:r>
      <w:r w:rsidR="00D35455" w:rsidRPr="00403956">
        <w:rPr>
          <w:rFonts w:ascii="Times New Roman" w:hAnsi="Times New Roman"/>
          <w:b/>
        </w:rPr>
        <w:t>4</w:t>
      </w:r>
      <w:r w:rsidR="00B0464D" w:rsidRPr="00403956">
        <w:rPr>
          <w:rFonts w:ascii="Times New Roman" w:hAnsi="Times New Roman"/>
          <w:color w:val="000000"/>
        </w:rPr>
        <w:tab/>
        <w:t xml:space="preserve">- </w:t>
      </w:r>
      <w:r w:rsidR="00FA12EE" w:rsidRPr="00403956">
        <w:rPr>
          <w:rFonts w:ascii="Times New Roman" w:hAnsi="Times New Roman"/>
          <w:color w:val="000000"/>
        </w:rPr>
        <w:t>W</w:t>
      </w:r>
      <w:r w:rsidRPr="00403956">
        <w:rPr>
          <w:rFonts w:ascii="Times New Roman" w:hAnsi="Times New Roman"/>
          <w:color w:val="000000"/>
        </w:rPr>
        <w:t>zór umowy</w:t>
      </w:r>
      <w:r w:rsidR="00B0464D" w:rsidRPr="00403956">
        <w:rPr>
          <w:rFonts w:ascii="Times New Roman" w:hAnsi="Times New Roman"/>
          <w:color w:val="000000"/>
        </w:rPr>
        <w:t>.</w:t>
      </w:r>
    </w:p>
    <w:p w:rsidR="00D35455" w:rsidRDefault="00D35455"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Zał. Nr 5</w:t>
      </w:r>
      <w:r w:rsidR="00B0464D" w:rsidRPr="00403956">
        <w:rPr>
          <w:rFonts w:ascii="Times New Roman" w:hAnsi="Times New Roman"/>
          <w:color w:val="000000"/>
        </w:rPr>
        <w:tab/>
        <w:t xml:space="preserve">- </w:t>
      </w:r>
      <w:r w:rsidR="00584678" w:rsidRPr="00403956">
        <w:rPr>
          <w:rFonts w:ascii="Times New Roman" w:hAnsi="Times New Roman"/>
          <w:color w:val="000000"/>
        </w:rPr>
        <w:t xml:space="preserve">Wykaz wykonanych </w:t>
      </w:r>
      <w:r w:rsidR="00B0464D" w:rsidRPr="00403956">
        <w:rPr>
          <w:rFonts w:ascii="Times New Roman" w:hAnsi="Times New Roman"/>
          <w:color w:val="000000"/>
        </w:rPr>
        <w:t>robót budowlanych.</w:t>
      </w:r>
    </w:p>
    <w:p w:rsidR="001A1250" w:rsidRPr="00403956" w:rsidRDefault="001A1250" w:rsidP="00B0464D">
      <w:pPr>
        <w:numPr>
          <w:ilvl w:val="0"/>
          <w:numId w:val="1"/>
        </w:numPr>
        <w:shd w:val="clear" w:color="auto" w:fill="FFFFFF"/>
        <w:tabs>
          <w:tab w:val="left" w:pos="426"/>
        </w:tabs>
        <w:spacing w:before="0"/>
        <w:ind w:left="142" w:right="2" w:firstLine="0"/>
        <w:jc w:val="both"/>
        <w:rPr>
          <w:rFonts w:ascii="Times New Roman" w:hAnsi="Times New Roman"/>
          <w:color w:val="000000"/>
        </w:rPr>
      </w:pPr>
      <w:r>
        <w:rPr>
          <w:rFonts w:ascii="Times New Roman" w:hAnsi="Times New Roman"/>
          <w:b/>
        </w:rPr>
        <w:t>Zał</w:t>
      </w:r>
      <w:r w:rsidRPr="001A1250">
        <w:rPr>
          <w:rFonts w:ascii="Times New Roman" w:hAnsi="Times New Roman"/>
          <w:color w:val="000000"/>
        </w:rPr>
        <w:t>.</w:t>
      </w:r>
      <w:r w:rsidR="006B61A0">
        <w:rPr>
          <w:rFonts w:ascii="Times New Roman" w:hAnsi="Times New Roman"/>
          <w:color w:val="000000"/>
        </w:rPr>
        <w:t xml:space="preserve"> </w:t>
      </w:r>
      <w:r w:rsidRPr="001A1250">
        <w:rPr>
          <w:rFonts w:ascii="Times New Roman" w:hAnsi="Times New Roman"/>
          <w:b/>
          <w:color w:val="000000"/>
        </w:rPr>
        <w:t>Nr 6</w:t>
      </w:r>
      <w:r w:rsidR="000A0DB6">
        <w:rPr>
          <w:rFonts w:ascii="Times New Roman" w:hAnsi="Times New Roman"/>
          <w:color w:val="000000"/>
        </w:rPr>
        <w:tab/>
      </w:r>
      <w:r>
        <w:rPr>
          <w:rFonts w:ascii="Times New Roman" w:hAnsi="Times New Roman"/>
          <w:color w:val="000000"/>
        </w:rPr>
        <w:t xml:space="preserve">- </w:t>
      </w:r>
      <w:r w:rsidRPr="00403956">
        <w:rPr>
          <w:rFonts w:ascii="Times New Roman" w:hAnsi="Times New Roman"/>
          <w:color w:val="000000"/>
        </w:rPr>
        <w:t xml:space="preserve">Wykaz </w:t>
      </w:r>
      <w:r>
        <w:rPr>
          <w:rFonts w:ascii="Times New Roman" w:hAnsi="Times New Roman"/>
          <w:color w:val="000000"/>
        </w:rPr>
        <w:t>osób</w:t>
      </w:r>
      <w:r w:rsidRPr="00403956">
        <w:rPr>
          <w:rFonts w:ascii="Times New Roman" w:hAnsi="Times New Roman"/>
          <w:color w:val="000000"/>
        </w:rPr>
        <w:t>.</w:t>
      </w:r>
    </w:p>
    <w:p w:rsidR="00EF6D3B" w:rsidRPr="00403956" w:rsidRDefault="00D35455" w:rsidP="00B02D4F">
      <w:pPr>
        <w:numPr>
          <w:ilvl w:val="0"/>
          <w:numId w:val="1"/>
        </w:numPr>
        <w:shd w:val="clear" w:color="auto" w:fill="FFFFFF"/>
        <w:tabs>
          <w:tab w:val="left" w:pos="426"/>
        </w:tabs>
        <w:spacing w:before="0"/>
        <w:ind w:left="142" w:right="2" w:firstLine="0"/>
        <w:jc w:val="both"/>
        <w:rPr>
          <w:rFonts w:ascii="Times New Roman" w:hAnsi="Times New Roman"/>
          <w:color w:val="000000"/>
        </w:rPr>
      </w:pPr>
      <w:r w:rsidRPr="00403956">
        <w:rPr>
          <w:rFonts w:ascii="Times New Roman" w:hAnsi="Times New Roman"/>
          <w:b/>
        </w:rPr>
        <w:t xml:space="preserve">Zał. Nr </w:t>
      </w:r>
      <w:r w:rsidR="001A1250">
        <w:rPr>
          <w:rFonts w:ascii="Times New Roman" w:hAnsi="Times New Roman"/>
          <w:b/>
        </w:rPr>
        <w:t>7</w:t>
      </w:r>
      <w:r w:rsidR="00B0464D" w:rsidRPr="00403956">
        <w:rPr>
          <w:rFonts w:ascii="Times New Roman" w:hAnsi="Times New Roman"/>
          <w:color w:val="000000"/>
        </w:rPr>
        <w:tab/>
        <w:t xml:space="preserve">- </w:t>
      </w:r>
      <w:r w:rsidR="00BE0E20" w:rsidRPr="00403956">
        <w:rPr>
          <w:rFonts w:ascii="Times New Roman" w:hAnsi="Times New Roman"/>
          <w:color w:val="000000"/>
        </w:rPr>
        <w:t>Oświadczenie grupa kapitałowa</w:t>
      </w:r>
      <w:r w:rsidR="00B0464D" w:rsidRPr="00403956">
        <w:rPr>
          <w:rFonts w:ascii="Times New Roman" w:hAnsi="Times New Roman"/>
          <w:color w:val="000000"/>
        </w:rPr>
        <w:t>.</w:t>
      </w:r>
    </w:p>
    <w:sectPr w:rsidR="00EF6D3B" w:rsidRPr="00403956" w:rsidSect="00DD15B9">
      <w:footerReference w:type="even" r:id="rId12"/>
      <w:footerReference w:type="default" r:id="rId13"/>
      <w:type w:val="continuous"/>
      <w:pgSz w:w="11909" w:h="16834"/>
      <w:pgMar w:top="1417" w:right="1417" w:bottom="1417" w:left="1417" w:header="425" w:footer="709"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E03" w:rsidRDefault="00074E03" w:rsidP="00A54E2A">
      <w:pPr>
        <w:spacing w:before="0"/>
      </w:pPr>
      <w:r>
        <w:separator/>
      </w:r>
    </w:p>
  </w:endnote>
  <w:endnote w:type="continuationSeparator" w:id="1">
    <w:p w:rsidR="00074E03" w:rsidRDefault="00074E03" w:rsidP="00A54E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17" w:rsidRDefault="006B1B17" w:rsidP="006B1B17">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5A3288">
    <w:pPr>
      <w:pStyle w:val="Nagweklubstopka0"/>
      <w:framePr w:w="11713" w:h="144" w:wrap="none" w:vAnchor="text" w:hAnchor="page" w:x="97" w:y="-360"/>
      <w:shd w:val="clear" w:color="auto" w:fill="auto"/>
      <w:ind w:left="5705"/>
    </w:pPr>
    <w:r w:rsidRPr="005A3288">
      <w:fldChar w:fldCharType="begin"/>
    </w:r>
    <w:r w:rsidR="00A755E1">
      <w:instrText xml:space="preserve"> PAGE \* MERGEFORMAT </w:instrText>
    </w:r>
    <w:r w:rsidRPr="005A3288">
      <w:fldChar w:fldCharType="separate"/>
    </w:r>
    <w:r w:rsidR="001371B8" w:rsidRPr="00E241E6">
      <w:rPr>
        <w:rStyle w:val="PogrubienieNagweklubstopkaSegoeUI"/>
        <w:noProof/>
      </w:rPr>
      <w:t>2</w:t>
    </w:r>
    <w:r>
      <w:rPr>
        <w:rStyle w:val="PogrubienieNagweklubstopkaSegoeU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1371B8">
    <w:pPr>
      <w:pStyle w:val="Nagweklubstopka0"/>
      <w:framePr w:w="11713" w:h="144" w:wrap="none" w:vAnchor="text" w:hAnchor="page" w:x="97" w:y="-360"/>
      <w:shd w:val="clear" w:color="auto" w:fill="auto"/>
      <w:ind w:left="570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E03" w:rsidRDefault="00074E03" w:rsidP="00A54E2A">
      <w:pPr>
        <w:spacing w:before="0"/>
      </w:pPr>
      <w:r>
        <w:separator/>
      </w:r>
    </w:p>
  </w:footnote>
  <w:footnote w:type="continuationSeparator" w:id="1">
    <w:p w:rsidR="00074E03" w:rsidRDefault="00074E03" w:rsidP="00A54E2A">
      <w:pPr>
        <w:spacing w:before="0"/>
      </w:pPr>
      <w:r>
        <w:continuationSeparator/>
      </w:r>
    </w:p>
  </w:footnote>
  <w:footnote w:id="2">
    <w:p w:rsidR="001371B8" w:rsidRDefault="001371B8" w:rsidP="002C5B2E">
      <w:pPr>
        <w:pStyle w:val="Tekstprzypisudolnego"/>
        <w:jc w:val="both"/>
      </w:pPr>
      <w:r w:rsidRPr="00942E49">
        <w:rPr>
          <w:rStyle w:val="Odwoanieprzypisudolnego"/>
          <w:sz w:val="16"/>
        </w:rPr>
        <w:footnoteRef/>
      </w:r>
      <w:r w:rsidRPr="00942E49">
        <w:rPr>
          <w:sz w:val="16"/>
        </w:rPr>
        <w:t xml:space="preserve"> art. 22 ustawy z dnia 26 czerwca 1976 r. – Kodeks pracy: przez nawiązanie stosunku pracy pracownik zobowiązuje się do wykonywania pracy określonego rodzaju na rzecz pracodawcy i pod jego kierownictwem oraz w miejscu i czasie wyznaczonym przez pracodawcę, </w:t>
      </w:r>
      <w:r w:rsidR="009941BC">
        <w:rPr>
          <w:sz w:val="16"/>
        </w:rPr>
        <w:t>a </w:t>
      </w:r>
      <w:r w:rsidRPr="00942E49">
        <w:rPr>
          <w:sz w:val="16"/>
        </w:rPr>
        <w:t>pracodawca – do zatrudnienia pracownika za wynagrodzeniem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1B8" w:rsidRDefault="001371B8">
    <w:pPr>
      <w:rPr>
        <w:rFonts w:cs="Arial"/>
        <w:sz w:val="8"/>
        <w:szCs w:val="8"/>
      </w:rPr>
    </w:pPr>
  </w:p>
  <w:p w:rsidR="001371B8" w:rsidRDefault="001371B8" w:rsidP="007B438F">
    <w:pPr>
      <w:tabs>
        <w:tab w:val="left" w:pos="8145"/>
      </w:tabs>
      <w:ind w:left="720"/>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3"/>
      <w:numFmt w:val="decimal"/>
      <w:lvlText w:val="%1."/>
      <w:lvlJc w:val="left"/>
      <w:pPr>
        <w:tabs>
          <w:tab w:val="num" w:pos="720"/>
        </w:tabs>
        <w:ind w:left="720" w:hanging="360"/>
      </w:pPr>
      <w:rPr>
        <w:rFonts w:ascii="Cambria" w:hAnsi="Cambria" w:cs="Times New Roman" w:hint="default"/>
        <w:b/>
        <w:color w:val="auto"/>
        <w:sz w:val="22"/>
        <w:szCs w:val="24"/>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1">
    <w:nsid w:val="02D729ED"/>
    <w:multiLevelType w:val="hybridMultilevel"/>
    <w:tmpl w:val="10421922"/>
    <w:lvl w:ilvl="0" w:tplc="3BE2C49C">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
    <w:nsid w:val="0341023A"/>
    <w:multiLevelType w:val="hybridMultilevel"/>
    <w:tmpl w:val="F5844F1A"/>
    <w:lvl w:ilvl="0" w:tplc="FCF87214">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47C3E4A"/>
    <w:multiLevelType w:val="multilevel"/>
    <w:tmpl w:val="656C724C"/>
    <w:lvl w:ilvl="0">
      <w:start w:val="1"/>
      <w:numFmt w:val="decimal"/>
      <w:lvlText w:val="7.%1"/>
      <w:lvlJc w:val="left"/>
      <w:rPr>
        <w:rFonts w:ascii="Times New Roman" w:eastAsia="Bookman Old Style"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C556C"/>
    <w:multiLevelType w:val="multilevel"/>
    <w:tmpl w:val="B3288AB6"/>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6748BA"/>
    <w:multiLevelType w:val="multilevel"/>
    <w:tmpl w:val="ABE609D0"/>
    <w:lvl w:ilvl="0">
      <w:start w:val="5"/>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146A4807"/>
    <w:multiLevelType w:val="hybridMultilevel"/>
    <w:tmpl w:val="E7CE617E"/>
    <w:lvl w:ilvl="0" w:tplc="A7A6FAC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9D96095"/>
    <w:multiLevelType w:val="multilevel"/>
    <w:tmpl w:val="736ECB7E"/>
    <w:lvl w:ilvl="0">
      <w:start w:val="1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C2862C4"/>
    <w:multiLevelType w:val="multilevel"/>
    <w:tmpl w:val="826E540C"/>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BE1D0A"/>
    <w:multiLevelType w:val="multilevel"/>
    <w:tmpl w:val="A81238CC"/>
    <w:lvl w:ilvl="0">
      <w:start w:val="9"/>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1FA067D3"/>
    <w:multiLevelType w:val="multilevel"/>
    <w:tmpl w:val="1B46AA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175BC2"/>
    <w:multiLevelType w:val="hybridMultilevel"/>
    <w:tmpl w:val="CB54D688"/>
    <w:lvl w:ilvl="0" w:tplc="C720C610">
      <w:start w:val="1"/>
      <w:numFmt w:val="bullet"/>
      <w:lvlText w:val=""/>
      <w:lvlJc w:val="left"/>
      <w:pPr>
        <w:ind w:left="-99" w:hanging="360"/>
      </w:pPr>
      <w:rPr>
        <w:rFonts w:ascii="Symbol" w:hAnsi="Symbol" w:hint="default"/>
      </w:rPr>
    </w:lvl>
    <w:lvl w:ilvl="1" w:tplc="04150003">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1341" w:hanging="360"/>
      </w:pPr>
      <w:rPr>
        <w:rFonts w:ascii="Wingdings" w:hAnsi="Wingdings" w:hint="default"/>
      </w:rPr>
    </w:lvl>
    <w:lvl w:ilvl="3" w:tplc="04150001" w:tentative="1">
      <w:start w:val="1"/>
      <w:numFmt w:val="bullet"/>
      <w:lvlText w:val=""/>
      <w:lvlJc w:val="left"/>
      <w:pPr>
        <w:ind w:left="2061" w:hanging="360"/>
      </w:pPr>
      <w:rPr>
        <w:rFonts w:ascii="Symbol" w:hAnsi="Symbol" w:hint="default"/>
      </w:rPr>
    </w:lvl>
    <w:lvl w:ilvl="4" w:tplc="04150003" w:tentative="1">
      <w:start w:val="1"/>
      <w:numFmt w:val="bullet"/>
      <w:lvlText w:val="o"/>
      <w:lvlJc w:val="left"/>
      <w:pPr>
        <w:ind w:left="2781" w:hanging="360"/>
      </w:pPr>
      <w:rPr>
        <w:rFonts w:ascii="Courier New" w:hAnsi="Courier New" w:cs="Courier New" w:hint="default"/>
      </w:rPr>
    </w:lvl>
    <w:lvl w:ilvl="5" w:tplc="04150005" w:tentative="1">
      <w:start w:val="1"/>
      <w:numFmt w:val="bullet"/>
      <w:lvlText w:val=""/>
      <w:lvlJc w:val="left"/>
      <w:pPr>
        <w:ind w:left="3501" w:hanging="360"/>
      </w:pPr>
      <w:rPr>
        <w:rFonts w:ascii="Wingdings" w:hAnsi="Wingdings" w:hint="default"/>
      </w:rPr>
    </w:lvl>
    <w:lvl w:ilvl="6" w:tplc="04150001" w:tentative="1">
      <w:start w:val="1"/>
      <w:numFmt w:val="bullet"/>
      <w:lvlText w:val=""/>
      <w:lvlJc w:val="left"/>
      <w:pPr>
        <w:ind w:left="4221" w:hanging="360"/>
      </w:pPr>
      <w:rPr>
        <w:rFonts w:ascii="Symbol" w:hAnsi="Symbol" w:hint="default"/>
      </w:rPr>
    </w:lvl>
    <w:lvl w:ilvl="7" w:tplc="04150003" w:tentative="1">
      <w:start w:val="1"/>
      <w:numFmt w:val="bullet"/>
      <w:lvlText w:val="o"/>
      <w:lvlJc w:val="left"/>
      <w:pPr>
        <w:ind w:left="4941" w:hanging="360"/>
      </w:pPr>
      <w:rPr>
        <w:rFonts w:ascii="Courier New" w:hAnsi="Courier New" w:cs="Courier New" w:hint="default"/>
      </w:rPr>
    </w:lvl>
    <w:lvl w:ilvl="8" w:tplc="04150005" w:tentative="1">
      <w:start w:val="1"/>
      <w:numFmt w:val="bullet"/>
      <w:lvlText w:val=""/>
      <w:lvlJc w:val="left"/>
      <w:pPr>
        <w:ind w:left="5661" w:hanging="360"/>
      </w:pPr>
      <w:rPr>
        <w:rFonts w:ascii="Wingdings" w:hAnsi="Wingdings" w:hint="default"/>
      </w:rPr>
    </w:lvl>
  </w:abstractNum>
  <w:abstractNum w:abstractNumId="13">
    <w:nsid w:val="24451A7E"/>
    <w:multiLevelType w:val="multilevel"/>
    <w:tmpl w:val="762E530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74E1C4E"/>
    <w:multiLevelType w:val="hybridMultilevel"/>
    <w:tmpl w:val="32CAF99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2A72053C"/>
    <w:multiLevelType w:val="multilevel"/>
    <w:tmpl w:val="7FC2D2CE"/>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ED1405"/>
    <w:multiLevelType w:val="multilevel"/>
    <w:tmpl w:val="746A804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FA26AA"/>
    <w:multiLevelType w:val="hybridMultilevel"/>
    <w:tmpl w:val="F760B65E"/>
    <w:lvl w:ilvl="0" w:tplc="BE6EFDD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49B52F0"/>
    <w:multiLevelType w:val="multilevel"/>
    <w:tmpl w:val="710C5F2E"/>
    <w:lvl w:ilvl="0">
      <w:start w:val="13"/>
      <w:numFmt w:val="decimal"/>
      <w:lvlText w:val="%1."/>
      <w:lvlJc w:val="left"/>
      <w:pPr>
        <w:ind w:left="480" w:hanging="480"/>
      </w:pPr>
      <w:rPr>
        <w:rFonts w:hint="default"/>
      </w:rPr>
    </w:lvl>
    <w:lvl w:ilvl="1">
      <w:start w:val="8"/>
      <w:numFmt w:val="decimal"/>
      <w:lvlText w:val="%1.%2."/>
      <w:lvlJc w:val="left"/>
      <w:pPr>
        <w:ind w:left="906"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nsid w:val="36FE63B9"/>
    <w:multiLevelType w:val="singleLevel"/>
    <w:tmpl w:val="49A831CE"/>
    <w:lvl w:ilvl="0">
      <w:start w:val="1"/>
      <w:numFmt w:val="decimal"/>
      <w:pStyle w:val="Styl2"/>
      <w:lvlText w:val="%1."/>
      <w:lvlJc w:val="left"/>
      <w:pPr>
        <w:tabs>
          <w:tab w:val="num" w:pos="567"/>
        </w:tabs>
        <w:ind w:left="567" w:hanging="567"/>
      </w:pPr>
      <w:rPr>
        <w:rFonts w:hint="default"/>
        <w:b/>
      </w:rPr>
    </w:lvl>
  </w:abstractNum>
  <w:abstractNum w:abstractNumId="24">
    <w:nsid w:val="42E927FF"/>
    <w:multiLevelType w:val="multilevel"/>
    <w:tmpl w:val="62B63962"/>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DA5026"/>
    <w:multiLevelType w:val="multilevel"/>
    <w:tmpl w:val="2730AC7C"/>
    <w:lvl w:ilvl="0">
      <w:start w:val="7"/>
      <w:numFmt w:val="upperRoman"/>
      <w:lvlText w:val="%1."/>
      <w:lvlJc w:val="left"/>
      <w:pPr>
        <w:ind w:left="1287" w:hanging="72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6">
    <w:nsid w:val="459653EE"/>
    <w:multiLevelType w:val="multilevel"/>
    <w:tmpl w:val="D5E2BB56"/>
    <w:lvl w:ilvl="0">
      <w:start w:val="18"/>
      <w:numFmt w:val="upperRoman"/>
      <w:lvlText w:val="%1."/>
      <w:lvlJc w:val="left"/>
      <w:pPr>
        <w:ind w:left="4330" w:hanging="360"/>
      </w:pPr>
      <w:rPr>
        <w:rFonts w:hint="default"/>
        <w:sz w:val="20"/>
        <w:szCs w:val="20"/>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7">
    <w:nsid w:val="46AE4DC6"/>
    <w:multiLevelType w:val="multilevel"/>
    <w:tmpl w:val="C532B070"/>
    <w:lvl w:ilvl="0">
      <w:start w:val="2"/>
      <w:numFmt w:val="decimal"/>
      <w:lvlText w:val="%1."/>
      <w:lvlJc w:val="left"/>
      <w:pPr>
        <w:ind w:left="720" w:hanging="360"/>
      </w:pPr>
      <w:rPr>
        <w:rFonts w:hint="default"/>
        <w:b/>
        <w:color w:val="auto"/>
        <w:sz w:val="22"/>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7536FE8"/>
    <w:multiLevelType w:val="multilevel"/>
    <w:tmpl w:val="C082EB2C"/>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4D7953CF"/>
    <w:multiLevelType w:val="multilevel"/>
    <w:tmpl w:val="3C7A883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1">
      <w:start w:val="2"/>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2.%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4)"/>
      <w:lvlJc w:val="left"/>
      <w:rPr>
        <w:rFonts w:ascii="Times New Roman" w:eastAsia="Bookman Old Style"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5."/>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rPr>
    </w:lvl>
    <w:lvl w:ilvl="5">
      <w:start w:val="1"/>
      <w:numFmt w:val="decimal"/>
      <w:lvlText w:val="%6."/>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31">
    <w:nsid w:val="4EA97D83"/>
    <w:multiLevelType w:val="multilevel"/>
    <w:tmpl w:val="96B0687E"/>
    <w:lvl w:ilvl="0">
      <w:start w:val="1"/>
      <w:numFmt w:val="decimal"/>
      <w:lvlText w:val="%1."/>
      <w:lvlJc w:val="left"/>
      <w:pPr>
        <w:ind w:left="720" w:hanging="360"/>
      </w:pPr>
      <w:rPr>
        <w:rFonts w:hint="default"/>
        <w:b/>
        <w:lang w:val="pl-PL"/>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EB6618D"/>
    <w:multiLevelType w:val="multilevel"/>
    <w:tmpl w:val="E6B0AA62"/>
    <w:lvl w:ilvl="0">
      <w:start w:val="1"/>
      <w:numFmt w:val="decimal"/>
      <w:lvlText w:val="%1."/>
      <w:lvlJc w:val="left"/>
      <w:pPr>
        <w:ind w:left="720" w:hanging="360"/>
      </w:pPr>
      <w:rPr>
        <w:rFonts w:hint="default"/>
        <w:b/>
        <w:lang w:val="pl-PL"/>
      </w:rPr>
    </w:lvl>
    <w:lvl w:ilvl="1">
      <w:start w:val="1"/>
      <w:numFmt w:val="decimal"/>
      <w:isLgl/>
      <w:lvlText w:val="%2)"/>
      <w:lvlJc w:val="left"/>
      <w:pPr>
        <w:ind w:left="720" w:hanging="360"/>
      </w:pPr>
      <w:rPr>
        <w:rFonts w:ascii="Times New Roman" w:eastAsia="Calibr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865C7A"/>
    <w:multiLevelType w:val="multilevel"/>
    <w:tmpl w:val="E5BE53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6193734"/>
    <w:multiLevelType w:val="multilevel"/>
    <w:tmpl w:val="2640C4A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6F40630"/>
    <w:multiLevelType w:val="multilevel"/>
    <w:tmpl w:val="A0A8ECBE"/>
    <w:lvl w:ilvl="0">
      <w:start w:val="1"/>
      <w:numFmt w:val="decimal"/>
      <w:lvlText w:val="%1)"/>
      <w:lvlJc w:val="left"/>
      <w:pPr>
        <w:ind w:left="1429" w:hanging="360"/>
      </w:pPr>
      <w:rPr>
        <w:rFonts w:ascii="Times New Roman" w:eastAsia="Calibri" w:hAnsi="Times New Roman" w:cs="Times New Roman"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571F7AA5"/>
    <w:multiLevelType w:val="multilevel"/>
    <w:tmpl w:val="3DD6A9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706302"/>
    <w:multiLevelType w:val="multilevel"/>
    <w:tmpl w:val="B0DEE072"/>
    <w:lvl w:ilvl="0">
      <w:start w:val="11"/>
      <w:numFmt w:val="decimal"/>
      <w:lvlText w:val="%1"/>
      <w:lvlJc w:val="left"/>
      <w:pPr>
        <w:ind w:left="600" w:hanging="600"/>
      </w:pPr>
      <w:rPr>
        <w:rFonts w:hint="default"/>
      </w:rPr>
    </w:lvl>
    <w:lvl w:ilvl="1">
      <w:start w:val="5"/>
      <w:numFmt w:val="decimal"/>
      <w:lvlText w:val="%1.%2"/>
      <w:lvlJc w:val="left"/>
      <w:pPr>
        <w:ind w:left="1309" w:hanging="60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3804304"/>
    <w:multiLevelType w:val="multilevel"/>
    <w:tmpl w:val="73804304"/>
    <w:lvl w:ilvl="0">
      <w:start w:val="1"/>
      <w:numFmt w:val="decimal"/>
      <w:lvlText w:val="%1)"/>
      <w:lvlJc w:val="left"/>
      <w:pPr>
        <w:ind w:left="1146" w:hanging="360"/>
      </w:pPr>
      <w:rPr>
        <w:rFonts w:cs="Times New Roman"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nsid w:val="7748472E"/>
    <w:multiLevelType w:val="multilevel"/>
    <w:tmpl w:val="F7CCD65E"/>
    <w:lvl w:ilvl="0">
      <w:start w:val="1"/>
      <w:numFmt w:val="upperRoman"/>
      <w:lvlText w:val="%1."/>
      <w:lvlJc w:val="left"/>
      <w:pPr>
        <w:ind w:left="4330" w:hanging="360"/>
      </w:pPr>
      <w:rPr>
        <w:rFonts w:hint="default"/>
        <w:b/>
        <w:sz w:val="20"/>
        <w:szCs w:val="20"/>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num w:numId="1">
    <w:abstractNumId w:val="12"/>
  </w:num>
  <w:num w:numId="2">
    <w:abstractNumId w:val="15"/>
  </w:num>
  <w:num w:numId="3">
    <w:abstractNumId w:val="22"/>
  </w:num>
  <w:num w:numId="4">
    <w:abstractNumId w:val="23"/>
  </w:num>
  <w:num w:numId="5">
    <w:abstractNumId w:val="40"/>
  </w:num>
  <w:num w:numId="6">
    <w:abstractNumId w:val="36"/>
  </w:num>
  <w:num w:numId="7">
    <w:abstractNumId w:val="26"/>
  </w:num>
  <w:num w:numId="8">
    <w:abstractNumId w:val="38"/>
  </w:num>
  <w:num w:numId="9">
    <w:abstractNumId w:val="7"/>
  </w:num>
  <w:num w:numId="10">
    <w:abstractNumId w:val="30"/>
  </w:num>
  <w:num w:numId="11">
    <w:abstractNumId w:val="11"/>
  </w:num>
  <w:num w:numId="12">
    <w:abstractNumId w:val="18"/>
  </w:num>
  <w:num w:numId="13">
    <w:abstractNumId w:val="17"/>
  </w:num>
  <w:num w:numId="14">
    <w:abstractNumId w:val="25"/>
  </w:num>
  <w:num w:numId="15">
    <w:abstractNumId w:val="3"/>
  </w:num>
  <w:num w:numId="16">
    <w:abstractNumId w:val="24"/>
  </w:num>
  <w:num w:numId="17">
    <w:abstractNumId w:val="21"/>
  </w:num>
  <w:num w:numId="18">
    <w:abstractNumId w:val="6"/>
  </w:num>
  <w:num w:numId="19">
    <w:abstractNumId w:val="16"/>
  </w:num>
  <w:num w:numId="20">
    <w:abstractNumId w:val="37"/>
  </w:num>
  <w:num w:numId="21">
    <w:abstractNumId w:val="4"/>
  </w:num>
  <w:num w:numId="22">
    <w:abstractNumId w:val="28"/>
  </w:num>
  <w:num w:numId="23">
    <w:abstractNumId w:val="9"/>
  </w:num>
  <w:num w:numId="24">
    <w:abstractNumId w:val="5"/>
  </w:num>
  <w:num w:numId="25">
    <w:abstractNumId w:val="35"/>
  </w:num>
  <w:num w:numId="26">
    <w:abstractNumId w:val="32"/>
  </w:num>
  <w:num w:numId="27">
    <w:abstractNumId w:val="34"/>
  </w:num>
  <w:num w:numId="28">
    <w:abstractNumId w:val="31"/>
  </w:num>
  <w:num w:numId="29">
    <w:abstractNumId w:val="39"/>
  </w:num>
  <w:num w:numId="30">
    <w:abstractNumId w:val="13"/>
  </w:num>
  <w:num w:numId="31">
    <w:abstractNumId w:val="10"/>
  </w:num>
  <w:num w:numId="32">
    <w:abstractNumId w:val="1"/>
  </w:num>
  <w:num w:numId="33">
    <w:abstractNumId w:val="2"/>
  </w:num>
  <w:num w:numId="34">
    <w:abstractNumId w:val="19"/>
  </w:num>
  <w:num w:numId="35">
    <w:abstractNumId w:val="33"/>
  </w:num>
  <w:num w:numId="36">
    <w:abstractNumId w:val="29"/>
  </w:num>
  <w:num w:numId="37">
    <w:abstractNumId w:val="14"/>
  </w:num>
  <w:num w:numId="38">
    <w:abstractNumId w:val="8"/>
  </w:num>
  <w:num w:numId="39">
    <w:abstractNumId w:val="20"/>
  </w:num>
  <w:num w:numId="40">
    <w:abstractNumId w:val="0"/>
  </w:num>
  <w:num w:numId="41">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54E2A"/>
    <w:rsid w:val="00001666"/>
    <w:rsid w:val="00005C77"/>
    <w:rsid w:val="00006E1B"/>
    <w:rsid w:val="00013CE2"/>
    <w:rsid w:val="000163E0"/>
    <w:rsid w:val="00016EB2"/>
    <w:rsid w:val="0001762D"/>
    <w:rsid w:val="00020CC0"/>
    <w:rsid w:val="00021A3E"/>
    <w:rsid w:val="000233C9"/>
    <w:rsid w:val="000248AC"/>
    <w:rsid w:val="00025DCC"/>
    <w:rsid w:val="00026D01"/>
    <w:rsid w:val="00027327"/>
    <w:rsid w:val="00030F5C"/>
    <w:rsid w:val="000317C4"/>
    <w:rsid w:val="00032FB7"/>
    <w:rsid w:val="00033887"/>
    <w:rsid w:val="00034509"/>
    <w:rsid w:val="00036629"/>
    <w:rsid w:val="00040C8C"/>
    <w:rsid w:val="00045B5E"/>
    <w:rsid w:val="0004651A"/>
    <w:rsid w:val="00050332"/>
    <w:rsid w:val="00051C32"/>
    <w:rsid w:val="00053FE4"/>
    <w:rsid w:val="0005438F"/>
    <w:rsid w:val="00055950"/>
    <w:rsid w:val="00056441"/>
    <w:rsid w:val="000575DD"/>
    <w:rsid w:val="00061BAF"/>
    <w:rsid w:val="00063B4C"/>
    <w:rsid w:val="0006427E"/>
    <w:rsid w:val="000655D5"/>
    <w:rsid w:val="00071233"/>
    <w:rsid w:val="00074C5E"/>
    <w:rsid w:val="00074E03"/>
    <w:rsid w:val="00074FD5"/>
    <w:rsid w:val="0008421B"/>
    <w:rsid w:val="0009059B"/>
    <w:rsid w:val="00094208"/>
    <w:rsid w:val="000A0DB6"/>
    <w:rsid w:val="000A0E73"/>
    <w:rsid w:val="000A13D3"/>
    <w:rsid w:val="000A47E3"/>
    <w:rsid w:val="000B12E0"/>
    <w:rsid w:val="000B3272"/>
    <w:rsid w:val="000B43E4"/>
    <w:rsid w:val="000C0FB2"/>
    <w:rsid w:val="000C2443"/>
    <w:rsid w:val="000C3414"/>
    <w:rsid w:val="000C45D2"/>
    <w:rsid w:val="000C7216"/>
    <w:rsid w:val="000C7E64"/>
    <w:rsid w:val="000D06A9"/>
    <w:rsid w:val="000D078C"/>
    <w:rsid w:val="000D5022"/>
    <w:rsid w:val="000E0571"/>
    <w:rsid w:val="000E2337"/>
    <w:rsid w:val="000E330C"/>
    <w:rsid w:val="000E52B1"/>
    <w:rsid w:val="000E7112"/>
    <w:rsid w:val="000F4DF8"/>
    <w:rsid w:val="000F59F0"/>
    <w:rsid w:val="000F7B07"/>
    <w:rsid w:val="000F7C31"/>
    <w:rsid w:val="000F7CEC"/>
    <w:rsid w:val="00100DD9"/>
    <w:rsid w:val="001012D2"/>
    <w:rsid w:val="00101996"/>
    <w:rsid w:val="00102E86"/>
    <w:rsid w:val="0010489C"/>
    <w:rsid w:val="00110519"/>
    <w:rsid w:val="0011139F"/>
    <w:rsid w:val="00113EB0"/>
    <w:rsid w:val="001143F9"/>
    <w:rsid w:val="001205A1"/>
    <w:rsid w:val="001231AF"/>
    <w:rsid w:val="00130BA2"/>
    <w:rsid w:val="00132115"/>
    <w:rsid w:val="001371B8"/>
    <w:rsid w:val="00140B87"/>
    <w:rsid w:val="001455BD"/>
    <w:rsid w:val="001505DC"/>
    <w:rsid w:val="00154960"/>
    <w:rsid w:val="00160B47"/>
    <w:rsid w:val="001626C4"/>
    <w:rsid w:val="001672E4"/>
    <w:rsid w:val="00172149"/>
    <w:rsid w:val="00174C3E"/>
    <w:rsid w:val="00177B56"/>
    <w:rsid w:val="001874C0"/>
    <w:rsid w:val="00187D21"/>
    <w:rsid w:val="0019005E"/>
    <w:rsid w:val="00193687"/>
    <w:rsid w:val="00193DB9"/>
    <w:rsid w:val="00196CAD"/>
    <w:rsid w:val="00197B22"/>
    <w:rsid w:val="001A0DB2"/>
    <w:rsid w:val="001A1250"/>
    <w:rsid w:val="001A575C"/>
    <w:rsid w:val="001A5E68"/>
    <w:rsid w:val="001A704E"/>
    <w:rsid w:val="001B1176"/>
    <w:rsid w:val="001B470A"/>
    <w:rsid w:val="001B67F5"/>
    <w:rsid w:val="001B6812"/>
    <w:rsid w:val="001C3DFA"/>
    <w:rsid w:val="001C3F76"/>
    <w:rsid w:val="001C6F63"/>
    <w:rsid w:val="001D0683"/>
    <w:rsid w:val="001D1C3C"/>
    <w:rsid w:val="001D1DD6"/>
    <w:rsid w:val="001D5D47"/>
    <w:rsid w:val="001D7C75"/>
    <w:rsid w:val="001E1338"/>
    <w:rsid w:val="001E1B86"/>
    <w:rsid w:val="001E2229"/>
    <w:rsid w:val="001E2724"/>
    <w:rsid w:val="001E492C"/>
    <w:rsid w:val="001F0E64"/>
    <w:rsid w:val="001F1D2A"/>
    <w:rsid w:val="00200280"/>
    <w:rsid w:val="002009CF"/>
    <w:rsid w:val="002021F9"/>
    <w:rsid w:val="0020272D"/>
    <w:rsid w:val="002101BF"/>
    <w:rsid w:val="00210441"/>
    <w:rsid w:val="00213A03"/>
    <w:rsid w:val="00215D3F"/>
    <w:rsid w:val="00216144"/>
    <w:rsid w:val="002174B3"/>
    <w:rsid w:val="00221AFE"/>
    <w:rsid w:val="0022241D"/>
    <w:rsid w:val="00227A66"/>
    <w:rsid w:val="00230222"/>
    <w:rsid w:val="00230984"/>
    <w:rsid w:val="002309B4"/>
    <w:rsid w:val="00231DB6"/>
    <w:rsid w:val="002340EA"/>
    <w:rsid w:val="00235EA4"/>
    <w:rsid w:val="00236AA9"/>
    <w:rsid w:val="00236B22"/>
    <w:rsid w:val="00240EF1"/>
    <w:rsid w:val="00244253"/>
    <w:rsid w:val="00244301"/>
    <w:rsid w:val="002455CB"/>
    <w:rsid w:val="0024717F"/>
    <w:rsid w:val="002514E8"/>
    <w:rsid w:val="002546E5"/>
    <w:rsid w:val="0025495B"/>
    <w:rsid w:val="002562C2"/>
    <w:rsid w:val="0025654E"/>
    <w:rsid w:val="00257413"/>
    <w:rsid w:val="002604BA"/>
    <w:rsid w:val="00261F31"/>
    <w:rsid w:val="002631B0"/>
    <w:rsid w:val="00263B6B"/>
    <w:rsid w:val="00266050"/>
    <w:rsid w:val="00267AAE"/>
    <w:rsid w:val="00271108"/>
    <w:rsid w:val="00275A00"/>
    <w:rsid w:val="00277D9B"/>
    <w:rsid w:val="00280AC3"/>
    <w:rsid w:val="00281164"/>
    <w:rsid w:val="002816B7"/>
    <w:rsid w:val="002826BF"/>
    <w:rsid w:val="00283CAA"/>
    <w:rsid w:val="0028400B"/>
    <w:rsid w:val="00284831"/>
    <w:rsid w:val="002909C7"/>
    <w:rsid w:val="00291C8E"/>
    <w:rsid w:val="002931D1"/>
    <w:rsid w:val="00293296"/>
    <w:rsid w:val="00294918"/>
    <w:rsid w:val="002967AC"/>
    <w:rsid w:val="0029683B"/>
    <w:rsid w:val="002A21DD"/>
    <w:rsid w:val="002A4FED"/>
    <w:rsid w:val="002A6FA6"/>
    <w:rsid w:val="002B4A6B"/>
    <w:rsid w:val="002B5785"/>
    <w:rsid w:val="002B621F"/>
    <w:rsid w:val="002C32E4"/>
    <w:rsid w:val="002C3A32"/>
    <w:rsid w:val="002C4423"/>
    <w:rsid w:val="002C5B2E"/>
    <w:rsid w:val="002D004C"/>
    <w:rsid w:val="002D09B2"/>
    <w:rsid w:val="002D1E06"/>
    <w:rsid w:val="002D4215"/>
    <w:rsid w:val="002D5C2E"/>
    <w:rsid w:val="002D5C5A"/>
    <w:rsid w:val="002D73A4"/>
    <w:rsid w:val="002E2FC7"/>
    <w:rsid w:val="002E4DAF"/>
    <w:rsid w:val="002E576F"/>
    <w:rsid w:val="002E761B"/>
    <w:rsid w:val="002E7D56"/>
    <w:rsid w:val="002F0481"/>
    <w:rsid w:val="002F222D"/>
    <w:rsid w:val="002F5DF7"/>
    <w:rsid w:val="002F5E4D"/>
    <w:rsid w:val="002F6581"/>
    <w:rsid w:val="00303272"/>
    <w:rsid w:val="00303422"/>
    <w:rsid w:val="0030404A"/>
    <w:rsid w:val="003045AA"/>
    <w:rsid w:val="00304B56"/>
    <w:rsid w:val="00305CC0"/>
    <w:rsid w:val="00315C8A"/>
    <w:rsid w:val="00320088"/>
    <w:rsid w:val="00321B62"/>
    <w:rsid w:val="00321C17"/>
    <w:rsid w:val="00321FC8"/>
    <w:rsid w:val="003302E6"/>
    <w:rsid w:val="00330BAD"/>
    <w:rsid w:val="00331DF0"/>
    <w:rsid w:val="00331E7E"/>
    <w:rsid w:val="00337F6A"/>
    <w:rsid w:val="00345B21"/>
    <w:rsid w:val="003510EC"/>
    <w:rsid w:val="00354DB7"/>
    <w:rsid w:val="003573E7"/>
    <w:rsid w:val="00360D59"/>
    <w:rsid w:val="00365C85"/>
    <w:rsid w:val="00366CC9"/>
    <w:rsid w:val="00367146"/>
    <w:rsid w:val="00371E98"/>
    <w:rsid w:val="00374AC4"/>
    <w:rsid w:val="00376A8B"/>
    <w:rsid w:val="00385210"/>
    <w:rsid w:val="00394596"/>
    <w:rsid w:val="00394ADA"/>
    <w:rsid w:val="00396726"/>
    <w:rsid w:val="003A1DA6"/>
    <w:rsid w:val="003A2187"/>
    <w:rsid w:val="003A2C2C"/>
    <w:rsid w:val="003A3EB0"/>
    <w:rsid w:val="003B7766"/>
    <w:rsid w:val="003B7CA9"/>
    <w:rsid w:val="003C0484"/>
    <w:rsid w:val="003C22D7"/>
    <w:rsid w:val="003C313A"/>
    <w:rsid w:val="003C3637"/>
    <w:rsid w:val="003C4B04"/>
    <w:rsid w:val="003C4B10"/>
    <w:rsid w:val="003C5C76"/>
    <w:rsid w:val="003C6E20"/>
    <w:rsid w:val="003C79B6"/>
    <w:rsid w:val="003D1331"/>
    <w:rsid w:val="003D1DF3"/>
    <w:rsid w:val="003D3A9C"/>
    <w:rsid w:val="003D4228"/>
    <w:rsid w:val="003D65DD"/>
    <w:rsid w:val="003E10B9"/>
    <w:rsid w:val="003E16E0"/>
    <w:rsid w:val="003E2520"/>
    <w:rsid w:val="003E3AB0"/>
    <w:rsid w:val="003E4686"/>
    <w:rsid w:val="003E7AFD"/>
    <w:rsid w:val="003F1B00"/>
    <w:rsid w:val="003F5FC0"/>
    <w:rsid w:val="003F6303"/>
    <w:rsid w:val="003F732C"/>
    <w:rsid w:val="0040389A"/>
    <w:rsid w:val="00403956"/>
    <w:rsid w:val="0040430A"/>
    <w:rsid w:val="00405068"/>
    <w:rsid w:val="004050F9"/>
    <w:rsid w:val="0040745F"/>
    <w:rsid w:val="0041334C"/>
    <w:rsid w:val="00417059"/>
    <w:rsid w:val="00421007"/>
    <w:rsid w:val="00423344"/>
    <w:rsid w:val="004236F4"/>
    <w:rsid w:val="004314D4"/>
    <w:rsid w:val="00434B5C"/>
    <w:rsid w:val="00436610"/>
    <w:rsid w:val="00436A44"/>
    <w:rsid w:val="00437401"/>
    <w:rsid w:val="00443392"/>
    <w:rsid w:val="00444D7B"/>
    <w:rsid w:val="00447952"/>
    <w:rsid w:val="0045194D"/>
    <w:rsid w:val="00451BFF"/>
    <w:rsid w:val="0045268A"/>
    <w:rsid w:val="004529E3"/>
    <w:rsid w:val="004534D8"/>
    <w:rsid w:val="004562BB"/>
    <w:rsid w:val="00456A42"/>
    <w:rsid w:val="004614D8"/>
    <w:rsid w:val="004636EA"/>
    <w:rsid w:val="00465647"/>
    <w:rsid w:val="0047021F"/>
    <w:rsid w:val="00470686"/>
    <w:rsid w:val="004720B3"/>
    <w:rsid w:val="004724DE"/>
    <w:rsid w:val="00474B07"/>
    <w:rsid w:val="00474D7B"/>
    <w:rsid w:val="00477391"/>
    <w:rsid w:val="0047750F"/>
    <w:rsid w:val="00482FB8"/>
    <w:rsid w:val="0048550D"/>
    <w:rsid w:val="00487920"/>
    <w:rsid w:val="00491D64"/>
    <w:rsid w:val="004934B4"/>
    <w:rsid w:val="00494FA5"/>
    <w:rsid w:val="004A0ADB"/>
    <w:rsid w:val="004A1752"/>
    <w:rsid w:val="004A5106"/>
    <w:rsid w:val="004A61C8"/>
    <w:rsid w:val="004B2CDB"/>
    <w:rsid w:val="004B4D30"/>
    <w:rsid w:val="004B6A5A"/>
    <w:rsid w:val="004C0E9A"/>
    <w:rsid w:val="004C3400"/>
    <w:rsid w:val="004C3AA0"/>
    <w:rsid w:val="004C7617"/>
    <w:rsid w:val="004D006B"/>
    <w:rsid w:val="004D50AA"/>
    <w:rsid w:val="004D567F"/>
    <w:rsid w:val="004D6A48"/>
    <w:rsid w:val="004E1345"/>
    <w:rsid w:val="004E19D5"/>
    <w:rsid w:val="004E3A65"/>
    <w:rsid w:val="004E4591"/>
    <w:rsid w:val="004E4FC1"/>
    <w:rsid w:val="004E6508"/>
    <w:rsid w:val="004F2FD4"/>
    <w:rsid w:val="004F4A91"/>
    <w:rsid w:val="004F56C0"/>
    <w:rsid w:val="004F6835"/>
    <w:rsid w:val="0050222B"/>
    <w:rsid w:val="005061FB"/>
    <w:rsid w:val="00507B6F"/>
    <w:rsid w:val="00510504"/>
    <w:rsid w:val="00510957"/>
    <w:rsid w:val="00510A62"/>
    <w:rsid w:val="00511236"/>
    <w:rsid w:val="00516894"/>
    <w:rsid w:val="00517A0C"/>
    <w:rsid w:val="005224E0"/>
    <w:rsid w:val="005238DA"/>
    <w:rsid w:val="00523B32"/>
    <w:rsid w:val="00525357"/>
    <w:rsid w:val="00525840"/>
    <w:rsid w:val="00527228"/>
    <w:rsid w:val="00530C25"/>
    <w:rsid w:val="00537D59"/>
    <w:rsid w:val="00542CCA"/>
    <w:rsid w:val="005454CE"/>
    <w:rsid w:val="00547680"/>
    <w:rsid w:val="005526BC"/>
    <w:rsid w:val="00552C86"/>
    <w:rsid w:val="00555160"/>
    <w:rsid w:val="0055594A"/>
    <w:rsid w:val="0056007D"/>
    <w:rsid w:val="005630F0"/>
    <w:rsid w:val="0056702E"/>
    <w:rsid w:val="005700D1"/>
    <w:rsid w:val="0057305D"/>
    <w:rsid w:val="00581D94"/>
    <w:rsid w:val="00584678"/>
    <w:rsid w:val="005931A1"/>
    <w:rsid w:val="00593F66"/>
    <w:rsid w:val="005A0366"/>
    <w:rsid w:val="005A1B94"/>
    <w:rsid w:val="005A3288"/>
    <w:rsid w:val="005B1C6B"/>
    <w:rsid w:val="005B4E50"/>
    <w:rsid w:val="005B6901"/>
    <w:rsid w:val="005C481F"/>
    <w:rsid w:val="005C543B"/>
    <w:rsid w:val="005C5759"/>
    <w:rsid w:val="005C5FFB"/>
    <w:rsid w:val="005C6D2F"/>
    <w:rsid w:val="005D1447"/>
    <w:rsid w:val="005D1DEA"/>
    <w:rsid w:val="005D2577"/>
    <w:rsid w:val="005D3B04"/>
    <w:rsid w:val="005D3DA0"/>
    <w:rsid w:val="005D49A4"/>
    <w:rsid w:val="005D5530"/>
    <w:rsid w:val="005D5BE6"/>
    <w:rsid w:val="005D63B0"/>
    <w:rsid w:val="005D7C48"/>
    <w:rsid w:val="005E215E"/>
    <w:rsid w:val="005F1259"/>
    <w:rsid w:val="005F2353"/>
    <w:rsid w:val="005F4BF6"/>
    <w:rsid w:val="005F4F56"/>
    <w:rsid w:val="00602D4C"/>
    <w:rsid w:val="0060344A"/>
    <w:rsid w:val="006039C2"/>
    <w:rsid w:val="00603B82"/>
    <w:rsid w:val="00606429"/>
    <w:rsid w:val="00606987"/>
    <w:rsid w:val="00606DB4"/>
    <w:rsid w:val="00612EFD"/>
    <w:rsid w:val="00613C63"/>
    <w:rsid w:val="006150F5"/>
    <w:rsid w:val="006176EB"/>
    <w:rsid w:val="006211F2"/>
    <w:rsid w:val="0062187F"/>
    <w:rsid w:val="00621FF6"/>
    <w:rsid w:val="006252EE"/>
    <w:rsid w:val="006270E9"/>
    <w:rsid w:val="00627921"/>
    <w:rsid w:val="0063026F"/>
    <w:rsid w:val="00630D23"/>
    <w:rsid w:val="00630E2E"/>
    <w:rsid w:val="006359AA"/>
    <w:rsid w:val="00636A69"/>
    <w:rsid w:val="00637EFB"/>
    <w:rsid w:val="00640571"/>
    <w:rsid w:val="00640BCB"/>
    <w:rsid w:val="006415C3"/>
    <w:rsid w:val="00643E42"/>
    <w:rsid w:val="00644652"/>
    <w:rsid w:val="00644C5F"/>
    <w:rsid w:val="00653CB0"/>
    <w:rsid w:val="00653FD2"/>
    <w:rsid w:val="0065641D"/>
    <w:rsid w:val="00660DFA"/>
    <w:rsid w:val="00661064"/>
    <w:rsid w:val="0066152C"/>
    <w:rsid w:val="00662064"/>
    <w:rsid w:val="00662545"/>
    <w:rsid w:val="00663E7D"/>
    <w:rsid w:val="00663FAA"/>
    <w:rsid w:val="00664E2A"/>
    <w:rsid w:val="006659BE"/>
    <w:rsid w:val="00670FF7"/>
    <w:rsid w:val="00676852"/>
    <w:rsid w:val="00680884"/>
    <w:rsid w:val="00680D94"/>
    <w:rsid w:val="00681734"/>
    <w:rsid w:val="00681A4D"/>
    <w:rsid w:val="0068365D"/>
    <w:rsid w:val="006837AA"/>
    <w:rsid w:val="00695DD8"/>
    <w:rsid w:val="006966C8"/>
    <w:rsid w:val="00696A2D"/>
    <w:rsid w:val="006A1BB6"/>
    <w:rsid w:val="006A29DA"/>
    <w:rsid w:val="006A3204"/>
    <w:rsid w:val="006A3EFA"/>
    <w:rsid w:val="006A4C9E"/>
    <w:rsid w:val="006A7ADB"/>
    <w:rsid w:val="006B1B17"/>
    <w:rsid w:val="006B61A0"/>
    <w:rsid w:val="006B6FB2"/>
    <w:rsid w:val="006C162C"/>
    <w:rsid w:val="006C1AD0"/>
    <w:rsid w:val="006C2571"/>
    <w:rsid w:val="006C393D"/>
    <w:rsid w:val="006C3C03"/>
    <w:rsid w:val="006C65FE"/>
    <w:rsid w:val="006C69E4"/>
    <w:rsid w:val="006C78C0"/>
    <w:rsid w:val="006C7E07"/>
    <w:rsid w:val="006D0D97"/>
    <w:rsid w:val="006D0EEE"/>
    <w:rsid w:val="006D2108"/>
    <w:rsid w:val="006D3B40"/>
    <w:rsid w:val="006D6822"/>
    <w:rsid w:val="006D7A26"/>
    <w:rsid w:val="006E518E"/>
    <w:rsid w:val="006F0575"/>
    <w:rsid w:val="006F2C2E"/>
    <w:rsid w:val="006F421C"/>
    <w:rsid w:val="006F4AAB"/>
    <w:rsid w:val="00701907"/>
    <w:rsid w:val="00703D70"/>
    <w:rsid w:val="007065DB"/>
    <w:rsid w:val="007071D8"/>
    <w:rsid w:val="00707D03"/>
    <w:rsid w:val="00713940"/>
    <w:rsid w:val="007176A1"/>
    <w:rsid w:val="0073541E"/>
    <w:rsid w:val="00741BEE"/>
    <w:rsid w:val="00741D15"/>
    <w:rsid w:val="00741F7B"/>
    <w:rsid w:val="00742C68"/>
    <w:rsid w:val="0074344B"/>
    <w:rsid w:val="00743690"/>
    <w:rsid w:val="00744933"/>
    <w:rsid w:val="007459DD"/>
    <w:rsid w:val="007464AC"/>
    <w:rsid w:val="00752E66"/>
    <w:rsid w:val="00753355"/>
    <w:rsid w:val="00753D5C"/>
    <w:rsid w:val="00754DEF"/>
    <w:rsid w:val="00756708"/>
    <w:rsid w:val="00757EC3"/>
    <w:rsid w:val="00763B45"/>
    <w:rsid w:val="0076428B"/>
    <w:rsid w:val="00764546"/>
    <w:rsid w:val="00766138"/>
    <w:rsid w:val="007677C8"/>
    <w:rsid w:val="00767B5B"/>
    <w:rsid w:val="00770DF3"/>
    <w:rsid w:val="00773A5F"/>
    <w:rsid w:val="00776A73"/>
    <w:rsid w:val="00777F24"/>
    <w:rsid w:val="0078197E"/>
    <w:rsid w:val="00783295"/>
    <w:rsid w:val="007929E4"/>
    <w:rsid w:val="00797AF3"/>
    <w:rsid w:val="007A24F3"/>
    <w:rsid w:val="007A34EA"/>
    <w:rsid w:val="007A4E8E"/>
    <w:rsid w:val="007A53EA"/>
    <w:rsid w:val="007A6DB0"/>
    <w:rsid w:val="007A7E33"/>
    <w:rsid w:val="007B050A"/>
    <w:rsid w:val="007B26FA"/>
    <w:rsid w:val="007B438F"/>
    <w:rsid w:val="007B6E87"/>
    <w:rsid w:val="007B7421"/>
    <w:rsid w:val="007C02EF"/>
    <w:rsid w:val="007C0BA1"/>
    <w:rsid w:val="007C36A3"/>
    <w:rsid w:val="007C4DAE"/>
    <w:rsid w:val="007C5CDC"/>
    <w:rsid w:val="007D0DF4"/>
    <w:rsid w:val="007D3B0A"/>
    <w:rsid w:val="007D4E46"/>
    <w:rsid w:val="007D56BF"/>
    <w:rsid w:val="007E16C4"/>
    <w:rsid w:val="007E291C"/>
    <w:rsid w:val="007E2EA4"/>
    <w:rsid w:val="007E55A7"/>
    <w:rsid w:val="007E5D6F"/>
    <w:rsid w:val="007E60B2"/>
    <w:rsid w:val="007F15EE"/>
    <w:rsid w:val="007F59DF"/>
    <w:rsid w:val="007F5AD3"/>
    <w:rsid w:val="008076CD"/>
    <w:rsid w:val="00807A42"/>
    <w:rsid w:val="008160AB"/>
    <w:rsid w:val="0081710C"/>
    <w:rsid w:val="008172C7"/>
    <w:rsid w:val="008223DA"/>
    <w:rsid w:val="0082417D"/>
    <w:rsid w:val="0082780A"/>
    <w:rsid w:val="008322AC"/>
    <w:rsid w:val="00835D17"/>
    <w:rsid w:val="0083673A"/>
    <w:rsid w:val="00836FF9"/>
    <w:rsid w:val="008401B4"/>
    <w:rsid w:val="008409A5"/>
    <w:rsid w:val="00841CA9"/>
    <w:rsid w:val="00841F97"/>
    <w:rsid w:val="0084313D"/>
    <w:rsid w:val="00843A6E"/>
    <w:rsid w:val="00846F9C"/>
    <w:rsid w:val="00853942"/>
    <w:rsid w:val="0085510D"/>
    <w:rsid w:val="0085542E"/>
    <w:rsid w:val="00855C2A"/>
    <w:rsid w:val="0085607B"/>
    <w:rsid w:val="0085608D"/>
    <w:rsid w:val="00857017"/>
    <w:rsid w:val="00857F44"/>
    <w:rsid w:val="008615D6"/>
    <w:rsid w:val="00866FBE"/>
    <w:rsid w:val="00867EAB"/>
    <w:rsid w:val="00871944"/>
    <w:rsid w:val="00873BAE"/>
    <w:rsid w:val="008745A4"/>
    <w:rsid w:val="00876673"/>
    <w:rsid w:val="00881127"/>
    <w:rsid w:val="008817AA"/>
    <w:rsid w:val="008850D7"/>
    <w:rsid w:val="00885D39"/>
    <w:rsid w:val="00886B5E"/>
    <w:rsid w:val="00891844"/>
    <w:rsid w:val="008922A5"/>
    <w:rsid w:val="008A0B56"/>
    <w:rsid w:val="008A231D"/>
    <w:rsid w:val="008A3D36"/>
    <w:rsid w:val="008A745F"/>
    <w:rsid w:val="008B1B0C"/>
    <w:rsid w:val="008B5D93"/>
    <w:rsid w:val="008C0152"/>
    <w:rsid w:val="008C0433"/>
    <w:rsid w:val="008C0973"/>
    <w:rsid w:val="008C369F"/>
    <w:rsid w:val="008C6153"/>
    <w:rsid w:val="008C6DAB"/>
    <w:rsid w:val="008D303D"/>
    <w:rsid w:val="008D32EC"/>
    <w:rsid w:val="008D336A"/>
    <w:rsid w:val="008D4533"/>
    <w:rsid w:val="008D4664"/>
    <w:rsid w:val="008D6068"/>
    <w:rsid w:val="008D69DF"/>
    <w:rsid w:val="008D782F"/>
    <w:rsid w:val="008E0023"/>
    <w:rsid w:val="008E06A7"/>
    <w:rsid w:val="008E0D21"/>
    <w:rsid w:val="008E3DAC"/>
    <w:rsid w:val="008E609F"/>
    <w:rsid w:val="008F04E1"/>
    <w:rsid w:val="008F0620"/>
    <w:rsid w:val="008F1F5E"/>
    <w:rsid w:val="008F3A07"/>
    <w:rsid w:val="008F5727"/>
    <w:rsid w:val="008F5792"/>
    <w:rsid w:val="008F593E"/>
    <w:rsid w:val="008F760F"/>
    <w:rsid w:val="0090076F"/>
    <w:rsid w:val="00901177"/>
    <w:rsid w:val="00902332"/>
    <w:rsid w:val="0090525D"/>
    <w:rsid w:val="00912BEA"/>
    <w:rsid w:val="00913206"/>
    <w:rsid w:val="00920A52"/>
    <w:rsid w:val="00920FA8"/>
    <w:rsid w:val="009224CB"/>
    <w:rsid w:val="00924166"/>
    <w:rsid w:val="0092432D"/>
    <w:rsid w:val="009246A9"/>
    <w:rsid w:val="009253AE"/>
    <w:rsid w:val="00927935"/>
    <w:rsid w:val="009300FE"/>
    <w:rsid w:val="00930F7D"/>
    <w:rsid w:val="0093192A"/>
    <w:rsid w:val="00935952"/>
    <w:rsid w:val="009372D6"/>
    <w:rsid w:val="00941766"/>
    <w:rsid w:val="009417C6"/>
    <w:rsid w:val="00942E49"/>
    <w:rsid w:val="0094417E"/>
    <w:rsid w:val="00944334"/>
    <w:rsid w:val="009450FB"/>
    <w:rsid w:val="00945927"/>
    <w:rsid w:val="00952B55"/>
    <w:rsid w:val="009531E4"/>
    <w:rsid w:val="0095482F"/>
    <w:rsid w:val="00955F5F"/>
    <w:rsid w:val="0095675C"/>
    <w:rsid w:val="00956DEF"/>
    <w:rsid w:val="009605F6"/>
    <w:rsid w:val="00962E9A"/>
    <w:rsid w:val="00963F55"/>
    <w:rsid w:val="00964F8F"/>
    <w:rsid w:val="009652D6"/>
    <w:rsid w:val="00966915"/>
    <w:rsid w:val="0097062E"/>
    <w:rsid w:val="0097089C"/>
    <w:rsid w:val="00971036"/>
    <w:rsid w:val="0097226B"/>
    <w:rsid w:val="009728CB"/>
    <w:rsid w:val="00976187"/>
    <w:rsid w:val="00987546"/>
    <w:rsid w:val="009901D9"/>
    <w:rsid w:val="009920C9"/>
    <w:rsid w:val="009941BC"/>
    <w:rsid w:val="009A0D04"/>
    <w:rsid w:val="009A3E43"/>
    <w:rsid w:val="009A4B28"/>
    <w:rsid w:val="009A4FBA"/>
    <w:rsid w:val="009A50FA"/>
    <w:rsid w:val="009A51B5"/>
    <w:rsid w:val="009B0685"/>
    <w:rsid w:val="009B394E"/>
    <w:rsid w:val="009B64E2"/>
    <w:rsid w:val="009C1DC7"/>
    <w:rsid w:val="009C2972"/>
    <w:rsid w:val="009C4686"/>
    <w:rsid w:val="009C52EB"/>
    <w:rsid w:val="009C668E"/>
    <w:rsid w:val="009C69B1"/>
    <w:rsid w:val="009D045A"/>
    <w:rsid w:val="009D155D"/>
    <w:rsid w:val="009D15CA"/>
    <w:rsid w:val="009D1D87"/>
    <w:rsid w:val="009D232F"/>
    <w:rsid w:val="009D7CDF"/>
    <w:rsid w:val="009E4E9F"/>
    <w:rsid w:val="009E52D7"/>
    <w:rsid w:val="009F4667"/>
    <w:rsid w:val="009F4BFF"/>
    <w:rsid w:val="009F636C"/>
    <w:rsid w:val="00A049F2"/>
    <w:rsid w:val="00A06907"/>
    <w:rsid w:val="00A07A0D"/>
    <w:rsid w:val="00A10079"/>
    <w:rsid w:val="00A12C2E"/>
    <w:rsid w:val="00A13D5A"/>
    <w:rsid w:val="00A15054"/>
    <w:rsid w:val="00A1574E"/>
    <w:rsid w:val="00A221F3"/>
    <w:rsid w:val="00A235B5"/>
    <w:rsid w:val="00A242C1"/>
    <w:rsid w:val="00A25333"/>
    <w:rsid w:val="00A25549"/>
    <w:rsid w:val="00A26231"/>
    <w:rsid w:val="00A3280D"/>
    <w:rsid w:val="00A3339A"/>
    <w:rsid w:val="00A3372C"/>
    <w:rsid w:val="00A34F8F"/>
    <w:rsid w:val="00A35AF8"/>
    <w:rsid w:val="00A42461"/>
    <w:rsid w:val="00A42479"/>
    <w:rsid w:val="00A42DC9"/>
    <w:rsid w:val="00A43067"/>
    <w:rsid w:val="00A43ECA"/>
    <w:rsid w:val="00A442E1"/>
    <w:rsid w:val="00A44E60"/>
    <w:rsid w:val="00A4517F"/>
    <w:rsid w:val="00A46ACA"/>
    <w:rsid w:val="00A46F41"/>
    <w:rsid w:val="00A47ECF"/>
    <w:rsid w:val="00A50319"/>
    <w:rsid w:val="00A50BE2"/>
    <w:rsid w:val="00A50FE7"/>
    <w:rsid w:val="00A53FC6"/>
    <w:rsid w:val="00A54E2A"/>
    <w:rsid w:val="00A56574"/>
    <w:rsid w:val="00A5719E"/>
    <w:rsid w:val="00A61A26"/>
    <w:rsid w:val="00A64A0C"/>
    <w:rsid w:val="00A6508E"/>
    <w:rsid w:val="00A67039"/>
    <w:rsid w:val="00A676C0"/>
    <w:rsid w:val="00A67D1B"/>
    <w:rsid w:val="00A67EE4"/>
    <w:rsid w:val="00A7190F"/>
    <w:rsid w:val="00A748CE"/>
    <w:rsid w:val="00A755E1"/>
    <w:rsid w:val="00A76355"/>
    <w:rsid w:val="00A76548"/>
    <w:rsid w:val="00A76571"/>
    <w:rsid w:val="00A77757"/>
    <w:rsid w:val="00A8127E"/>
    <w:rsid w:val="00A814FD"/>
    <w:rsid w:val="00A81E99"/>
    <w:rsid w:val="00A84059"/>
    <w:rsid w:val="00A84999"/>
    <w:rsid w:val="00A85AC9"/>
    <w:rsid w:val="00A87F36"/>
    <w:rsid w:val="00A93191"/>
    <w:rsid w:val="00A93D1E"/>
    <w:rsid w:val="00A9721F"/>
    <w:rsid w:val="00AA02AA"/>
    <w:rsid w:val="00AA2047"/>
    <w:rsid w:val="00AA23C8"/>
    <w:rsid w:val="00AA2E0A"/>
    <w:rsid w:val="00AA6802"/>
    <w:rsid w:val="00AA770F"/>
    <w:rsid w:val="00AA78C0"/>
    <w:rsid w:val="00AB17BB"/>
    <w:rsid w:val="00AB2728"/>
    <w:rsid w:val="00AB2B79"/>
    <w:rsid w:val="00AB34B5"/>
    <w:rsid w:val="00AB3C0B"/>
    <w:rsid w:val="00AB5ED8"/>
    <w:rsid w:val="00AB71FF"/>
    <w:rsid w:val="00AB7573"/>
    <w:rsid w:val="00AC0C7B"/>
    <w:rsid w:val="00AC20E2"/>
    <w:rsid w:val="00AC3CD8"/>
    <w:rsid w:val="00AC42C7"/>
    <w:rsid w:val="00AC614F"/>
    <w:rsid w:val="00AC7612"/>
    <w:rsid w:val="00AC76DF"/>
    <w:rsid w:val="00AC7D59"/>
    <w:rsid w:val="00AD0234"/>
    <w:rsid w:val="00AD02E2"/>
    <w:rsid w:val="00AD08ED"/>
    <w:rsid w:val="00AE10DC"/>
    <w:rsid w:val="00AE3E39"/>
    <w:rsid w:val="00AE58B8"/>
    <w:rsid w:val="00AE6163"/>
    <w:rsid w:val="00AE7A2C"/>
    <w:rsid w:val="00AF024D"/>
    <w:rsid w:val="00AF1E79"/>
    <w:rsid w:val="00AF555F"/>
    <w:rsid w:val="00AF609B"/>
    <w:rsid w:val="00AF784A"/>
    <w:rsid w:val="00B02844"/>
    <w:rsid w:val="00B02D4F"/>
    <w:rsid w:val="00B038DA"/>
    <w:rsid w:val="00B03DC5"/>
    <w:rsid w:val="00B045F4"/>
    <w:rsid w:val="00B0464D"/>
    <w:rsid w:val="00B058B9"/>
    <w:rsid w:val="00B06041"/>
    <w:rsid w:val="00B0750F"/>
    <w:rsid w:val="00B1365B"/>
    <w:rsid w:val="00B14F4D"/>
    <w:rsid w:val="00B1546C"/>
    <w:rsid w:val="00B178E3"/>
    <w:rsid w:val="00B20C61"/>
    <w:rsid w:val="00B20E02"/>
    <w:rsid w:val="00B222A1"/>
    <w:rsid w:val="00B23B51"/>
    <w:rsid w:val="00B25057"/>
    <w:rsid w:val="00B25EBC"/>
    <w:rsid w:val="00B266A6"/>
    <w:rsid w:val="00B26F2B"/>
    <w:rsid w:val="00B27577"/>
    <w:rsid w:val="00B31AB7"/>
    <w:rsid w:val="00B33263"/>
    <w:rsid w:val="00B33CC9"/>
    <w:rsid w:val="00B34404"/>
    <w:rsid w:val="00B36499"/>
    <w:rsid w:val="00B36514"/>
    <w:rsid w:val="00B367F7"/>
    <w:rsid w:val="00B36864"/>
    <w:rsid w:val="00B37717"/>
    <w:rsid w:val="00B4107F"/>
    <w:rsid w:val="00B41F3B"/>
    <w:rsid w:val="00B4360B"/>
    <w:rsid w:val="00B522F6"/>
    <w:rsid w:val="00B52F27"/>
    <w:rsid w:val="00B55178"/>
    <w:rsid w:val="00B56300"/>
    <w:rsid w:val="00B57D42"/>
    <w:rsid w:val="00B57D43"/>
    <w:rsid w:val="00B6353C"/>
    <w:rsid w:val="00B6481D"/>
    <w:rsid w:val="00B64F37"/>
    <w:rsid w:val="00B6554A"/>
    <w:rsid w:val="00B65FBD"/>
    <w:rsid w:val="00B665ED"/>
    <w:rsid w:val="00B71A77"/>
    <w:rsid w:val="00B7456D"/>
    <w:rsid w:val="00B751B1"/>
    <w:rsid w:val="00B752A9"/>
    <w:rsid w:val="00B7563B"/>
    <w:rsid w:val="00B801A2"/>
    <w:rsid w:val="00B82ED9"/>
    <w:rsid w:val="00B85784"/>
    <w:rsid w:val="00B85EFC"/>
    <w:rsid w:val="00B870D0"/>
    <w:rsid w:val="00B87D07"/>
    <w:rsid w:val="00B902E4"/>
    <w:rsid w:val="00B902F5"/>
    <w:rsid w:val="00B90BB8"/>
    <w:rsid w:val="00B90F75"/>
    <w:rsid w:val="00B92831"/>
    <w:rsid w:val="00B93DAC"/>
    <w:rsid w:val="00B9523E"/>
    <w:rsid w:val="00B965B5"/>
    <w:rsid w:val="00B96AD2"/>
    <w:rsid w:val="00BA029C"/>
    <w:rsid w:val="00BA0F25"/>
    <w:rsid w:val="00BA2418"/>
    <w:rsid w:val="00BA3A6F"/>
    <w:rsid w:val="00BA3B36"/>
    <w:rsid w:val="00BB1C14"/>
    <w:rsid w:val="00BB2E81"/>
    <w:rsid w:val="00BB3247"/>
    <w:rsid w:val="00BB3B82"/>
    <w:rsid w:val="00BB55D8"/>
    <w:rsid w:val="00BB6CF9"/>
    <w:rsid w:val="00BB7794"/>
    <w:rsid w:val="00BC0152"/>
    <w:rsid w:val="00BC29A4"/>
    <w:rsid w:val="00BC40F4"/>
    <w:rsid w:val="00BC5217"/>
    <w:rsid w:val="00BC7515"/>
    <w:rsid w:val="00BD5C67"/>
    <w:rsid w:val="00BD62E5"/>
    <w:rsid w:val="00BD65AD"/>
    <w:rsid w:val="00BE0E20"/>
    <w:rsid w:val="00BE40E2"/>
    <w:rsid w:val="00BE4480"/>
    <w:rsid w:val="00BE5D57"/>
    <w:rsid w:val="00BE7CF7"/>
    <w:rsid w:val="00BF1E3C"/>
    <w:rsid w:val="00BF5482"/>
    <w:rsid w:val="00C033A1"/>
    <w:rsid w:val="00C0471E"/>
    <w:rsid w:val="00C051CF"/>
    <w:rsid w:val="00C05354"/>
    <w:rsid w:val="00C06A14"/>
    <w:rsid w:val="00C0715D"/>
    <w:rsid w:val="00C10178"/>
    <w:rsid w:val="00C113BB"/>
    <w:rsid w:val="00C151FF"/>
    <w:rsid w:val="00C172DA"/>
    <w:rsid w:val="00C173D0"/>
    <w:rsid w:val="00C25207"/>
    <w:rsid w:val="00C25DAF"/>
    <w:rsid w:val="00C26DE6"/>
    <w:rsid w:val="00C30883"/>
    <w:rsid w:val="00C35C11"/>
    <w:rsid w:val="00C43846"/>
    <w:rsid w:val="00C465D1"/>
    <w:rsid w:val="00C46F84"/>
    <w:rsid w:val="00C52F7C"/>
    <w:rsid w:val="00C5406D"/>
    <w:rsid w:val="00C55F52"/>
    <w:rsid w:val="00C56792"/>
    <w:rsid w:val="00C568B7"/>
    <w:rsid w:val="00C60676"/>
    <w:rsid w:val="00C62F8D"/>
    <w:rsid w:val="00C640F7"/>
    <w:rsid w:val="00C642E7"/>
    <w:rsid w:val="00C7096A"/>
    <w:rsid w:val="00C720C2"/>
    <w:rsid w:val="00C73539"/>
    <w:rsid w:val="00C74E7B"/>
    <w:rsid w:val="00C7510A"/>
    <w:rsid w:val="00C81272"/>
    <w:rsid w:val="00C81522"/>
    <w:rsid w:val="00C84E7A"/>
    <w:rsid w:val="00C87388"/>
    <w:rsid w:val="00C939F5"/>
    <w:rsid w:val="00C972FE"/>
    <w:rsid w:val="00CA228F"/>
    <w:rsid w:val="00CA5310"/>
    <w:rsid w:val="00CA6F31"/>
    <w:rsid w:val="00CA7721"/>
    <w:rsid w:val="00CB634B"/>
    <w:rsid w:val="00CC16C9"/>
    <w:rsid w:val="00CC2530"/>
    <w:rsid w:val="00CC2A90"/>
    <w:rsid w:val="00CC2B4D"/>
    <w:rsid w:val="00CC31A6"/>
    <w:rsid w:val="00CC5937"/>
    <w:rsid w:val="00CC68B1"/>
    <w:rsid w:val="00CC740C"/>
    <w:rsid w:val="00CD2144"/>
    <w:rsid w:val="00CD28A4"/>
    <w:rsid w:val="00CD3144"/>
    <w:rsid w:val="00CD60BD"/>
    <w:rsid w:val="00CD63A6"/>
    <w:rsid w:val="00CD7A71"/>
    <w:rsid w:val="00CE4CD1"/>
    <w:rsid w:val="00CE7CA3"/>
    <w:rsid w:val="00CF03A9"/>
    <w:rsid w:val="00CF2968"/>
    <w:rsid w:val="00CF4273"/>
    <w:rsid w:val="00CF686C"/>
    <w:rsid w:val="00CF6C14"/>
    <w:rsid w:val="00CF6F83"/>
    <w:rsid w:val="00CF73B7"/>
    <w:rsid w:val="00D032C8"/>
    <w:rsid w:val="00D04942"/>
    <w:rsid w:val="00D04A3E"/>
    <w:rsid w:val="00D0532E"/>
    <w:rsid w:val="00D05E1F"/>
    <w:rsid w:val="00D10071"/>
    <w:rsid w:val="00D10890"/>
    <w:rsid w:val="00D162A2"/>
    <w:rsid w:val="00D16302"/>
    <w:rsid w:val="00D20F47"/>
    <w:rsid w:val="00D21BC8"/>
    <w:rsid w:val="00D2275C"/>
    <w:rsid w:val="00D26082"/>
    <w:rsid w:val="00D3017E"/>
    <w:rsid w:val="00D31929"/>
    <w:rsid w:val="00D33310"/>
    <w:rsid w:val="00D35455"/>
    <w:rsid w:val="00D361A3"/>
    <w:rsid w:val="00D37FBB"/>
    <w:rsid w:val="00D40445"/>
    <w:rsid w:val="00D44312"/>
    <w:rsid w:val="00D44E6A"/>
    <w:rsid w:val="00D4653D"/>
    <w:rsid w:val="00D5208D"/>
    <w:rsid w:val="00D5497F"/>
    <w:rsid w:val="00D55C10"/>
    <w:rsid w:val="00D575F8"/>
    <w:rsid w:val="00D63B1B"/>
    <w:rsid w:val="00D658A5"/>
    <w:rsid w:val="00D67FF7"/>
    <w:rsid w:val="00D7261E"/>
    <w:rsid w:val="00D7709C"/>
    <w:rsid w:val="00D802AA"/>
    <w:rsid w:val="00D809E5"/>
    <w:rsid w:val="00D80C74"/>
    <w:rsid w:val="00D8135A"/>
    <w:rsid w:val="00D82669"/>
    <w:rsid w:val="00D83583"/>
    <w:rsid w:val="00D841DA"/>
    <w:rsid w:val="00D8451F"/>
    <w:rsid w:val="00D84755"/>
    <w:rsid w:val="00D8596A"/>
    <w:rsid w:val="00D85C51"/>
    <w:rsid w:val="00D864CB"/>
    <w:rsid w:val="00D87105"/>
    <w:rsid w:val="00D93C62"/>
    <w:rsid w:val="00D93F43"/>
    <w:rsid w:val="00D9786D"/>
    <w:rsid w:val="00DA00A7"/>
    <w:rsid w:val="00DA03AD"/>
    <w:rsid w:val="00DA26B5"/>
    <w:rsid w:val="00DA759D"/>
    <w:rsid w:val="00DB3113"/>
    <w:rsid w:val="00DC1F15"/>
    <w:rsid w:val="00DC593B"/>
    <w:rsid w:val="00DC5B66"/>
    <w:rsid w:val="00DC66F3"/>
    <w:rsid w:val="00DC7435"/>
    <w:rsid w:val="00DD0488"/>
    <w:rsid w:val="00DD0E94"/>
    <w:rsid w:val="00DD13C8"/>
    <w:rsid w:val="00DD15B9"/>
    <w:rsid w:val="00DD46F8"/>
    <w:rsid w:val="00DD75F9"/>
    <w:rsid w:val="00DE1843"/>
    <w:rsid w:val="00DE4AEA"/>
    <w:rsid w:val="00DE6312"/>
    <w:rsid w:val="00DE641E"/>
    <w:rsid w:val="00DE698A"/>
    <w:rsid w:val="00DE6B38"/>
    <w:rsid w:val="00DE6F10"/>
    <w:rsid w:val="00DE7CB1"/>
    <w:rsid w:val="00DF01E8"/>
    <w:rsid w:val="00DF3D1D"/>
    <w:rsid w:val="00DF546C"/>
    <w:rsid w:val="00E024C6"/>
    <w:rsid w:val="00E1062C"/>
    <w:rsid w:val="00E11839"/>
    <w:rsid w:val="00E12A11"/>
    <w:rsid w:val="00E14031"/>
    <w:rsid w:val="00E15204"/>
    <w:rsid w:val="00E159DA"/>
    <w:rsid w:val="00E15BC5"/>
    <w:rsid w:val="00E20D4B"/>
    <w:rsid w:val="00E20F33"/>
    <w:rsid w:val="00E228E2"/>
    <w:rsid w:val="00E22D1F"/>
    <w:rsid w:val="00E2356E"/>
    <w:rsid w:val="00E24F17"/>
    <w:rsid w:val="00E27DB5"/>
    <w:rsid w:val="00E3116E"/>
    <w:rsid w:val="00E40186"/>
    <w:rsid w:val="00E43263"/>
    <w:rsid w:val="00E566D4"/>
    <w:rsid w:val="00E606AB"/>
    <w:rsid w:val="00E61A70"/>
    <w:rsid w:val="00E64834"/>
    <w:rsid w:val="00E65E40"/>
    <w:rsid w:val="00E705BF"/>
    <w:rsid w:val="00E7062D"/>
    <w:rsid w:val="00E73427"/>
    <w:rsid w:val="00E7623B"/>
    <w:rsid w:val="00E76306"/>
    <w:rsid w:val="00E77356"/>
    <w:rsid w:val="00E81496"/>
    <w:rsid w:val="00E845F2"/>
    <w:rsid w:val="00E87900"/>
    <w:rsid w:val="00E906F8"/>
    <w:rsid w:val="00E92F40"/>
    <w:rsid w:val="00E93373"/>
    <w:rsid w:val="00E9387E"/>
    <w:rsid w:val="00E94094"/>
    <w:rsid w:val="00E947A1"/>
    <w:rsid w:val="00E95015"/>
    <w:rsid w:val="00E953AD"/>
    <w:rsid w:val="00E979CA"/>
    <w:rsid w:val="00EA0426"/>
    <w:rsid w:val="00EA2FE8"/>
    <w:rsid w:val="00EA32F3"/>
    <w:rsid w:val="00EB004E"/>
    <w:rsid w:val="00EB2737"/>
    <w:rsid w:val="00EB27D0"/>
    <w:rsid w:val="00EB4028"/>
    <w:rsid w:val="00EC3000"/>
    <w:rsid w:val="00EC52C2"/>
    <w:rsid w:val="00EC6A83"/>
    <w:rsid w:val="00ED0C2A"/>
    <w:rsid w:val="00ED1761"/>
    <w:rsid w:val="00ED27C6"/>
    <w:rsid w:val="00ED5090"/>
    <w:rsid w:val="00ED624C"/>
    <w:rsid w:val="00ED7EE5"/>
    <w:rsid w:val="00EE0EF2"/>
    <w:rsid w:val="00EE15F7"/>
    <w:rsid w:val="00EE18CE"/>
    <w:rsid w:val="00EE4E03"/>
    <w:rsid w:val="00EE5A89"/>
    <w:rsid w:val="00EE6AEF"/>
    <w:rsid w:val="00EF0970"/>
    <w:rsid w:val="00EF141C"/>
    <w:rsid w:val="00EF6D3B"/>
    <w:rsid w:val="00F02A5C"/>
    <w:rsid w:val="00F11CBB"/>
    <w:rsid w:val="00F11FB8"/>
    <w:rsid w:val="00F11FBF"/>
    <w:rsid w:val="00F128ED"/>
    <w:rsid w:val="00F12D79"/>
    <w:rsid w:val="00F131B8"/>
    <w:rsid w:val="00F13D26"/>
    <w:rsid w:val="00F1642A"/>
    <w:rsid w:val="00F176F6"/>
    <w:rsid w:val="00F17E0C"/>
    <w:rsid w:val="00F20402"/>
    <w:rsid w:val="00F205DE"/>
    <w:rsid w:val="00F23CC8"/>
    <w:rsid w:val="00F247BE"/>
    <w:rsid w:val="00F300C8"/>
    <w:rsid w:val="00F30222"/>
    <w:rsid w:val="00F331DC"/>
    <w:rsid w:val="00F33989"/>
    <w:rsid w:val="00F35F98"/>
    <w:rsid w:val="00F37945"/>
    <w:rsid w:val="00F40F97"/>
    <w:rsid w:val="00F42D06"/>
    <w:rsid w:val="00F44E0E"/>
    <w:rsid w:val="00F45816"/>
    <w:rsid w:val="00F46221"/>
    <w:rsid w:val="00F46705"/>
    <w:rsid w:val="00F53B20"/>
    <w:rsid w:val="00F54061"/>
    <w:rsid w:val="00F562BF"/>
    <w:rsid w:val="00F5679C"/>
    <w:rsid w:val="00F62FD2"/>
    <w:rsid w:val="00F643C3"/>
    <w:rsid w:val="00F654C8"/>
    <w:rsid w:val="00F663D1"/>
    <w:rsid w:val="00F70CDF"/>
    <w:rsid w:val="00F71CDA"/>
    <w:rsid w:val="00F72172"/>
    <w:rsid w:val="00F75C17"/>
    <w:rsid w:val="00F772D1"/>
    <w:rsid w:val="00F81328"/>
    <w:rsid w:val="00F8148F"/>
    <w:rsid w:val="00F82297"/>
    <w:rsid w:val="00F823EB"/>
    <w:rsid w:val="00F82A4A"/>
    <w:rsid w:val="00F8456B"/>
    <w:rsid w:val="00F86EA8"/>
    <w:rsid w:val="00F90A0E"/>
    <w:rsid w:val="00F9213A"/>
    <w:rsid w:val="00F93535"/>
    <w:rsid w:val="00F9389B"/>
    <w:rsid w:val="00F94950"/>
    <w:rsid w:val="00F94CB1"/>
    <w:rsid w:val="00F970EB"/>
    <w:rsid w:val="00F97B41"/>
    <w:rsid w:val="00FA12EE"/>
    <w:rsid w:val="00FA1590"/>
    <w:rsid w:val="00FA20F7"/>
    <w:rsid w:val="00FA26C7"/>
    <w:rsid w:val="00FA5602"/>
    <w:rsid w:val="00FA5FA9"/>
    <w:rsid w:val="00FB0B34"/>
    <w:rsid w:val="00FC4955"/>
    <w:rsid w:val="00FC6029"/>
    <w:rsid w:val="00FD05AC"/>
    <w:rsid w:val="00FD0E41"/>
    <w:rsid w:val="00FD0EFE"/>
    <w:rsid w:val="00FD48BB"/>
    <w:rsid w:val="00FD5314"/>
    <w:rsid w:val="00FD5A80"/>
    <w:rsid w:val="00FD77CD"/>
    <w:rsid w:val="00FE0B7C"/>
    <w:rsid w:val="00FE2B07"/>
    <w:rsid w:val="00FE56BF"/>
    <w:rsid w:val="00FF0B92"/>
    <w:rsid w:val="00FF2745"/>
    <w:rsid w:val="00FF3076"/>
    <w:rsid w:val="00FF4C23"/>
    <w:rsid w:val="00FF5B6C"/>
    <w:rsid w:val="00FF7C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4D006B"/>
    <w:pPr>
      <w:widowControl w:val="0"/>
      <w:autoSpaceDE w:val="0"/>
      <w:autoSpaceDN w:val="0"/>
      <w:adjustRightInd w:val="0"/>
      <w:spacing w:before="60"/>
    </w:pPr>
    <w:rPr>
      <w:rFonts w:ascii="Arial" w:hAnsi="Arial"/>
    </w:rPr>
  </w:style>
  <w:style w:type="paragraph" w:styleId="Nagwek1">
    <w:name w:val="heading 1"/>
    <w:basedOn w:val="Normalny"/>
    <w:next w:val="Normalny"/>
    <w:link w:val="Nagwek1Znak"/>
    <w:uiPriority w:val="9"/>
    <w:qFormat/>
    <w:rsid w:val="004636EA"/>
    <w:pPr>
      <w:keepNext/>
      <w:numPr>
        <w:numId w:val="3"/>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4636EA"/>
    <w:pPr>
      <w:keepNext/>
      <w:numPr>
        <w:ilvl w:val="1"/>
        <w:numId w:val="3"/>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4720B3"/>
    <w:pPr>
      <w:keepNext/>
      <w:numPr>
        <w:ilvl w:val="2"/>
        <w:numId w:val="3"/>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4720B3"/>
    <w:pPr>
      <w:keepNext/>
      <w:numPr>
        <w:ilvl w:val="3"/>
        <w:numId w:val="3"/>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4720B3"/>
    <w:pPr>
      <w:numPr>
        <w:ilvl w:val="4"/>
        <w:numId w:val="3"/>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4720B3"/>
    <w:pPr>
      <w:numPr>
        <w:ilvl w:val="5"/>
        <w:numId w:val="3"/>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4720B3"/>
    <w:pPr>
      <w:numPr>
        <w:ilvl w:val="6"/>
        <w:numId w:val="3"/>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4720B3"/>
    <w:pPr>
      <w:numPr>
        <w:ilvl w:val="7"/>
        <w:numId w:val="3"/>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4720B3"/>
    <w:pPr>
      <w:numPr>
        <w:ilvl w:val="8"/>
        <w:numId w:val="3"/>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636EA"/>
    <w:rPr>
      <w:rFonts w:ascii="Arial" w:hAnsi="Arial"/>
      <w:b/>
      <w:bCs/>
      <w:kern w:val="32"/>
      <w:sz w:val="24"/>
      <w:szCs w:val="32"/>
    </w:rPr>
  </w:style>
  <w:style w:type="character" w:customStyle="1" w:styleId="Nagwek2Znak">
    <w:name w:val="Nagłówek 2 Znak"/>
    <w:link w:val="Nagwek2"/>
    <w:uiPriority w:val="9"/>
    <w:rsid w:val="004636EA"/>
    <w:rPr>
      <w:rFonts w:ascii="Arial" w:hAnsi="Arial"/>
      <w:bCs/>
      <w:iCs/>
      <w:szCs w:val="28"/>
    </w:rPr>
  </w:style>
  <w:style w:type="character" w:customStyle="1" w:styleId="Nagwek3Znak">
    <w:name w:val="Nagłówek 3 Znak"/>
    <w:basedOn w:val="Domylnaczcionkaakapitu"/>
    <w:link w:val="Nagwek3"/>
    <w:uiPriority w:val="9"/>
    <w:semiHidden/>
    <w:rsid w:val="004720B3"/>
    <w:rPr>
      <w:rFonts w:ascii="Cambria" w:hAnsi="Cambria"/>
      <w:b/>
      <w:bCs/>
      <w:sz w:val="26"/>
      <w:szCs w:val="26"/>
    </w:rPr>
  </w:style>
  <w:style w:type="character" w:customStyle="1" w:styleId="Nagwek4Znak">
    <w:name w:val="Nagłówek 4 Znak"/>
    <w:basedOn w:val="Domylnaczcionkaakapitu"/>
    <w:link w:val="Nagwek4"/>
    <w:uiPriority w:val="9"/>
    <w:semiHidden/>
    <w:rsid w:val="004720B3"/>
    <w:rPr>
      <w:b/>
      <w:bCs/>
      <w:sz w:val="28"/>
      <w:szCs w:val="28"/>
    </w:rPr>
  </w:style>
  <w:style w:type="character" w:customStyle="1" w:styleId="Nagwek5Znak">
    <w:name w:val="Nagłówek 5 Znak"/>
    <w:basedOn w:val="Domylnaczcionkaakapitu"/>
    <w:link w:val="Nagwek5"/>
    <w:uiPriority w:val="9"/>
    <w:semiHidden/>
    <w:rsid w:val="004720B3"/>
    <w:rPr>
      <w:b/>
      <w:bCs/>
      <w:i/>
      <w:iCs/>
      <w:sz w:val="26"/>
      <w:szCs w:val="26"/>
    </w:rPr>
  </w:style>
  <w:style w:type="character" w:customStyle="1" w:styleId="Nagwek6Znak">
    <w:name w:val="Nagłówek 6 Znak"/>
    <w:basedOn w:val="Domylnaczcionkaakapitu"/>
    <w:link w:val="Nagwek6"/>
    <w:uiPriority w:val="9"/>
    <w:semiHidden/>
    <w:rsid w:val="004720B3"/>
    <w:rPr>
      <w:b/>
      <w:bCs/>
      <w:sz w:val="22"/>
      <w:szCs w:val="22"/>
    </w:rPr>
  </w:style>
  <w:style w:type="character" w:customStyle="1" w:styleId="Nagwek7Znak">
    <w:name w:val="Nagłówek 7 Znak"/>
    <w:basedOn w:val="Domylnaczcionkaakapitu"/>
    <w:link w:val="Nagwek7"/>
    <w:uiPriority w:val="9"/>
    <w:semiHidden/>
    <w:rsid w:val="004720B3"/>
    <w:rPr>
      <w:sz w:val="24"/>
      <w:szCs w:val="24"/>
    </w:rPr>
  </w:style>
  <w:style w:type="character" w:customStyle="1" w:styleId="Nagwek8Znak">
    <w:name w:val="Nagłówek 8 Znak"/>
    <w:basedOn w:val="Domylnaczcionkaakapitu"/>
    <w:link w:val="Nagwek8"/>
    <w:uiPriority w:val="9"/>
    <w:semiHidden/>
    <w:rsid w:val="004720B3"/>
    <w:rPr>
      <w:i/>
      <w:iCs/>
      <w:sz w:val="24"/>
      <w:szCs w:val="24"/>
    </w:rPr>
  </w:style>
  <w:style w:type="character" w:customStyle="1" w:styleId="Nagwek9Znak">
    <w:name w:val="Nagłówek 9 Znak"/>
    <w:basedOn w:val="Domylnaczcionkaakapitu"/>
    <w:link w:val="Nagwek9"/>
    <w:uiPriority w:val="9"/>
    <w:semiHidden/>
    <w:rsid w:val="004720B3"/>
    <w:rPr>
      <w:rFonts w:ascii="Cambria" w:hAnsi="Cambria"/>
      <w:sz w:val="22"/>
      <w:szCs w:val="22"/>
    </w:rPr>
  </w:style>
  <w:style w:type="paragraph" w:styleId="Nagwek">
    <w:name w:val="header"/>
    <w:basedOn w:val="Normalny"/>
    <w:link w:val="NagwekZnak"/>
    <w:uiPriority w:val="99"/>
    <w:unhideWhenUsed/>
    <w:rsid w:val="00A54E2A"/>
    <w:pPr>
      <w:tabs>
        <w:tab w:val="center" w:pos="4536"/>
        <w:tab w:val="right" w:pos="9072"/>
      </w:tabs>
    </w:pPr>
    <w:rPr>
      <w:rFonts w:ascii="Times New Roman" w:hAnsi="Times New Roman"/>
    </w:rPr>
  </w:style>
  <w:style w:type="character" w:customStyle="1" w:styleId="NagwekZnak">
    <w:name w:val="Nagłówek Znak"/>
    <w:link w:val="Nagwek"/>
    <w:uiPriority w:val="99"/>
    <w:rsid w:val="00A54E2A"/>
    <w:rPr>
      <w:rFonts w:ascii="Times New Roman" w:hAnsi="Times New Roman" w:cs="Times New Roman"/>
      <w:sz w:val="20"/>
      <w:szCs w:val="20"/>
    </w:rPr>
  </w:style>
  <w:style w:type="paragraph" w:styleId="Stopka">
    <w:name w:val="footer"/>
    <w:basedOn w:val="Normalny"/>
    <w:link w:val="StopkaZnak"/>
    <w:uiPriority w:val="99"/>
    <w:unhideWhenUsed/>
    <w:rsid w:val="00A54E2A"/>
    <w:pPr>
      <w:tabs>
        <w:tab w:val="center" w:pos="4536"/>
        <w:tab w:val="right" w:pos="9072"/>
      </w:tabs>
    </w:pPr>
    <w:rPr>
      <w:rFonts w:ascii="Times New Roman" w:hAnsi="Times New Roman"/>
    </w:rPr>
  </w:style>
  <w:style w:type="character" w:customStyle="1" w:styleId="StopkaZnak">
    <w:name w:val="Stopka Znak"/>
    <w:link w:val="Stopka"/>
    <w:uiPriority w:val="99"/>
    <w:rsid w:val="00A54E2A"/>
    <w:rPr>
      <w:rFonts w:ascii="Times New Roman" w:hAnsi="Times New Roman" w:cs="Times New Roman"/>
      <w:sz w:val="20"/>
      <w:szCs w:val="20"/>
    </w:rPr>
  </w:style>
  <w:style w:type="paragraph" w:customStyle="1" w:styleId="3CBD5A742C28424DA5172AD252E32316">
    <w:name w:val="3CBD5A742C28424DA5172AD252E32316"/>
    <w:rsid w:val="00A54E2A"/>
    <w:pPr>
      <w:spacing w:after="200" w:line="276" w:lineRule="auto"/>
    </w:pPr>
    <w:rPr>
      <w:sz w:val="22"/>
      <w:szCs w:val="22"/>
    </w:rPr>
  </w:style>
  <w:style w:type="paragraph" w:styleId="Tekstdymka">
    <w:name w:val="Balloon Text"/>
    <w:basedOn w:val="Normalny"/>
    <w:link w:val="TekstdymkaZnak"/>
    <w:uiPriority w:val="99"/>
    <w:semiHidden/>
    <w:unhideWhenUsed/>
    <w:rsid w:val="00A54E2A"/>
    <w:rPr>
      <w:rFonts w:ascii="Tahoma" w:hAnsi="Tahoma"/>
      <w:sz w:val="16"/>
      <w:szCs w:val="16"/>
    </w:rPr>
  </w:style>
  <w:style w:type="character" w:customStyle="1" w:styleId="TekstdymkaZnak">
    <w:name w:val="Tekst dymka Znak"/>
    <w:link w:val="Tekstdymka"/>
    <w:uiPriority w:val="99"/>
    <w:semiHidden/>
    <w:rsid w:val="00A54E2A"/>
    <w:rPr>
      <w:rFonts w:ascii="Tahoma" w:hAnsi="Tahoma" w:cs="Tahoma"/>
      <w:sz w:val="16"/>
      <w:szCs w:val="16"/>
    </w:rPr>
  </w:style>
  <w:style w:type="character" w:styleId="Hipercze">
    <w:name w:val="Hyperlink"/>
    <w:unhideWhenUsed/>
    <w:rsid w:val="00547680"/>
    <w:rPr>
      <w:color w:val="0000FF"/>
      <w:u w:val="single"/>
    </w:rPr>
  </w:style>
  <w:style w:type="paragraph" w:styleId="Nagwekspisutreci">
    <w:name w:val="TOC Heading"/>
    <w:basedOn w:val="Nagwek1"/>
    <w:next w:val="Normalny"/>
    <w:uiPriority w:val="39"/>
    <w:qFormat/>
    <w:rsid w:val="003C0484"/>
    <w:pPr>
      <w:keepLines/>
      <w:widowControl/>
      <w:autoSpaceDE/>
      <w:autoSpaceDN/>
      <w:adjustRightInd/>
      <w:spacing w:before="480" w:after="0" w:line="276" w:lineRule="auto"/>
      <w:outlineLvl w:val="9"/>
    </w:pPr>
    <w:rPr>
      <w:rFonts w:ascii="Cambria" w:hAnsi="Cambria"/>
      <w:color w:val="365F91"/>
      <w:kern w:val="0"/>
      <w:sz w:val="28"/>
      <w:szCs w:val="28"/>
    </w:rPr>
  </w:style>
  <w:style w:type="paragraph" w:styleId="Spistreci1">
    <w:name w:val="toc 1"/>
    <w:basedOn w:val="Normalny"/>
    <w:next w:val="Normalny"/>
    <w:autoRedefine/>
    <w:uiPriority w:val="39"/>
    <w:unhideWhenUsed/>
    <w:rsid w:val="003C0484"/>
  </w:style>
  <w:style w:type="paragraph" w:customStyle="1" w:styleId="Akapitzlist1">
    <w:name w:val="Akapit z listą1"/>
    <w:basedOn w:val="Normalny"/>
    <w:link w:val="AkapitzlistZnak"/>
    <w:uiPriority w:val="34"/>
    <w:qFormat/>
    <w:rsid w:val="00AC0C7B"/>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Standardowy1">
    <w:name w:val="Standardowy1"/>
    <w:rsid w:val="00AC0C7B"/>
    <w:rPr>
      <w:rFonts w:ascii="Times New Roman" w:hAnsi="Times New Roman"/>
      <w:sz w:val="24"/>
      <w:szCs w:val="24"/>
    </w:rPr>
  </w:style>
  <w:style w:type="paragraph" w:customStyle="1" w:styleId="Zwykytekst3">
    <w:name w:val="Zwykły tekst3"/>
    <w:basedOn w:val="Normalny"/>
    <w:rsid w:val="000A0E73"/>
    <w:pPr>
      <w:widowControl/>
      <w:suppressAutoHyphens/>
      <w:autoSpaceDE/>
      <w:autoSpaceDN/>
      <w:adjustRightInd/>
      <w:spacing w:before="0"/>
    </w:pPr>
    <w:rPr>
      <w:rFonts w:ascii="Courier New" w:hAnsi="Courier New"/>
      <w:lang w:eastAsia="ar-SA"/>
    </w:rPr>
  </w:style>
  <w:style w:type="paragraph" w:styleId="Tekstpodstawowy">
    <w:name w:val="Body Text"/>
    <w:basedOn w:val="Normalny"/>
    <w:link w:val="TekstpodstawowyZnak"/>
    <w:rsid w:val="000A0E73"/>
    <w:pPr>
      <w:widowControl/>
      <w:suppressAutoHyphens/>
      <w:autoSpaceDE/>
      <w:autoSpaceDN/>
      <w:adjustRightInd/>
      <w:spacing w:before="0" w:after="120"/>
    </w:pPr>
    <w:rPr>
      <w:rFonts w:ascii="Times New Roman" w:hAnsi="Times New Roman"/>
      <w:sz w:val="24"/>
      <w:szCs w:val="24"/>
      <w:lang w:eastAsia="ar-SA"/>
    </w:rPr>
  </w:style>
  <w:style w:type="character" w:customStyle="1" w:styleId="TekstpodstawowyZnak">
    <w:name w:val="Tekst podstawowy Znak"/>
    <w:link w:val="Tekstpodstawowy"/>
    <w:rsid w:val="000A0E73"/>
    <w:rPr>
      <w:rFonts w:ascii="Times New Roman" w:hAnsi="Times New Roman"/>
      <w:sz w:val="24"/>
      <w:szCs w:val="24"/>
      <w:lang w:eastAsia="ar-SA"/>
    </w:rPr>
  </w:style>
  <w:style w:type="paragraph" w:customStyle="1" w:styleId="Zwykytekst1">
    <w:name w:val="Zwykły tekst1"/>
    <w:basedOn w:val="Normalny"/>
    <w:rsid w:val="000A0E73"/>
    <w:pPr>
      <w:widowControl/>
      <w:suppressAutoHyphens/>
      <w:autoSpaceDE/>
      <w:autoSpaceDN/>
      <w:adjustRightInd/>
      <w:spacing w:before="0"/>
    </w:pPr>
    <w:rPr>
      <w:rFonts w:ascii="Courier New" w:hAnsi="Courier New"/>
      <w:lang w:eastAsia="ar-SA"/>
    </w:rPr>
  </w:style>
  <w:style w:type="paragraph" w:styleId="Tekstpodstawowywcity">
    <w:name w:val="Body Text Indent"/>
    <w:basedOn w:val="Normalny"/>
    <w:link w:val="TekstpodstawowywcityZnak"/>
    <w:rsid w:val="004A5106"/>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link w:val="Tekstpodstawowywcity"/>
    <w:rsid w:val="004A5106"/>
    <w:rPr>
      <w:rFonts w:ascii="Times New Roman" w:hAnsi="Times New Roman"/>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
    <w:basedOn w:val="Normalny"/>
    <w:uiPriority w:val="34"/>
    <w:qFormat/>
    <w:rsid w:val="004720B3"/>
    <w:pPr>
      <w:ind w:left="708"/>
    </w:pPr>
  </w:style>
  <w:style w:type="paragraph" w:customStyle="1" w:styleId="pkt">
    <w:name w:val="pkt"/>
    <w:basedOn w:val="Normalny"/>
    <w:rsid w:val="00A10079"/>
    <w:pPr>
      <w:widowControl/>
      <w:autoSpaceDE/>
      <w:autoSpaceDN/>
      <w:adjustRightInd/>
      <w:spacing w:after="60"/>
      <w:ind w:left="851" w:hanging="295"/>
      <w:jc w:val="both"/>
    </w:pPr>
    <w:rPr>
      <w:rFonts w:ascii="Times New Roman" w:hAnsi="Times New Roman"/>
      <w:sz w:val="24"/>
    </w:rPr>
  </w:style>
  <w:style w:type="paragraph" w:customStyle="1" w:styleId="Default">
    <w:name w:val="Default"/>
    <w:rsid w:val="00A10079"/>
    <w:pPr>
      <w:autoSpaceDE w:val="0"/>
      <w:autoSpaceDN w:val="0"/>
      <w:adjustRightInd w:val="0"/>
    </w:pPr>
    <w:rPr>
      <w:rFonts w:ascii="Times New Roman" w:hAnsi="Times New Roman"/>
      <w:color w:val="000000"/>
      <w:sz w:val="24"/>
      <w:szCs w:val="24"/>
    </w:rPr>
  </w:style>
  <w:style w:type="character" w:customStyle="1" w:styleId="TekstkomentarzaZnak">
    <w:name w:val="Tekst komentarza Znak"/>
    <w:basedOn w:val="Domylnaczcionkaakapitu"/>
    <w:link w:val="Tekstkomentarza"/>
    <w:semiHidden/>
    <w:rsid w:val="00A10079"/>
    <w:rPr>
      <w:rFonts w:ascii="Times New Roman" w:hAnsi="Times New Roman"/>
    </w:rPr>
  </w:style>
  <w:style w:type="paragraph" w:styleId="Tekstkomentarza">
    <w:name w:val="annotation text"/>
    <w:basedOn w:val="Normalny"/>
    <w:link w:val="TekstkomentarzaZnak"/>
    <w:semiHidden/>
    <w:rsid w:val="00A10079"/>
    <w:pPr>
      <w:widowControl/>
      <w:autoSpaceDE/>
      <w:autoSpaceDN/>
      <w:adjustRightInd/>
      <w:spacing w:before="0"/>
    </w:pPr>
    <w:rPr>
      <w:rFonts w:ascii="Times New Roman" w:hAnsi="Times New Roman"/>
    </w:rPr>
  </w:style>
  <w:style w:type="character" w:customStyle="1" w:styleId="postbody">
    <w:name w:val="postbody"/>
    <w:rsid w:val="00A10079"/>
  </w:style>
  <w:style w:type="character" w:customStyle="1" w:styleId="MapadokumentuZnak">
    <w:name w:val="Mapa dokumentu Znak"/>
    <w:uiPriority w:val="99"/>
    <w:rsid w:val="00A10079"/>
    <w:rPr>
      <w:rFonts w:ascii="Tahoma" w:eastAsia="Calibri" w:hAnsi="Tahoma" w:cs="Times New Roman"/>
      <w:sz w:val="16"/>
      <w:szCs w:val="16"/>
    </w:rPr>
  </w:style>
  <w:style w:type="character" w:customStyle="1" w:styleId="PlandokumentuZnak">
    <w:name w:val="Plan dokumentu Znak"/>
    <w:basedOn w:val="Domylnaczcionkaakapitu"/>
    <w:link w:val="Plandokumentu"/>
    <w:uiPriority w:val="99"/>
    <w:semiHidden/>
    <w:rsid w:val="00A10079"/>
    <w:rPr>
      <w:rFonts w:ascii="Tahoma" w:hAnsi="Tahoma"/>
      <w:sz w:val="16"/>
      <w:szCs w:val="16"/>
    </w:rPr>
  </w:style>
  <w:style w:type="paragraph" w:styleId="Plandokumentu">
    <w:name w:val="Document Map"/>
    <w:basedOn w:val="Normalny"/>
    <w:link w:val="PlandokumentuZnak"/>
    <w:uiPriority w:val="99"/>
    <w:semiHidden/>
    <w:unhideWhenUsed/>
    <w:rsid w:val="00A10079"/>
    <w:pPr>
      <w:widowControl/>
      <w:autoSpaceDE/>
      <w:autoSpaceDN/>
      <w:adjustRightInd/>
      <w:spacing w:before="0"/>
    </w:pPr>
    <w:rPr>
      <w:rFonts w:ascii="Tahoma" w:hAnsi="Tahoma"/>
      <w:sz w:val="16"/>
      <w:szCs w:val="16"/>
    </w:rPr>
  </w:style>
  <w:style w:type="paragraph" w:styleId="Tekstpodstawowy3">
    <w:name w:val="Body Text 3"/>
    <w:basedOn w:val="Normalny"/>
    <w:link w:val="Tekstpodstawowy3Znak"/>
    <w:uiPriority w:val="99"/>
    <w:unhideWhenUsed/>
    <w:rsid w:val="00A10079"/>
    <w:pPr>
      <w:widowControl/>
      <w:autoSpaceDE/>
      <w:autoSpaceDN/>
      <w:adjustRightInd/>
      <w:spacing w:before="0" w:after="120" w:line="276" w:lineRule="auto"/>
    </w:pPr>
    <w:rPr>
      <w:rFonts w:ascii="Calibri" w:eastAsia="Calibri" w:hAnsi="Calibri"/>
      <w:sz w:val="16"/>
      <w:szCs w:val="16"/>
    </w:rPr>
  </w:style>
  <w:style w:type="character" w:customStyle="1" w:styleId="Tekstpodstawowy3Znak">
    <w:name w:val="Tekst podstawowy 3 Znak"/>
    <w:basedOn w:val="Domylnaczcionkaakapitu"/>
    <w:link w:val="Tekstpodstawowy3"/>
    <w:uiPriority w:val="99"/>
    <w:rsid w:val="00A10079"/>
    <w:rPr>
      <w:rFonts w:eastAsia="Calibri"/>
      <w:sz w:val="16"/>
      <w:szCs w:val="16"/>
    </w:rPr>
  </w:style>
  <w:style w:type="paragraph" w:customStyle="1" w:styleId="pkt1">
    <w:name w:val="pkt1"/>
    <w:basedOn w:val="pkt"/>
    <w:rsid w:val="00A10079"/>
    <w:pPr>
      <w:ind w:left="850" w:hanging="425"/>
    </w:pPr>
  </w:style>
  <w:style w:type="paragraph" w:customStyle="1" w:styleId="St4-punkt">
    <w:name w:val="St4-punkt"/>
    <w:basedOn w:val="Normalny"/>
    <w:rsid w:val="00A10079"/>
    <w:pPr>
      <w:widowControl/>
      <w:autoSpaceDE/>
      <w:autoSpaceDN/>
      <w:adjustRightInd/>
      <w:spacing w:before="0"/>
      <w:ind w:left="680" w:hanging="340"/>
      <w:jc w:val="both"/>
    </w:pPr>
    <w:rPr>
      <w:rFonts w:ascii="Times New Roman" w:hAnsi="Times New Roman"/>
      <w:sz w:val="24"/>
    </w:rPr>
  </w:style>
  <w:style w:type="paragraph" w:customStyle="1" w:styleId="Styl2">
    <w:name w:val="Styl2"/>
    <w:basedOn w:val="Normalny"/>
    <w:rsid w:val="00A10079"/>
    <w:pPr>
      <w:widowControl/>
      <w:numPr>
        <w:numId w:val="4"/>
      </w:numPr>
      <w:autoSpaceDE/>
      <w:autoSpaceDN/>
      <w:adjustRightInd/>
      <w:spacing w:before="0"/>
      <w:jc w:val="both"/>
    </w:pPr>
    <w:rPr>
      <w:rFonts w:ascii="Tahoma" w:hAnsi="Tahoma"/>
      <w:sz w:val="22"/>
    </w:rPr>
  </w:style>
  <w:style w:type="paragraph" w:customStyle="1" w:styleId="ust">
    <w:name w:val="ust"/>
    <w:rsid w:val="00A10079"/>
    <w:pPr>
      <w:spacing w:before="60" w:after="60"/>
      <w:ind w:left="426" w:hanging="284"/>
      <w:jc w:val="both"/>
    </w:pPr>
    <w:rPr>
      <w:rFonts w:ascii="Times New Roman" w:hAnsi="Times New Roman"/>
      <w:sz w:val="24"/>
    </w:rPr>
  </w:style>
  <w:style w:type="paragraph" w:styleId="Bezodstpw">
    <w:name w:val="No Spacing"/>
    <w:uiPriority w:val="1"/>
    <w:qFormat/>
    <w:rsid w:val="00A10079"/>
    <w:rPr>
      <w:rFonts w:eastAsia="Calibri"/>
      <w:sz w:val="22"/>
      <w:szCs w:val="22"/>
      <w:lang w:eastAsia="en-US"/>
    </w:rPr>
  </w:style>
  <w:style w:type="character" w:styleId="Odwoanieprzypisudolnego">
    <w:name w:val="footnote reference"/>
    <w:rsid w:val="00A10079"/>
    <w:rPr>
      <w:vertAlign w:val="superscript"/>
    </w:rPr>
  </w:style>
  <w:style w:type="paragraph" w:styleId="Tekstprzypisudolnego">
    <w:name w:val="footnote text"/>
    <w:basedOn w:val="Normalny"/>
    <w:link w:val="TekstprzypisudolnegoZnak"/>
    <w:rsid w:val="00A10079"/>
    <w:pPr>
      <w:widowControl/>
      <w:autoSpaceDE/>
      <w:autoSpaceDN/>
      <w:adjustRightInd/>
      <w:spacing w:before="0"/>
    </w:pPr>
    <w:rPr>
      <w:rFonts w:ascii="Times New Roman" w:hAnsi="Times New Roman"/>
    </w:rPr>
  </w:style>
  <w:style w:type="character" w:customStyle="1" w:styleId="TekstprzypisudolnegoZnak">
    <w:name w:val="Tekst przypisu dolnego Znak"/>
    <w:basedOn w:val="Domylnaczcionkaakapitu"/>
    <w:link w:val="Tekstprzypisudolnego"/>
    <w:rsid w:val="00A10079"/>
    <w:rPr>
      <w:rFonts w:ascii="Times New Roman" w:hAnsi="Times New Roman"/>
    </w:rPr>
  </w:style>
  <w:style w:type="character" w:customStyle="1" w:styleId="Teksttreci">
    <w:name w:val="Tekst treści_"/>
    <w:basedOn w:val="Domylnaczcionkaakapitu"/>
    <w:link w:val="Teksttreci0"/>
    <w:rsid w:val="00A10079"/>
    <w:rPr>
      <w:rFonts w:ascii="Times New Roman" w:hAnsi="Times New Roman"/>
      <w:shd w:val="clear" w:color="auto" w:fill="FFFFFF"/>
    </w:rPr>
  </w:style>
  <w:style w:type="paragraph" w:customStyle="1" w:styleId="Teksttreci0">
    <w:name w:val="Tekst treści"/>
    <w:basedOn w:val="Normalny"/>
    <w:link w:val="Teksttreci"/>
    <w:rsid w:val="00A10079"/>
    <w:pPr>
      <w:shd w:val="clear" w:color="auto" w:fill="FFFFFF"/>
      <w:autoSpaceDE/>
      <w:autoSpaceDN/>
      <w:adjustRightInd/>
      <w:spacing w:after="1260" w:line="206" w:lineRule="exact"/>
      <w:ind w:hanging="420"/>
      <w:jc w:val="center"/>
    </w:pPr>
    <w:rPr>
      <w:rFonts w:ascii="Times New Roman" w:hAnsi="Times New Roman"/>
    </w:rPr>
  </w:style>
  <w:style w:type="character" w:customStyle="1" w:styleId="TekstprzypisukocowegoZnak">
    <w:name w:val="Tekst przypisu końcowego Znak"/>
    <w:basedOn w:val="Domylnaczcionkaakapitu"/>
    <w:link w:val="Tekstprzypisukocowego"/>
    <w:uiPriority w:val="99"/>
    <w:semiHidden/>
    <w:rsid w:val="00A10079"/>
  </w:style>
  <w:style w:type="paragraph" w:styleId="Tekstprzypisukocowego">
    <w:name w:val="endnote text"/>
    <w:basedOn w:val="Normalny"/>
    <w:link w:val="TekstprzypisukocowegoZnak"/>
    <w:uiPriority w:val="99"/>
    <w:semiHidden/>
    <w:unhideWhenUsed/>
    <w:rsid w:val="00A10079"/>
    <w:pPr>
      <w:widowControl/>
      <w:autoSpaceDE/>
      <w:autoSpaceDN/>
      <w:adjustRightInd/>
      <w:spacing w:before="0" w:after="200" w:line="276" w:lineRule="auto"/>
    </w:pPr>
    <w:rPr>
      <w:rFonts w:ascii="Calibri" w:hAnsi="Calibri"/>
    </w:rPr>
  </w:style>
  <w:style w:type="character" w:customStyle="1" w:styleId="oznaczenie">
    <w:name w:val="oznaczenie"/>
    <w:basedOn w:val="Domylnaczcionkaakapitu"/>
    <w:rsid w:val="00A10079"/>
  </w:style>
  <w:style w:type="character" w:customStyle="1" w:styleId="textnode">
    <w:name w:val="textnode"/>
    <w:basedOn w:val="Domylnaczcionkaakapitu"/>
    <w:rsid w:val="00A10079"/>
  </w:style>
  <w:style w:type="table" w:styleId="Tabela-Siatka">
    <w:name w:val="Table Grid"/>
    <w:basedOn w:val="Standardowy"/>
    <w:uiPriority w:val="59"/>
    <w:rsid w:val="0030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unhideWhenUsed/>
    <w:rsid w:val="008E0D21"/>
    <w:pPr>
      <w:spacing w:after="120" w:line="480" w:lineRule="auto"/>
    </w:pPr>
  </w:style>
  <w:style w:type="character" w:customStyle="1" w:styleId="Tekstpodstawowy2Znak">
    <w:name w:val="Tekst podstawowy 2 Znak"/>
    <w:basedOn w:val="Domylnaczcionkaakapitu"/>
    <w:link w:val="Tekstpodstawowy2"/>
    <w:uiPriority w:val="99"/>
    <w:rsid w:val="008E0D21"/>
    <w:rPr>
      <w:rFonts w:ascii="Arial" w:hAnsi="Arial"/>
    </w:rPr>
  </w:style>
  <w:style w:type="paragraph" w:customStyle="1" w:styleId="Standard">
    <w:name w:val="Standard"/>
    <w:rsid w:val="008E0D21"/>
    <w:pPr>
      <w:suppressAutoHyphens/>
      <w:autoSpaceDN w:val="0"/>
      <w:textAlignment w:val="baseline"/>
    </w:pPr>
    <w:rPr>
      <w:rFonts w:ascii="Times New Roman" w:hAnsi="Times New Roman"/>
      <w:kern w:val="3"/>
      <w:sz w:val="24"/>
    </w:rPr>
  </w:style>
  <w:style w:type="paragraph" w:customStyle="1" w:styleId="SIWZ2">
    <w:name w:val="SIWZ 2"/>
    <w:basedOn w:val="Normalny"/>
    <w:rsid w:val="008E0D21"/>
    <w:pPr>
      <w:widowControl/>
      <w:suppressAutoHyphens/>
      <w:autoSpaceDE/>
      <w:adjustRightInd/>
      <w:spacing w:before="0" w:after="113"/>
      <w:textAlignment w:val="baseline"/>
    </w:pPr>
    <w:rPr>
      <w:rFonts w:ascii="Times New Roman" w:hAnsi="Times New Roman"/>
      <w:kern w:val="3"/>
      <w:sz w:val="24"/>
    </w:rPr>
  </w:style>
  <w:style w:type="character" w:styleId="Odwoaniedokomentarza">
    <w:name w:val="annotation reference"/>
    <w:basedOn w:val="Domylnaczcionkaakapitu"/>
    <w:uiPriority w:val="99"/>
    <w:semiHidden/>
    <w:unhideWhenUsed/>
    <w:rsid w:val="005700D1"/>
    <w:rPr>
      <w:sz w:val="16"/>
      <w:szCs w:val="16"/>
    </w:rPr>
  </w:style>
  <w:style w:type="paragraph" w:styleId="Tematkomentarza">
    <w:name w:val="annotation subject"/>
    <w:basedOn w:val="Tekstkomentarza"/>
    <w:next w:val="Tekstkomentarza"/>
    <w:link w:val="TematkomentarzaZnak"/>
    <w:uiPriority w:val="99"/>
    <w:semiHidden/>
    <w:unhideWhenUsed/>
    <w:rsid w:val="005700D1"/>
    <w:pPr>
      <w:widowControl w:val="0"/>
      <w:autoSpaceDE w:val="0"/>
      <w:autoSpaceDN w:val="0"/>
      <w:adjustRightInd w:val="0"/>
      <w:spacing w:before="60"/>
    </w:pPr>
    <w:rPr>
      <w:rFonts w:ascii="Arial" w:hAnsi="Arial"/>
      <w:b/>
      <w:bCs/>
    </w:rPr>
  </w:style>
  <w:style w:type="character" w:customStyle="1" w:styleId="TematkomentarzaZnak">
    <w:name w:val="Temat komentarza Znak"/>
    <w:basedOn w:val="TekstkomentarzaZnak"/>
    <w:link w:val="Tematkomentarza"/>
    <w:uiPriority w:val="99"/>
    <w:semiHidden/>
    <w:rsid w:val="005700D1"/>
    <w:rPr>
      <w:rFonts w:ascii="Arial" w:hAnsi="Arial"/>
      <w:b/>
      <w:bCs/>
    </w:rPr>
  </w:style>
  <w:style w:type="paragraph" w:styleId="Poprawka">
    <w:name w:val="Revision"/>
    <w:hidden/>
    <w:uiPriority w:val="99"/>
    <w:semiHidden/>
    <w:rsid w:val="006270E9"/>
    <w:rPr>
      <w:rFonts w:ascii="Arial" w:hAnsi="Arial"/>
    </w:rPr>
  </w:style>
  <w:style w:type="paragraph" w:customStyle="1" w:styleId="stext10odstep2">
    <w:name w:val="s_text_10_odstep2"/>
    <w:basedOn w:val="Normalny"/>
    <w:uiPriority w:val="99"/>
    <w:rsid w:val="00637EFB"/>
    <w:pPr>
      <w:spacing w:before="0"/>
      <w:ind w:left="567"/>
      <w:jc w:val="both"/>
    </w:pPr>
    <w:rPr>
      <w:rFonts w:ascii="Arial Narrow" w:hAnsi="Arial Narrow" w:cs="Bookman Old Style"/>
      <w:szCs w:val="22"/>
    </w:rPr>
  </w:style>
  <w:style w:type="character" w:styleId="Odwoanieprzypisukocowego">
    <w:name w:val="endnote reference"/>
    <w:basedOn w:val="Domylnaczcionkaakapitu"/>
    <w:uiPriority w:val="99"/>
    <w:semiHidden/>
    <w:unhideWhenUsed/>
    <w:rsid w:val="00F46221"/>
    <w:rPr>
      <w:vertAlign w:val="superscript"/>
    </w:rPr>
  </w:style>
  <w:style w:type="character" w:styleId="Pogrubienie">
    <w:name w:val="Strong"/>
    <w:basedOn w:val="Domylnaczcionkaakapitu"/>
    <w:uiPriority w:val="22"/>
    <w:qFormat/>
    <w:rsid w:val="002009CF"/>
    <w:rPr>
      <w:b/>
      <w:bCs/>
    </w:rPr>
  </w:style>
  <w:style w:type="character" w:styleId="Uwydatnienie">
    <w:name w:val="Emphasis"/>
    <w:basedOn w:val="Domylnaczcionkaakapitu"/>
    <w:uiPriority w:val="20"/>
    <w:qFormat/>
    <w:rsid w:val="00653CB0"/>
    <w:rPr>
      <w:i/>
      <w:iCs/>
    </w:rPr>
  </w:style>
  <w:style w:type="character" w:customStyle="1" w:styleId="alb">
    <w:name w:val="a_lb"/>
    <w:basedOn w:val="Domylnaczcionkaakapitu"/>
    <w:rsid w:val="00653CB0"/>
  </w:style>
  <w:style w:type="paragraph" w:customStyle="1" w:styleId="text-justify">
    <w:name w:val="text-justify"/>
    <w:basedOn w:val="Normalny"/>
    <w:rsid w:val="00653CB0"/>
    <w:pPr>
      <w:widowControl/>
      <w:autoSpaceDE/>
      <w:autoSpaceDN/>
      <w:adjustRightInd/>
      <w:spacing w:before="100" w:beforeAutospacing="1" w:after="100" w:afterAutospacing="1"/>
    </w:pPr>
    <w:rPr>
      <w:rFonts w:ascii="Times New Roman" w:hAnsi="Times New Roman"/>
      <w:sz w:val="24"/>
      <w:szCs w:val="24"/>
    </w:rPr>
  </w:style>
  <w:style w:type="character" w:customStyle="1" w:styleId="Nagweklubstopka">
    <w:name w:val="Nagłówek lub stopka_"/>
    <w:basedOn w:val="Domylnaczcionkaakapitu"/>
    <w:link w:val="Nagweklubstopka0"/>
    <w:rsid w:val="00DC7435"/>
    <w:rPr>
      <w:rFonts w:ascii="Times New Roman" w:hAnsi="Times New Roman"/>
      <w:shd w:val="clear" w:color="auto" w:fill="FFFFFF"/>
    </w:rPr>
  </w:style>
  <w:style w:type="character" w:customStyle="1" w:styleId="PogrubienieNagweklubstopkaSegoeUI">
    <w:name w:val="Pogrubienie;Nagłówek lub stopka + Segoe UI"/>
    <w:basedOn w:val="Nagweklubstopka"/>
    <w:rsid w:val="00DC7435"/>
    <w:rPr>
      <w:rFonts w:ascii="Segoe UI" w:eastAsia="Segoe UI" w:hAnsi="Segoe UI" w:cs="Segoe UI"/>
      <w:b/>
      <w:bCs/>
      <w:spacing w:val="0"/>
      <w:shd w:val="clear" w:color="auto" w:fill="FFFFFF"/>
    </w:rPr>
  </w:style>
  <w:style w:type="character" w:customStyle="1" w:styleId="Teksttreci3">
    <w:name w:val="Tekst treści (3)_"/>
    <w:basedOn w:val="Domylnaczcionkaakapitu"/>
    <w:link w:val="Teksttreci30"/>
    <w:rsid w:val="00DC7435"/>
    <w:rPr>
      <w:rFonts w:ascii="Bookman Old Style" w:eastAsia="Bookman Old Style" w:hAnsi="Bookman Old Style" w:cs="Bookman Old Style"/>
      <w:sz w:val="19"/>
      <w:szCs w:val="19"/>
      <w:shd w:val="clear" w:color="auto" w:fill="FFFFFF"/>
    </w:rPr>
  </w:style>
  <w:style w:type="character" w:customStyle="1" w:styleId="Teksttreci4">
    <w:name w:val="Tekst treści (4)_"/>
    <w:basedOn w:val="Domylnaczcionkaakapitu"/>
    <w:link w:val="Teksttreci40"/>
    <w:rsid w:val="00DC7435"/>
    <w:rPr>
      <w:rFonts w:ascii="Bookman Old Style" w:eastAsia="Bookman Old Style" w:hAnsi="Bookman Old Style" w:cs="Bookman Old Style"/>
      <w:sz w:val="19"/>
      <w:szCs w:val="19"/>
      <w:shd w:val="clear" w:color="auto" w:fill="FFFFFF"/>
    </w:rPr>
  </w:style>
  <w:style w:type="character" w:customStyle="1" w:styleId="Teksttreci9pt">
    <w:name w:val="Tekst treści + 9 pt"/>
    <w:basedOn w:val="Teksttreci"/>
    <w:rsid w:val="00DC7435"/>
    <w:rPr>
      <w:rFonts w:ascii="Bookman Old Style" w:eastAsia="Bookman Old Style" w:hAnsi="Bookman Old Style" w:cs="Bookman Old Style"/>
      <w:b w:val="0"/>
      <w:bCs w:val="0"/>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DC7435"/>
    <w:pPr>
      <w:widowControl/>
      <w:shd w:val="clear" w:color="auto" w:fill="FFFFFF"/>
      <w:autoSpaceDE/>
      <w:autoSpaceDN/>
      <w:adjustRightInd/>
      <w:spacing w:before="0"/>
    </w:pPr>
    <w:rPr>
      <w:rFonts w:ascii="Times New Roman" w:hAnsi="Times New Roman"/>
    </w:rPr>
  </w:style>
  <w:style w:type="paragraph" w:customStyle="1" w:styleId="Teksttreci30">
    <w:name w:val="Tekst treści (3)"/>
    <w:basedOn w:val="Normalny"/>
    <w:link w:val="Teksttreci3"/>
    <w:rsid w:val="00DC7435"/>
    <w:pPr>
      <w:widowControl/>
      <w:shd w:val="clear" w:color="auto" w:fill="FFFFFF"/>
      <w:autoSpaceDE/>
      <w:autoSpaceDN/>
      <w:adjustRightInd/>
      <w:spacing w:before="120" w:after="180" w:line="0" w:lineRule="atLeast"/>
      <w:ind w:hanging="480"/>
      <w:jc w:val="both"/>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DC7435"/>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rPr>
  </w:style>
  <w:style w:type="character" w:customStyle="1" w:styleId="TeksttreciKursywa">
    <w:name w:val="Tekst treści + Kursywa"/>
    <w:basedOn w:val="Teksttreci"/>
    <w:rsid w:val="005F2353"/>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NagweklubstopkaBookmanOldStyle">
    <w:name w:val="Nagłówek lub stopka + Bookman Old Style"/>
    <w:basedOn w:val="Nagweklubstopka"/>
    <w:rsid w:val="003B7766"/>
    <w:rPr>
      <w:rFonts w:ascii="Bookman Old Style" w:eastAsia="Bookman Old Style" w:hAnsi="Bookman Old Style" w:cs="Bookman Old Style"/>
      <w:b w:val="0"/>
      <w:bCs w:val="0"/>
      <w:i w:val="0"/>
      <w:iCs w:val="0"/>
      <w:smallCaps w:val="0"/>
      <w:strike w:val="0"/>
      <w:sz w:val="20"/>
      <w:szCs w:val="20"/>
      <w:shd w:val="clear" w:color="auto" w:fill="FFFFFF"/>
    </w:rPr>
  </w:style>
  <w:style w:type="character" w:customStyle="1" w:styleId="TeksttreciPogrubienie">
    <w:name w:val="Tekst treści + Pogrubienie"/>
    <w:basedOn w:val="Teksttreci"/>
    <w:rsid w:val="003B7766"/>
    <w:rPr>
      <w:rFonts w:ascii="Bookman Old Style" w:eastAsia="Bookman Old Style" w:hAnsi="Bookman Old Style" w:cs="Bookman Old Style"/>
      <w:b/>
      <w:bCs/>
      <w:i w:val="0"/>
      <w:iCs w:val="0"/>
      <w:smallCaps w:val="0"/>
      <w:strike w:val="0"/>
      <w:spacing w:val="0"/>
      <w:sz w:val="19"/>
      <w:szCs w:val="19"/>
      <w:shd w:val="clear" w:color="auto" w:fill="FFFFFF"/>
    </w:rPr>
  </w:style>
  <w:style w:type="character" w:customStyle="1" w:styleId="Teksttreci6">
    <w:name w:val="Tekst treści (6)_"/>
    <w:basedOn w:val="Domylnaczcionkaakapitu"/>
    <w:rsid w:val="00FA5602"/>
    <w:rPr>
      <w:rFonts w:ascii="Bookman Old Style" w:eastAsia="Bookman Old Style" w:hAnsi="Bookman Old Style" w:cs="Bookman Old Style"/>
      <w:b w:val="0"/>
      <w:bCs w:val="0"/>
      <w:i w:val="0"/>
      <w:iCs w:val="0"/>
      <w:smallCaps w:val="0"/>
      <w:strike w:val="0"/>
      <w:w w:val="40"/>
      <w:sz w:val="69"/>
      <w:szCs w:val="69"/>
    </w:rPr>
  </w:style>
  <w:style w:type="character" w:customStyle="1" w:styleId="Teksttreci60">
    <w:name w:val="Tekst treści (6)"/>
    <w:basedOn w:val="Teksttreci6"/>
    <w:rsid w:val="00FA5602"/>
    <w:rPr>
      <w:rFonts w:ascii="Bookman Old Style" w:eastAsia="Bookman Old Style" w:hAnsi="Bookman Old Style" w:cs="Bookman Old Style"/>
      <w:b w:val="0"/>
      <w:bCs w:val="0"/>
      <w:i w:val="0"/>
      <w:iCs w:val="0"/>
      <w:smallCaps w:val="0"/>
      <w:strike w:val="0"/>
      <w:w w:val="40"/>
      <w:sz w:val="69"/>
      <w:szCs w:val="69"/>
    </w:rPr>
  </w:style>
  <w:style w:type="character" w:customStyle="1" w:styleId="Teksttreci7">
    <w:name w:val="Tekst treści (7)_"/>
    <w:basedOn w:val="Domylnaczcionkaakapitu"/>
    <w:link w:val="Teksttreci70"/>
    <w:rsid w:val="00FA5602"/>
    <w:rPr>
      <w:rFonts w:ascii="Bookman Old Style" w:eastAsia="Bookman Old Style" w:hAnsi="Bookman Old Style" w:cs="Bookman Old Style"/>
      <w:w w:val="40"/>
      <w:sz w:val="69"/>
      <w:szCs w:val="69"/>
      <w:shd w:val="clear" w:color="auto" w:fill="FFFFFF"/>
    </w:rPr>
  </w:style>
  <w:style w:type="paragraph" w:customStyle="1" w:styleId="Teksttreci70">
    <w:name w:val="Tekst treści (7)"/>
    <w:basedOn w:val="Normalny"/>
    <w:link w:val="Teksttreci7"/>
    <w:rsid w:val="00FA5602"/>
    <w:pPr>
      <w:widowControl/>
      <w:shd w:val="clear" w:color="auto" w:fill="FFFFFF"/>
      <w:autoSpaceDE/>
      <w:autoSpaceDN/>
      <w:adjustRightInd/>
      <w:spacing w:before="1080" w:after="1080" w:line="0" w:lineRule="atLeast"/>
      <w:jc w:val="both"/>
    </w:pPr>
    <w:rPr>
      <w:rFonts w:ascii="Bookman Old Style" w:eastAsia="Bookman Old Style" w:hAnsi="Bookman Old Style" w:cs="Bookman Old Style"/>
      <w:w w:val="40"/>
      <w:sz w:val="69"/>
      <w:szCs w:val="69"/>
    </w:rPr>
  </w:style>
  <w:style w:type="character" w:customStyle="1" w:styleId="Stopka0">
    <w:name w:val="Stopka_"/>
    <w:basedOn w:val="Domylnaczcionkaakapitu"/>
    <w:link w:val="Stopka1"/>
    <w:rsid w:val="00AB34B5"/>
    <w:rPr>
      <w:rFonts w:ascii="Bookman Old Style" w:eastAsia="Bookman Old Style" w:hAnsi="Bookman Old Style" w:cs="Bookman Old Style"/>
      <w:sz w:val="19"/>
      <w:szCs w:val="19"/>
      <w:shd w:val="clear" w:color="auto" w:fill="FFFFFF"/>
    </w:rPr>
  </w:style>
  <w:style w:type="paragraph" w:customStyle="1" w:styleId="Stopka1">
    <w:name w:val="Stopka1"/>
    <w:basedOn w:val="Normalny"/>
    <w:link w:val="Stopka0"/>
    <w:rsid w:val="00AB34B5"/>
    <w:pPr>
      <w:widowControl/>
      <w:shd w:val="clear" w:color="auto" w:fill="FFFFFF"/>
      <w:autoSpaceDE/>
      <w:autoSpaceDN/>
      <w:adjustRightInd/>
      <w:spacing w:before="0" w:after="720" w:line="0" w:lineRule="atLeast"/>
      <w:ind w:hanging="840"/>
    </w:pPr>
    <w:rPr>
      <w:rFonts w:ascii="Bookman Old Style" w:eastAsia="Bookman Old Style" w:hAnsi="Bookman Old Style" w:cs="Bookman Old Style"/>
      <w:sz w:val="19"/>
      <w:szCs w:val="19"/>
    </w:rPr>
  </w:style>
  <w:style w:type="character" w:customStyle="1" w:styleId="Teksttreci2">
    <w:name w:val="Tekst treści (2)_"/>
    <w:basedOn w:val="Domylnaczcionkaakapitu"/>
    <w:link w:val="Teksttreci20"/>
    <w:rsid w:val="00BE0E20"/>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BE0E20"/>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rPr>
  </w:style>
  <w:style w:type="character" w:customStyle="1" w:styleId="Teksttreci12">
    <w:name w:val="Tekst treści (12)_"/>
    <w:basedOn w:val="Domylnaczcionkaakapitu"/>
    <w:link w:val="Teksttreci120"/>
    <w:rsid w:val="00BE0E20"/>
    <w:rPr>
      <w:rFonts w:ascii="Bookman Old Style" w:eastAsia="Bookman Old Style" w:hAnsi="Bookman Old Style" w:cs="Bookman Old Style"/>
      <w:spacing w:val="-10"/>
      <w:shd w:val="clear" w:color="auto" w:fill="FFFFFF"/>
    </w:rPr>
  </w:style>
  <w:style w:type="character" w:customStyle="1" w:styleId="Teksttreci2KursywaOdstpy0pt">
    <w:name w:val="Tekst treści (2) + Kursywa;Odstępy 0 pt"/>
    <w:basedOn w:val="Teksttreci2"/>
    <w:rsid w:val="00BE0E20"/>
    <w:rPr>
      <w:rFonts w:ascii="Bookman Old Style" w:eastAsia="Bookman Old Style" w:hAnsi="Bookman Old Style" w:cs="Bookman Old Style"/>
      <w:b w:val="0"/>
      <w:bCs w:val="0"/>
      <w:i/>
      <w:iCs/>
      <w:smallCaps w:val="0"/>
      <w:strike w:val="0"/>
      <w:spacing w:val="-10"/>
      <w:sz w:val="20"/>
      <w:szCs w:val="20"/>
      <w:shd w:val="clear" w:color="auto" w:fill="FFFFFF"/>
    </w:rPr>
  </w:style>
  <w:style w:type="paragraph" w:customStyle="1" w:styleId="Teksttreci120">
    <w:name w:val="Tekst treści (12)"/>
    <w:basedOn w:val="Normalny"/>
    <w:link w:val="Teksttreci12"/>
    <w:rsid w:val="00BE0E20"/>
    <w:pPr>
      <w:widowControl/>
      <w:shd w:val="clear" w:color="auto" w:fill="FFFFFF"/>
      <w:autoSpaceDE/>
      <w:autoSpaceDN/>
      <w:adjustRightInd/>
      <w:spacing w:after="60" w:line="0" w:lineRule="atLeast"/>
      <w:jc w:val="both"/>
    </w:pPr>
    <w:rPr>
      <w:rFonts w:ascii="Bookman Old Style" w:eastAsia="Bookman Old Style" w:hAnsi="Bookman Old Style" w:cs="Bookman Old Style"/>
      <w:spacing w:val="-10"/>
    </w:rPr>
  </w:style>
  <w:style w:type="character" w:customStyle="1" w:styleId="Teksttreci295ptBezpogrubieniaKursywa">
    <w:name w:val="Tekst treści (2) + 9;5 pt;Bez pogrubienia;Kursywa"/>
    <w:basedOn w:val="Teksttreci2"/>
    <w:rsid w:val="00644652"/>
    <w:rPr>
      <w:rFonts w:ascii="Bookman Old Style" w:eastAsia="Bookman Old Style" w:hAnsi="Bookman Old Style" w:cs="Bookman Old Style"/>
      <w:b/>
      <w:bCs/>
      <w:i/>
      <w:iCs/>
      <w:smallCaps w:val="0"/>
      <w:strike w:val="0"/>
      <w:spacing w:val="0"/>
      <w:sz w:val="19"/>
      <w:szCs w:val="19"/>
      <w:shd w:val="clear" w:color="auto" w:fill="FFFFFF"/>
    </w:rPr>
  </w:style>
  <w:style w:type="character" w:customStyle="1" w:styleId="highlight">
    <w:name w:val="highlight"/>
    <w:basedOn w:val="Domylnaczcionkaakapitu"/>
    <w:rsid w:val="001205A1"/>
  </w:style>
  <w:style w:type="character" w:customStyle="1" w:styleId="AkapitzlistZnak">
    <w:name w:val="Akapit z listą Znak"/>
    <w:aliases w:val="normalny tekst Znak,L1 Znak,Numerowanie Znak,Akapit z listą5 Znak,T_SZ_List Paragraph Znak,Akapit z listą BS Znak,Kolorowa lista — akcent 11 Znak,CW_Lista Znak,Kolorowa lista — akcent 1 Znak,Kolorowe cieniowanie — akcent 3 Znak"/>
    <w:link w:val="Akapitzlist1"/>
    <w:uiPriority w:val="34"/>
    <w:qFormat/>
    <w:locked/>
    <w:rsid w:val="009B0685"/>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082342">
      <w:bodyDiv w:val="1"/>
      <w:marLeft w:val="0"/>
      <w:marRight w:val="0"/>
      <w:marTop w:val="0"/>
      <w:marBottom w:val="0"/>
      <w:divBdr>
        <w:top w:val="none" w:sz="0" w:space="0" w:color="auto"/>
        <w:left w:val="none" w:sz="0" w:space="0" w:color="auto"/>
        <w:bottom w:val="none" w:sz="0" w:space="0" w:color="auto"/>
        <w:right w:val="none" w:sz="0" w:space="0" w:color="auto"/>
      </w:divBdr>
    </w:div>
    <w:div w:id="676462778">
      <w:bodyDiv w:val="1"/>
      <w:marLeft w:val="0"/>
      <w:marRight w:val="0"/>
      <w:marTop w:val="0"/>
      <w:marBottom w:val="0"/>
      <w:divBdr>
        <w:top w:val="none" w:sz="0" w:space="0" w:color="auto"/>
        <w:left w:val="none" w:sz="0" w:space="0" w:color="auto"/>
        <w:bottom w:val="none" w:sz="0" w:space="0" w:color="auto"/>
        <w:right w:val="none" w:sz="0" w:space="0" w:color="auto"/>
      </w:divBdr>
      <w:divsChild>
        <w:div w:id="1664311665">
          <w:marLeft w:val="0"/>
          <w:marRight w:val="0"/>
          <w:marTop w:val="0"/>
          <w:marBottom w:val="0"/>
          <w:divBdr>
            <w:top w:val="none" w:sz="0" w:space="0" w:color="auto"/>
            <w:left w:val="none" w:sz="0" w:space="0" w:color="auto"/>
            <w:bottom w:val="none" w:sz="0" w:space="0" w:color="auto"/>
            <w:right w:val="none" w:sz="0" w:space="0" w:color="auto"/>
          </w:divBdr>
        </w:div>
        <w:div w:id="1103185405">
          <w:marLeft w:val="0"/>
          <w:marRight w:val="0"/>
          <w:marTop w:val="0"/>
          <w:marBottom w:val="0"/>
          <w:divBdr>
            <w:top w:val="none" w:sz="0" w:space="0" w:color="auto"/>
            <w:left w:val="none" w:sz="0" w:space="0" w:color="auto"/>
            <w:bottom w:val="none" w:sz="0" w:space="0" w:color="auto"/>
            <w:right w:val="none" w:sz="0" w:space="0" w:color="auto"/>
          </w:divBdr>
        </w:div>
      </w:divsChild>
    </w:div>
    <w:div w:id="937913058">
      <w:bodyDiv w:val="1"/>
      <w:marLeft w:val="0"/>
      <w:marRight w:val="0"/>
      <w:marTop w:val="0"/>
      <w:marBottom w:val="0"/>
      <w:divBdr>
        <w:top w:val="none" w:sz="0" w:space="0" w:color="auto"/>
        <w:left w:val="none" w:sz="0" w:space="0" w:color="auto"/>
        <w:bottom w:val="none" w:sz="0" w:space="0" w:color="auto"/>
        <w:right w:val="none" w:sz="0" w:space="0" w:color="auto"/>
      </w:divBdr>
      <w:divsChild>
        <w:div w:id="6103681">
          <w:marLeft w:val="0"/>
          <w:marRight w:val="0"/>
          <w:marTop w:val="0"/>
          <w:marBottom w:val="0"/>
          <w:divBdr>
            <w:top w:val="none" w:sz="0" w:space="0" w:color="auto"/>
            <w:left w:val="none" w:sz="0" w:space="0" w:color="auto"/>
            <w:bottom w:val="none" w:sz="0" w:space="0" w:color="auto"/>
            <w:right w:val="none" w:sz="0" w:space="0" w:color="auto"/>
          </w:divBdr>
        </w:div>
        <w:div w:id="305162706">
          <w:marLeft w:val="0"/>
          <w:marRight w:val="0"/>
          <w:marTop w:val="0"/>
          <w:marBottom w:val="0"/>
          <w:divBdr>
            <w:top w:val="none" w:sz="0" w:space="0" w:color="auto"/>
            <w:left w:val="none" w:sz="0" w:space="0" w:color="auto"/>
            <w:bottom w:val="none" w:sz="0" w:space="0" w:color="auto"/>
            <w:right w:val="none" w:sz="0" w:space="0" w:color="auto"/>
          </w:divBdr>
        </w:div>
        <w:div w:id="416174847">
          <w:marLeft w:val="0"/>
          <w:marRight w:val="0"/>
          <w:marTop w:val="0"/>
          <w:marBottom w:val="0"/>
          <w:divBdr>
            <w:top w:val="none" w:sz="0" w:space="0" w:color="auto"/>
            <w:left w:val="none" w:sz="0" w:space="0" w:color="auto"/>
            <w:bottom w:val="none" w:sz="0" w:space="0" w:color="auto"/>
            <w:right w:val="none" w:sz="0" w:space="0" w:color="auto"/>
          </w:divBdr>
        </w:div>
        <w:div w:id="568882615">
          <w:marLeft w:val="0"/>
          <w:marRight w:val="0"/>
          <w:marTop w:val="0"/>
          <w:marBottom w:val="0"/>
          <w:divBdr>
            <w:top w:val="none" w:sz="0" w:space="0" w:color="auto"/>
            <w:left w:val="none" w:sz="0" w:space="0" w:color="auto"/>
            <w:bottom w:val="none" w:sz="0" w:space="0" w:color="auto"/>
            <w:right w:val="none" w:sz="0" w:space="0" w:color="auto"/>
          </w:divBdr>
        </w:div>
        <w:div w:id="578565174">
          <w:marLeft w:val="0"/>
          <w:marRight w:val="0"/>
          <w:marTop w:val="0"/>
          <w:marBottom w:val="0"/>
          <w:divBdr>
            <w:top w:val="none" w:sz="0" w:space="0" w:color="auto"/>
            <w:left w:val="none" w:sz="0" w:space="0" w:color="auto"/>
            <w:bottom w:val="none" w:sz="0" w:space="0" w:color="auto"/>
            <w:right w:val="none" w:sz="0" w:space="0" w:color="auto"/>
          </w:divBdr>
        </w:div>
        <w:div w:id="592855612">
          <w:marLeft w:val="0"/>
          <w:marRight w:val="0"/>
          <w:marTop w:val="0"/>
          <w:marBottom w:val="0"/>
          <w:divBdr>
            <w:top w:val="none" w:sz="0" w:space="0" w:color="auto"/>
            <w:left w:val="none" w:sz="0" w:space="0" w:color="auto"/>
            <w:bottom w:val="none" w:sz="0" w:space="0" w:color="auto"/>
            <w:right w:val="none" w:sz="0" w:space="0" w:color="auto"/>
          </w:divBdr>
        </w:div>
        <w:div w:id="639767924">
          <w:marLeft w:val="0"/>
          <w:marRight w:val="0"/>
          <w:marTop w:val="0"/>
          <w:marBottom w:val="0"/>
          <w:divBdr>
            <w:top w:val="none" w:sz="0" w:space="0" w:color="auto"/>
            <w:left w:val="none" w:sz="0" w:space="0" w:color="auto"/>
            <w:bottom w:val="none" w:sz="0" w:space="0" w:color="auto"/>
            <w:right w:val="none" w:sz="0" w:space="0" w:color="auto"/>
          </w:divBdr>
        </w:div>
        <w:div w:id="1104765328">
          <w:marLeft w:val="0"/>
          <w:marRight w:val="0"/>
          <w:marTop w:val="0"/>
          <w:marBottom w:val="0"/>
          <w:divBdr>
            <w:top w:val="none" w:sz="0" w:space="0" w:color="auto"/>
            <w:left w:val="none" w:sz="0" w:space="0" w:color="auto"/>
            <w:bottom w:val="none" w:sz="0" w:space="0" w:color="auto"/>
            <w:right w:val="none" w:sz="0" w:space="0" w:color="auto"/>
          </w:divBdr>
        </w:div>
        <w:div w:id="1289554939">
          <w:marLeft w:val="0"/>
          <w:marRight w:val="0"/>
          <w:marTop w:val="0"/>
          <w:marBottom w:val="0"/>
          <w:divBdr>
            <w:top w:val="none" w:sz="0" w:space="0" w:color="auto"/>
            <w:left w:val="none" w:sz="0" w:space="0" w:color="auto"/>
            <w:bottom w:val="none" w:sz="0" w:space="0" w:color="auto"/>
            <w:right w:val="none" w:sz="0" w:space="0" w:color="auto"/>
          </w:divBdr>
        </w:div>
      </w:divsChild>
    </w:div>
    <w:div w:id="974530206">
      <w:bodyDiv w:val="1"/>
      <w:marLeft w:val="0"/>
      <w:marRight w:val="0"/>
      <w:marTop w:val="0"/>
      <w:marBottom w:val="0"/>
      <w:divBdr>
        <w:top w:val="none" w:sz="0" w:space="0" w:color="auto"/>
        <w:left w:val="none" w:sz="0" w:space="0" w:color="auto"/>
        <w:bottom w:val="none" w:sz="0" w:space="0" w:color="auto"/>
        <w:right w:val="none" w:sz="0" w:space="0" w:color="auto"/>
      </w:divBdr>
      <w:divsChild>
        <w:div w:id="360665408">
          <w:marLeft w:val="0"/>
          <w:marRight w:val="0"/>
          <w:marTop w:val="0"/>
          <w:marBottom w:val="0"/>
          <w:divBdr>
            <w:top w:val="none" w:sz="0" w:space="0" w:color="auto"/>
            <w:left w:val="none" w:sz="0" w:space="0" w:color="auto"/>
            <w:bottom w:val="none" w:sz="0" w:space="0" w:color="auto"/>
            <w:right w:val="none" w:sz="0" w:space="0" w:color="auto"/>
          </w:divBdr>
        </w:div>
        <w:div w:id="520360774">
          <w:marLeft w:val="0"/>
          <w:marRight w:val="0"/>
          <w:marTop w:val="0"/>
          <w:marBottom w:val="0"/>
          <w:divBdr>
            <w:top w:val="none" w:sz="0" w:space="0" w:color="auto"/>
            <w:left w:val="none" w:sz="0" w:space="0" w:color="auto"/>
            <w:bottom w:val="none" w:sz="0" w:space="0" w:color="auto"/>
            <w:right w:val="none" w:sz="0" w:space="0" w:color="auto"/>
          </w:divBdr>
        </w:div>
        <w:div w:id="583690629">
          <w:marLeft w:val="0"/>
          <w:marRight w:val="0"/>
          <w:marTop w:val="0"/>
          <w:marBottom w:val="0"/>
          <w:divBdr>
            <w:top w:val="none" w:sz="0" w:space="0" w:color="auto"/>
            <w:left w:val="none" w:sz="0" w:space="0" w:color="auto"/>
            <w:bottom w:val="none" w:sz="0" w:space="0" w:color="auto"/>
            <w:right w:val="none" w:sz="0" w:space="0" w:color="auto"/>
          </w:divBdr>
        </w:div>
        <w:div w:id="957876327">
          <w:marLeft w:val="0"/>
          <w:marRight w:val="0"/>
          <w:marTop w:val="0"/>
          <w:marBottom w:val="0"/>
          <w:divBdr>
            <w:top w:val="none" w:sz="0" w:space="0" w:color="auto"/>
            <w:left w:val="none" w:sz="0" w:space="0" w:color="auto"/>
            <w:bottom w:val="none" w:sz="0" w:space="0" w:color="auto"/>
            <w:right w:val="none" w:sz="0" w:space="0" w:color="auto"/>
          </w:divBdr>
        </w:div>
        <w:div w:id="1151823940">
          <w:marLeft w:val="0"/>
          <w:marRight w:val="0"/>
          <w:marTop w:val="0"/>
          <w:marBottom w:val="0"/>
          <w:divBdr>
            <w:top w:val="none" w:sz="0" w:space="0" w:color="auto"/>
            <w:left w:val="none" w:sz="0" w:space="0" w:color="auto"/>
            <w:bottom w:val="none" w:sz="0" w:space="0" w:color="auto"/>
            <w:right w:val="none" w:sz="0" w:space="0" w:color="auto"/>
          </w:divBdr>
        </w:div>
        <w:div w:id="1483236104">
          <w:marLeft w:val="0"/>
          <w:marRight w:val="0"/>
          <w:marTop w:val="0"/>
          <w:marBottom w:val="0"/>
          <w:divBdr>
            <w:top w:val="none" w:sz="0" w:space="0" w:color="auto"/>
            <w:left w:val="none" w:sz="0" w:space="0" w:color="auto"/>
            <w:bottom w:val="none" w:sz="0" w:space="0" w:color="auto"/>
            <w:right w:val="none" w:sz="0" w:space="0" w:color="auto"/>
          </w:divBdr>
        </w:div>
        <w:div w:id="1881354638">
          <w:marLeft w:val="0"/>
          <w:marRight w:val="0"/>
          <w:marTop w:val="0"/>
          <w:marBottom w:val="0"/>
          <w:divBdr>
            <w:top w:val="none" w:sz="0" w:space="0" w:color="auto"/>
            <w:left w:val="none" w:sz="0" w:space="0" w:color="auto"/>
            <w:bottom w:val="none" w:sz="0" w:space="0" w:color="auto"/>
            <w:right w:val="none" w:sz="0" w:space="0" w:color="auto"/>
          </w:divBdr>
        </w:div>
        <w:div w:id="1910725738">
          <w:marLeft w:val="0"/>
          <w:marRight w:val="0"/>
          <w:marTop w:val="0"/>
          <w:marBottom w:val="0"/>
          <w:divBdr>
            <w:top w:val="none" w:sz="0" w:space="0" w:color="auto"/>
            <w:left w:val="none" w:sz="0" w:space="0" w:color="auto"/>
            <w:bottom w:val="none" w:sz="0" w:space="0" w:color="auto"/>
            <w:right w:val="none" w:sz="0" w:space="0" w:color="auto"/>
          </w:divBdr>
        </w:div>
        <w:div w:id="1955791170">
          <w:marLeft w:val="0"/>
          <w:marRight w:val="0"/>
          <w:marTop w:val="0"/>
          <w:marBottom w:val="0"/>
          <w:divBdr>
            <w:top w:val="none" w:sz="0" w:space="0" w:color="auto"/>
            <w:left w:val="none" w:sz="0" w:space="0" w:color="auto"/>
            <w:bottom w:val="none" w:sz="0" w:space="0" w:color="auto"/>
            <w:right w:val="none" w:sz="0" w:space="0" w:color="auto"/>
          </w:divBdr>
        </w:div>
      </w:divsChild>
    </w:div>
    <w:div w:id="1014040467">
      <w:bodyDiv w:val="1"/>
      <w:marLeft w:val="0"/>
      <w:marRight w:val="0"/>
      <w:marTop w:val="0"/>
      <w:marBottom w:val="0"/>
      <w:divBdr>
        <w:top w:val="none" w:sz="0" w:space="0" w:color="auto"/>
        <w:left w:val="none" w:sz="0" w:space="0" w:color="auto"/>
        <w:bottom w:val="none" w:sz="0" w:space="0" w:color="auto"/>
        <w:right w:val="none" w:sz="0" w:space="0" w:color="auto"/>
      </w:divBdr>
    </w:div>
    <w:div w:id="1141657519">
      <w:bodyDiv w:val="1"/>
      <w:marLeft w:val="0"/>
      <w:marRight w:val="0"/>
      <w:marTop w:val="0"/>
      <w:marBottom w:val="0"/>
      <w:divBdr>
        <w:top w:val="none" w:sz="0" w:space="0" w:color="auto"/>
        <w:left w:val="none" w:sz="0" w:space="0" w:color="auto"/>
        <w:bottom w:val="none" w:sz="0" w:space="0" w:color="auto"/>
        <w:right w:val="none" w:sz="0" w:space="0" w:color="auto"/>
      </w:divBdr>
      <w:divsChild>
        <w:div w:id="439884673">
          <w:marLeft w:val="0"/>
          <w:marRight w:val="0"/>
          <w:marTop w:val="0"/>
          <w:marBottom w:val="0"/>
          <w:divBdr>
            <w:top w:val="none" w:sz="0" w:space="0" w:color="auto"/>
            <w:left w:val="none" w:sz="0" w:space="0" w:color="auto"/>
            <w:bottom w:val="none" w:sz="0" w:space="0" w:color="auto"/>
            <w:right w:val="none" w:sz="0" w:space="0" w:color="auto"/>
          </w:divBdr>
          <w:divsChild>
            <w:div w:id="842090342">
              <w:marLeft w:val="0"/>
              <w:marRight w:val="0"/>
              <w:marTop w:val="0"/>
              <w:marBottom w:val="0"/>
              <w:divBdr>
                <w:top w:val="none" w:sz="0" w:space="0" w:color="auto"/>
                <w:left w:val="none" w:sz="0" w:space="0" w:color="auto"/>
                <w:bottom w:val="none" w:sz="0" w:space="0" w:color="auto"/>
                <w:right w:val="none" w:sz="0" w:space="0" w:color="auto"/>
              </w:divBdr>
            </w:div>
            <w:div w:id="870455151">
              <w:marLeft w:val="0"/>
              <w:marRight w:val="0"/>
              <w:marTop w:val="0"/>
              <w:marBottom w:val="0"/>
              <w:divBdr>
                <w:top w:val="none" w:sz="0" w:space="0" w:color="auto"/>
                <w:left w:val="none" w:sz="0" w:space="0" w:color="auto"/>
                <w:bottom w:val="none" w:sz="0" w:space="0" w:color="auto"/>
                <w:right w:val="none" w:sz="0" w:space="0" w:color="auto"/>
              </w:divBdr>
            </w:div>
            <w:div w:id="990255717">
              <w:marLeft w:val="0"/>
              <w:marRight w:val="0"/>
              <w:marTop w:val="0"/>
              <w:marBottom w:val="0"/>
              <w:divBdr>
                <w:top w:val="none" w:sz="0" w:space="0" w:color="auto"/>
                <w:left w:val="none" w:sz="0" w:space="0" w:color="auto"/>
                <w:bottom w:val="none" w:sz="0" w:space="0" w:color="auto"/>
                <w:right w:val="none" w:sz="0" w:space="0" w:color="auto"/>
              </w:divBdr>
            </w:div>
          </w:divsChild>
        </w:div>
        <w:div w:id="545794947">
          <w:marLeft w:val="0"/>
          <w:marRight w:val="0"/>
          <w:marTop w:val="0"/>
          <w:marBottom w:val="0"/>
          <w:divBdr>
            <w:top w:val="none" w:sz="0" w:space="0" w:color="auto"/>
            <w:left w:val="none" w:sz="0" w:space="0" w:color="auto"/>
            <w:bottom w:val="none" w:sz="0" w:space="0" w:color="auto"/>
            <w:right w:val="none" w:sz="0" w:space="0" w:color="auto"/>
          </w:divBdr>
        </w:div>
        <w:div w:id="1167137254">
          <w:marLeft w:val="0"/>
          <w:marRight w:val="0"/>
          <w:marTop w:val="0"/>
          <w:marBottom w:val="0"/>
          <w:divBdr>
            <w:top w:val="none" w:sz="0" w:space="0" w:color="auto"/>
            <w:left w:val="none" w:sz="0" w:space="0" w:color="auto"/>
            <w:bottom w:val="none" w:sz="0" w:space="0" w:color="auto"/>
            <w:right w:val="none" w:sz="0" w:space="0" w:color="auto"/>
          </w:divBdr>
        </w:div>
        <w:div w:id="1278440598">
          <w:marLeft w:val="0"/>
          <w:marRight w:val="0"/>
          <w:marTop w:val="0"/>
          <w:marBottom w:val="0"/>
          <w:divBdr>
            <w:top w:val="none" w:sz="0" w:space="0" w:color="auto"/>
            <w:left w:val="none" w:sz="0" w:space="0" w:color="auto"/>
            <w:bottom w:val="none" w:sz="0" w:space="0" w:color="auto"/>
            <w:right w:val="none" w:sz="0" w:space="0" w:color="auto"/>
          </w:divBdr>
        </w:div>
        <w:div w:id="1754938317">
          <w:marLeft w:val="0"/>
          <w:marRight w:val="0"/>
          <w:marTop w:val="0"/>
          <w:marBottom w:val="0"/>
          <w:divBdr>
            <w:top w:val="none" w:sz="0" w:space="0" w:color="auto"/>
            <w:left w:val="none" w:sz="0" w:space="0" w:color="auto"/>
            <w:bottom w:val="none" w:sz="0" w:space="0" w:color="auto"/>
            <w:right w:val="none" w:sz="0" w:space="0" w:color="auto"/>
          </w:divBdr>
        </w:div>
      </w:divsChild>
    </w:div>
    <w:div w:id="1354575453">
      <w:bodyDiv w:val="1"/>
      <w:marLeft w:val="0"/>
      <w:marRight w:val="0"/>
      <w:marTop w:val="0"/>
      <w:marBottom w:val="0"/>
      <w:divBdr>
        <w:top w:val="none" w:sz="0" w:space="0" w:color="auto"/>
        <w:left w:val="none" w:sz="0" w:space="0" w:color="auto"/>
        <w:bottom w:val="none" w:sz="0" w:space="0" w:color="auto"/>
        <w:right w:val="none" w:sz="0" w:space="0" w:color="auto"/>
      </w:divBdr>
      <w:divsChild>
        <w:div w:id="221450650">
          <w:marLeft w:val="0"/>
          <w:marRight w:val="0"/>
          <w:marTop w:val="0"/>
          <w:marBottom w:val="0"/>
          <w:divBdr>
            <w:top w:val="none" w:sz="0" w:space="0" w:color="auto"/>
            <w:left w:val="none" w:sz="0" w:space="0" w:color="auto"/>
            <w:bottom w:val="none" w:sz="0" w:space="0" w:color="auto"/>
            <w:right w:val="none" w:sz="0" w:space="0" w:color="auto"/>
          </w:divBdr>
        </w:div>
        <w:div w:id="460804574">
          <w:marLeft w:val="0"/>
          <w:marRight w:val="0"/>
          <w:marTop w:val="0"/>
          <w:marBottom w:val="0"/>
          <w:divBdr>
            <w:top w:val="none" w:sz="0" w:space="0" w:color="auto"/>
            <w:left w:val="none" w:sz="0" w:space="0" w:color="auto"/>
            <w:bottom w:val="none" w:sz="0" w:space="0" w:color="auto"/>
            <w:right w:val="none" w:sz="0" w:space="0" w:color="auto"/>
          </w:divBdr>
        </w:div>
        <w:div w:id="1147938689">
          <w:marLeft w:val="0"/>
          <w:marRight w:val="0"/>
          <w:marTop w:val="0"/>
          <w:marBottom w:val="0"/>
          <w:divBdr>
            <w:top w:val="none" w:sz="0" w:space="0" w:color="auto"/>
            <w:left w:val="none" w:sz="0" w:space="0" w:color="auto"/>
            <w:bottom w:val="none" w:sz="0" w:space="0" w:color="auto"/>
            <w:right w:val="none" w:sz="0" w:space="0" w:color="auto"/>
          </w:divBdr>
        </w:div>
      </w:divsChild>
    </w:div>
    <w:div w:id="1506820891">
      <w:bodyDiv w:val="1"/>
      <w:marLeft w:val="0"/>
      <w:marRight w:val="0"/>
      <w:marTop w:val="0"/>
      <w:marBottom w:val="0"/>
      <w:divBdr>
        <w:top w:val="none" w:sz="0" w:space="0" w:color="auto"/>
        <w:left w:val="none" w:sz="0" w:space="0" w:color="auto"/>
        <w:bottom w:val="none" w:sz="0" w:space="0" w:color="auto"/>
        <w:right w:val="none" w:sz="0" w:space="0" w:color="auto"/>
      </w:divBdr>
      <w:divsChild>
        <w:div w:id="485903705">
          <w:marLeft w:val="0"/>
          <w:marRight w:val="0"/>
          <w:marTop w:val="0"/>
          <w:marBottom w:val="0"/>
          <w:divBdr>
            <w:top w:val="none" w:sz="0" w:space="0" w:color="auto"/>
            <w:left w:val="none" w:sz="0" w:space="0" w:color="auto"/>
            <w:bottom w:val="none" w:sz="0" w:space="0" w:color="auto"/>
            <w:right w:val="none" w:sz="0" w:space="0" w:color="auto"/>
          </w:divBdr>
        </w:div>
        <w:div w:id="2017227874">
          <w:marLeft w:val="0"/>
          <w:marRight w:val="0"/>
          <w:marTop w:val="0"/>
          <w:marBottom w:val="0"/>
          <w:divBdr>
            <w:top w:val="none" w:sz="0" w:space="0" w:color="auto"/>
            <w:left w:val="none" w:sz="0" w:space="0" w:color="auto"/>
            <w:bottom w:val="none" w:sz="0" w:space="0" w:color="auto"/>
            <w:right w:val="none" w:sz="0" w:space="0" w:color="auto"/>
          </w:divBdr>
        </w:div>
        <w:div w:id="75785782">
          <w:marLeft w:val="0"/>
          <w:marRight w:val="0"/>
          <w:marTop w:val="0"/>
          <w:marBottom w:val="0"/>
          <w:divBdr>
            <w:top w:val="none" w:sz="0" w:space="0" w:color="auto"/>
            <w:left w:val="none" w:sz="0" w:space="0" w:color="auto"/>
            <w:bottom w:val="none" w:sz="0" w:space="0" w:color="auto"/>
            <w:right w:val="none" w:sz="0" w:space="0" w:color="auto"/>
          </w:divBdr>
        </w:div>
        <w:div w:id="1428036917">
          <w:marLeft w:val="0"/>
          <w:marRight w:val="0"/>
          <w:marTop w:val="0"/>
          <w:marBottom w:val="0"/>
          <w:divBdr>
            <w:top w:val="none" w:sz="0" w:space="0" w:color="auto"/>
            <w:left w:val="none" w:sz="0" w:space="0" w:color="auto"/>
            <w:bottom w:val="none" w:sz="0" w:space="0" w:color="auto"/>
            <w:right w:val="none" w:sz="0" w:space="0" w:color="auto"/>
          </w:divBdr>
        </w:div>
        <w:div w:id="107164751">
          <w:marLeft w:val="0"/>
          <w:marRight w:val="0"/>
          <w:marTop w:val="0"/>
          <w:marBottom w:val="0"/>
          <w:divBdr>
            <w:top w:val="none" w:sz="0" w:space="0" w:color="auto"/>
            <w:left w:val="none" w:sz="0" w:space="0" w:color="auto"/>
            <w:bottom w:val="none" w:sz="0" w:space="0" w:color="auto"/>
            <w:right w:val="none" w:sz="0" w:space="0" w:color="auto"/>
          </w:divBdr>
        </w:div>
      </w:divsChild>
    </w:div>
    <w:div w:id="1822118163">
      <w:bodyDiv w:val="1"/>
      <w:marLeft w:val="0"/>
      <w:marRight w:val="0"/>
      <w:marTop w:val="0"/>
      <w:marBottom w:val="0"/>
      <w:divBdr>
        <w:top w:val="none" w:sz="0" w:space="0" w:color="auto"/>
        <w:left w:val="none" w:sz="0" w:space="0" w:color="auto"/>
        <w:bottom w:val="none" w:sz="0" w:space="0" w:color="auto"/>
        <w:right w:val="none" w:sz="0" w:space="0" w:color="auto"/>
      </w:divBdr>
      <w:divsChild>
        <w:div w:id="359549281">
          <w:marLeft w:val="0"/>
          <w:marRight w:val="0"/>
          <w:marTop w:val="0"/>
          <w:marBottom w:val="0"/>
          <w:divBdr>
            <w:top w:val="none" w:sz="0" w:space="0" w:color="auto"/>
            <w:left w:val="none" w:sz="0" w:space="0" w:color="auto"/>
            <w:bottom w:val="none" w:sz="0" w:space="0" w:color="auto"/>
            <w:right w:val="none" w:sz="0" w:space="0" w:color="auto"/>
          </w:divBdr>
        </w:div>
        <w:div w:id="689575146">
          <w:marLeft w:val="0"/>
          <w:marRight w:val="0"/>
          <w:marTop w:val="0"/>
          <w:marBottom w:val="0"/>
          <w:divBdr>
            <w:top w:val="none" w:sz="0" w:space="0" w:color="auto"/>
            <w:left w:val="none" w:sz="0" w:space="0" w:color="auto"/>
            <w:bottom w:val="none" w:sz="0" w:space="0" w:color="auto"/>
            <w:right w:val="none" w:sz="0" w:space="0" w:color="auto"/>
          </w:divBdr>
        </w:div>
        <w:div w:id="1043747190">
          <w:marLeft w:val="0"/>
          <w:marRight w:val="0"/>
          <w:marTop w:val="0"/>
          <w:marBottom w:val="0"/>
          <w:divBdr>
            <w:top w:val="none" w:sz="0" w:space="0" w:color="auto"/>
            <w:left w:val="none" w:sz="0" w:space="0" w:color="auto"/>
            <w:bottom w:val="none" w:sz="0" w:space="0" w:color="auto"/>
            <w:right w:val="none" w:sz="0" w:space="0" w:color="auto"/>
          </w:divBdr>
        </w:div>
        <w:div w:id="1205412568">
          <w:marLeft w:val="0"/>
          <w:marRight w:val="0"/>
          <w:marTop w:val="0"/>
          <w:marBottom w:val="0"/>
          <w:divBdr>
            <w:top w:val="none" w:sz="0" w:space="0" w:color="auto"/>
            <w:left w:val="none" w:sz="0" w:space="0" w:color="auto"/>
            <w:bottom w:val="none" w:sz="0" w:space="0" w:color="auto"/>
            <w:right w:val="none" w:sz="0" w:space="0" w:color="auto"/>
          </w:divBdr>
        </w:div>
        <w:div w:id="1244484932">
          <w:marLeft w:val="0"/>
          <w:marRight w:val="0"/>
          <w:marTop w:val="0"/>
          <w:marBottom w:val="0"/>
          <w:divBdr>
            <w:top w:val="none" w:sz="0" w:space="0" w:color="auto"/>
            <w:left w:val="none" w:sz="0" w:space="0" w:color="auto"/>
            <w:bottom w:val="none" w:sz="0" w:space="0" w:color="auto"/>
            <w:right w:val="none" w:sz="0" w:space="0" w:color="auto"/>
          </w:divBdr>
        </w:div>
      </w:divsChild>
    </w:div>
    <w:div w:id="1830755503">
      <w:bodyDiv w:val="1"/>
      <w:marLeft w:val="0"/>
      <w:marRight w:val="0"/>
      <w:marTop w:val="0"/>
      <w:marBottom w:val="0"/>
      <w:divBdr>
        <w:top w:val="none" w:sz="0" w:space="0" w:color="auto"/>
        <w:left w:val="none" w:sz="0" w:space="0" w:color="auto"/>
        <w:bottom w:val="none" w:sz="0" w:space="0" w:color="auto"/>
        <w:right w:val="none" w:sz="0" w:space="0" w:color="auto"/>
      </w:divBdr>
    </w:div>
    <w:div w:id="1865630159">
      <w:bodyDiv w:val="1"/>
      <w:marLeft w:val="0"/>
      <w:marRight w:val="0"/>
      <w:marTop w:val="0"/>
      <w:marBottom w:val="0"/>
      <w:divBdr>
        <w:top w:val="none" w:sz="0" w:space="0" w:color="auto"/>
        <w:left w:val="none" w:sz="0" w:space="0" w:color="auto"/>
        <w:bottom w:val="none" w:sz="0" w:space="0" w:color="auto"/>
        <w:right w:val="none" w:sz="0" w:space="0" w:color="auto"/>
      </w:divBdr>
      <w:divsChild>
        <w:div w:id="1506431105">
          <w:marLeft w:val="0"/>
          <w:marRight w:val="0"/>
          <w:marTop w:val="0"/>
          <w:marBottom w:val="0"/>
          <w:divBdr>
            <w:top w:val="none" w:sz="0" w:space="0" w:color="auto"/>
            <w:left w:val="none" w:sz="0" w:space="0" w:color="auto"/>
            <w:bottom w:val="none" w:sz="0" w:space="0" w:color="auto"/>
            <w:right w:val="none" w:sz="0" w:space="0" w:color="auto"/>
          </w:divBdr>
        </w:div>
        <w:div w:id="1983073939">
          <w:marLeft w:val="0"/>
          <w:marRight w:val="0"/>
          <w:marTop w:val="0"/>
          <w:marBottom w:val="0"/>
          <w:divBdr>
            <w:top w:val="none" w:sz="0" w:space="0" w:color="auto"/>
            <w:left w:val="none" w:sz="0" w:space="0" w:color="auto"/>
            <w:bottom w:val="none" w:sz="0" w:space="0" w:color="auto"/>
            <w:right w:val="none" w:sz="0" w:space="0" w:color="auto"/>
          </w:divBdr>
        </w:div>
        <w:div w:id="168644091">
          <w:marLeft w:val="0"/>
          <w:marRight w:val="0"/>
          <w:marTop w:val="0"/>
          <w:marBottom w:val="0"/>
          <w:divBdr>
            <w:top w:val="none" w:sz="0" w:space="0" w:color="auto"/>
            <w:left w:val="none" w:sz="0" w:space="0" w:color="auto"/>
            <w:bottom w:val="none" w:sz="0" w:space="0" w:color="auto"/>
            <w:right w:val="none" w:sz="0" w:space="0" w:color="auto"/>
          </w:divBdr>
        </w:div>
        <w:div w:id="597521675">
          <w:marLeft w:val="0"/>
          <w:marRight w:val="0"/>
          <w:marTop w:val="0"/>
          <w:marBottom w:val="0"/>
          <w:divBdr>
            <w:top w:val="none" w:sz="0" w:space="0" w:color="auto"/>
            <w:left w:val="none" w:sz="0" w:space="0" w:color="auto"/>
            <w:bottom w:val="none" w:sz="0" w:space="0" w:color="auto"/>
            <w:right w:val="none" w:sz="0" w:space="0" w:color="auto"/>
          </w:divBdr>
        </w:div>
        <w:div w:id="1526821778">
          <w:marLeft w:val="0"/>
          <w:marRight w:val="0"/>
          <w:marTop w:val="0"/>
          <w:marBottom w:val="0"/>
          <w:divBdr>
            <w:top w:val="none" w:sz="0" w:space="0" w:color="auto"/>
            <w:left w:val="none" w:sz="0" w:space="0" w:color="auto"/>
            <w:bottom w:val="none" w:sz="0" w:space="0" w:color="auto"/>
            <w:right w:val="none" w:sz="0" w:space="0" w:color="auto"/>
          </w:divBdr>
        </w:div>
        <w:div w:id="1220365170">
          <w:marLeft w:val="0"/>
          <w:marRight w:val="0"/>
          <w:marTop w:val="0"/>
          <w:marBottom w:val="0"/>
          <w:divBdr>
            <w:top w:val="none" w:sz="0" w:space="0" w:color="auto"/>
            <w:left w:val="none" w:sz="0" w:space="0" w:color="auto"/>
            <w:bottom w:val="none" w:sz="0" w:space="0" w:color="auto"/>
            <w:right w:val="none" w:sz="0" w:space="0" w:color="auto"/>
          </w:divBdr>
        </w:div>
        <w:div w:id="1890412669">
          <w:marLeft w:val="0"/>
          <w:marRight w:val="0"/>
          <w:marTop w:val="0"/>
          <w:marBottom w:val="0"/>
          <w:divBdr>
            <w:top w:val="none" w:sz="0" w:space="0" w:color="auto"/>
            <w:left w:val="none" w:sz="0" w:space="0" w:color="auto"/>
            <w:bottom w:val="none" w:sz="0" w:space="0" w:color="auto"/>
            <w:right w:val="none" w:sz="0" w:space="0" w:color="auto"/>
          </w:divBdr>
        </w:div>
        <w:div w:id="828407540">
          <w:marLeft w:val="0"/>
          <w:marRight w:val="0"/>
          <w:marTop w:val="0"/>
          <w:marBottom w:val="0"/>
          <w:divBdr>
            <w:top w:val="none" w:sz="0" w:space="0" w:color="auto"/>
            <w:left w:val="none" w:sz="0" w:space="0" w:color="auto"/>
            <w:bottom w:val="none" w:sz="0" w:space="0" w:color="auto"/>
            <w:right w:val="none" w:sz="0" w:space="0" w:color="auto"/>
          </w:divBdr>
        </w:div>
        <w:div w:id="244412865">
          <w:marLeft w:val="0"/>
          <w:marRight w:val="0"/>
          <w:marTop w:val="0"/>
          <w:marBottom w:val="0"/>
          <w:divBdr>
            <w:top w:val="none" w:sz="0" w:space="0" w:color="auto"/>
            <w:left w:val="none" w:sz="0" w:space="0" w:color="auto"/>
            <w:bottom w:val="none" w:sz="0" w:space="0" w:color="auto"/>
            <w:right w:val="none" w:sz="0" w:space="0" w:color="auto"/>
          </w:divBdr>
        </w:div>
        <w:div w:id="521404484">
          <w:marLeft w:val="0"/>
          <w:marRight w:val="0"/>
          <w:marTop w:val="0"/>
          <w:marBottom w:val="0"/>
          <w:divBdr>
            <w:top w:val="none" w:sz="0" w:space="0" w:color="auto"/>
            <w:left w:val="none" w:sz="0" w:space="0" w:color="auto"/>
            <w:bottom w:val="none" w:sz="0" w:space="0" w:color="auto"/>
            <w:right w:val="none" w:sz="0" w:space="0" w:color="auto"/>
          </w:divBdr>
        </w:div>
        <w:div w:id="778721307">
          <w:marLeft w:val="0"/>
          <w:marRight w:val="0"/>
          <w:marTop w:val="0"/>
          <w:marBottom w:val="0"/>
          <w:divBdr>
            <w:top w:val="none" w:sz="0" w:space="0" w:color="auto"/>
            <w:left w:val="none" w:sz="0" w:space="0" w:color="auto"/>
            <w:bottom w:val="none" w:sz="0" w:space="0" w:color="auto"/>
            <w:right w:val="none" w:sz="0" w:space="0" w:color="auto"/>
          </w:divBdr>
        </w:div>
        <w:div w:id="546332638">
          <w:marLeft w:val="0"/>
          <w:marRight w:val="0"/>
          <w:marTop w:val="0"/>
          <w:marBottom w:val="0"/>
          <w:divBdr>
            <w:top w:val="none" w:sz="0" w:space="0" w:color="auto"/>
            <w:left w:val="none" w:sz="0" w:space="0" w:color="auto"/>
            <w:bottom w:val="none" w:sz="0" w:space="0" w:color="auto"/>
            <w:right w:val="none" w:sz="0" w:space="0" w:color="auto"/>
          </w:divBdr>
        </w:div>
        <w:div w:id="1791893273">
          <w:marLeft w:val="0"/>
          <w:marRight w:val="0"/>
          <w:marTop w:val="0"/>
          <w:marBottom w:val="0"/>
          <w:divBdr>
            <w:top w:val="none" w:sz="0" w:space="0" w:color="auto"/>
            <w:left w:val="none" w:sz="0" w:space="0" w:color="auto"/>
            <w:bottom w:val="none" w:sz="0" w:space="0" w:color="auto"/>
            <w:right w:val="none" w:sz="0" w:space="0" w:color="auto"/>
          </w:divBdr>
        </w:div>
        <w:div w:id="626086136">
          <w:marLeft w:val="0"/>
          <w:marRight w:val="0"/>
          <w:marTop w:val="0"/>
          <w:marBottom w:val="0"/>
          <w:divBdr>
            <w:top w:val="none" w:sz="0" w:space="0" w:color="auto"/>
            <w:left w:val="none" w:sz="0" w:space="0" w:color="auto"/>
            <w:bottom w:val="none" w:sz="0" w:space="0" w:color="auto"/>
            <w:right w:val="none" w:sz="0" w:space="0" w:color="auto"/>
          </w:divBdr>
        </w:div>
        <w:div w:id="1683163701">
          <w:marLeft w:val="0"/>
          <w:marRight w:val="0"/>
          <w:marTop w:val="0"/>
          <w:marBottom w:val="0"/>
          <w:divBdr>
            <w:top w:val="none" w:sz="0" w:space="0" w:color="auto"/>
            <w:left w:val="none" w:sz="0" w:space="0" w:color="auto"/>
            <w:bottom w:val="none" w:sz="0" w:space="0" w:color="auto"/>
            <w:right w:val="none" w:sz="0" w:space="0" w:color="auto"/>
          </w:divBdr>
        </w:div>
        <w:div w:id="429547096">
          <w:marLeft w:val="0"/>
          <w:marRight w:val="0"/>
          <w:marTop w:val="0"/>
          <w:marBottom w:val="0"/>
          <w:divBdr>
            <w:top w:val="none" w:sz="0" w:space="0" w:color="auto"/>
            <w:left w:val="none" w:sz="0" w:space="0" w:color="auto"/>
            <w:bottom w:val="none" w:sz="0" w:space="0" w:color="auto"/>
            <w:right w:val="none" w:sz="0" w:space="0" w:color="auto"/>
          </w:divBdr>
        </w:div>
      </w:divsChild>
    </w:div>
    <w:div w:id="2020962186">
      <w:bodyDiv w:val="1"/>
      <w:marLeft w:val="0"/>
      <w:marRight w:val="0"/>
      <w:marTop w:val="0"/>
      <w:marBottom w:val="0"/>
      <w:divBdr>
        <w:top w:val="none" w:sz="0" w:space="0" w:color="auto"/>
        <w:left w:val="none" w:sz="0" w:space="0" w:color="auto"/>
        <w:bottom w:val="none" w:sz="0" w:space="0" w:color="auto"/>
        <w:right w:val="none" w:sz="0" w:space="0" w:color="auto"/>
      </w:divBdr>
      <w:divsChild>
        <w:div w:id="797796170">
          <w:marLeft w:val="0"/>
          <w:marRight w:val="0"/>
          <w:marTop w:val="0"/>
          <w:marBottom w:val="0"/>
          <w:divBdr>
            <w:top w:val="none" w:sz="0" w:space="0" w:color="auto"/>
            <w:left w:val="none" w:sz="0" w:space="0" w:color="auto"/>
            <w:bottom w:val="none" w:sz="0" w:space="0" w:color="auto"/>
            <w:right w:val="none" w:sz="0" w:space="0" w:color="auto"/>
          </w:divBdr>
        </w:div>
        <w:div w:id="882668297">
          <w:marLeft w:val="0"/>
          <w:marRight w:val="0"/>
          <w:marTop w:val="0"/>
          <w:marBottom w:val="0"/>
          <w:divBdr>
            <w:top w:val="none" w:sz="0" w:space="0" w:color="auto"/>
            <w:left w:val="none" w:sz="0" w:space="0" w:color="auto"/>
            <w:bottom w:val="none" w:sz="0" w:space="0" w:color="auto"/>
            <w:right w:val="none" w:sz="0" w:space="0" w:color="auto"/>
          </w:divBdr>
        </w:div>
        <w:div w:id="986402831">
          <w:marLeft w:val="0"/>
          <w:marRight w:val="0"/>
          <w:marTop w:val="0"/>
          <w:marBottom w:val="0"/>
          <w:divBdr>
            <w:top w:val="none" w:sz="0" w:space="0" w:color="auto"/>
            <w:left w:val="none" w:sz="0" w:space="0" w:color="auto"/>
            <w:bottom w:val="none" w:sz="0" w:space="0" w:color="auto"/>
            <w:right w:val="none" w:sz="0" w:space="0" w:color="auto"/>
          </w:divBdr>
        </w:div>
        <w:div w:id="2035299592">
          <w:marLeft w:val="0"/>
          <w:marRight w:val="0"/>
          <w:marTop w:val="0"/>
          <w:marBottom w:val="0"/>
          <w:divBdr>
            <w:top w:val="none" w:sz="0" w:space="0" w:color="auto"/>
            <w:left w:val="none" w:sz="0" w:space="0" w:color="auto"/>
            <w:bottom w:val="none" w:sz="0" w:space="0" w:color="auto"/>
            <w:right w:val="none" w:sz="0" w:space="0" w:color="auto"/>
          </w:divBdr>
        </w:div>
        <w:div w:id="391005375">
          <w:marLeft w:val="0"/>
          <w:marRight w:val="0"/>
          <w:marTop w:val="0"/>
          <w:marBottom w:val="0"/>
          <w:divBdr>
            <w:top w:val="none" w:sz="0" w:space="0" w:color="auto"/>
            <w:left w:val="none" w:sz="0" w:space="0" w:color="auto"/>
            <w:bottom w:val="none" w:sz="0" w:space="0" w:color="auto"/>
            <w:right w:val="none" w:sz="0" w:space="0" w:color="auto"/>
          </w:divBdr>
        </w:div>
        <w:div w:id="1720858225">
          <w:marLeft w:val="0"/>
          <w:marRight w:val="0"/>
          <w:marTop w:val="0"/>
          <w:marBottom w:val="0"/>
          <w:divBdr>
            <w:top w:val="none" w:sz="0" w:space="0" w:color="auto"/>
            <w:left w:val="none" w:sz="0" w:space="0" w:color="auto"/>
            <w:bottom w:val="none" w:sz="0" w:space="0" w:color="auto"/>
            <w:right w:val="none" w:sz="0" w:space="0" w:color="auto"/>
          </w:divBdr>
        </w:div>
        <w:div w:id="365182033">
          <w:marLeft w:val="0"/>
          <w:marRight w:val="0"/>
          <w:marTop w:val="0"/>
          <w:marBottom w:val="0"/>
          <w:divBdr>
            <w:top w:val="none" w:sz="0" w:space="0" w:color="auto"/>
            <w:left w:val="none" w:sz="0" w:space="0" w:color="auto"/>
            <w:bottom w:val="none" w:sz="0" w:space="0" w:color="auto"/>
            <w:right w:val="none" w:sz="0" w:space="0" w:color="auto"/>
          </w:divBdr>
        </w:div>
        <w:div w:id="463625393">
          <w:marLeft w:val="0"/>
          <w:marRight w:val="0"/>
          <w:marTop w:val="0"/>
          <w:marBottom w:val="0"/>
          <w:divBdr>
            <w:top w:val="none" w:sz="0" w:space="0" w:color="auto"/>
            <w:left w:val="none" w:sz="0" w:space="0" w:color="auto"/>
            <w:bottom w:val="none" w:sz="0" w:space="0" w:color="auto"/>
            <w:right w:val="none" w:sz="0" w:space="0" w:color="auto"/>
          </w:divBdr>
        </w:div>
        <w:div w:id="430780690">
          <w:marLeft w:val="0"/>
          <w:marRight w:val="0"/>
          <w:marTop w:val="0"/>
          <w:marBottom w:val="0"/>
          <w:divBdr>
            <w:top w:val="none" w:sz="0" w:space="0" w:color="auto"/>
            <w:left w:val="none" w:sz="0" w:space="0" w:color="auto"/>
            <w:bottom w:val="none" w:sz="0" w:space="0" w:color="auto"/>
            <w:right w:val="none" w:sz="0" w:space="0" w:color="auto"/>
          </w:divBdr>
        </w:div>
        <w:div w:id="568422698">
          <w:marLeft w:val="0"/>
          <w:marRight w:val="0"/>
          <w:marTop w:val="0"/>
          <w:marBottom w:val="0"/>
          <w:divBdr>
            <w:top w:val="none" w:sz="0" w:space="0" w:color="auto"/>
            <w:left w:val="none" w:sz="0" w:space="0" w:color="auto"/>
            <w:bottom w:val="none" w:sz="0" w:space="0" w:color="auto"/>
            <w:right w:val="none" w:sz="0" w:space="0" w:color="auto"/>
          </w:divBdr>
        </w:div>
        <w:div w:id="2033610090">
          <w:marLeft w:val="0"/>
          <w:marRight w:val="0"/>
          <w:marTop w:val="0"/>
          <w:marBottom w:val="0"/>
          <w:divBdr>
            <w:top w:val="none" w:sz="0" w:space="0" w:color="auto"/>
            <w:left w:val="none" w:sz="0" w:space="0" w:color="auto"/>
            <w:bottom w:val="none" w:sz="0" w:space="0" w:color="auto"/>
            <w:right w:val="none" w:sz="0" w:space="0" w:color="auto"/>
          </w:divBdr>
        </w:div>
        <w:div w:id="376053989">
          <w:marLeft w:val="0"/>
          <w:marRight w:val="0"/>
          <w:marTop w:val="0"/>
          <w:marBottom w:val="0"/>
          <w:divBdr>
            <w:top w:val="none" w:sz="0" w:space="0" w:color="auto"/>
            <w:left w:val="none" w:sz="0" w:space="0" w:color="auto"/>
            <w:bottom w:val="none" w:sz="0" w:space="0" w:color="auto"/>
            <w:right w:val="none" w:sz="0" w:space="0" w:color="auto"/>
          </w:divBdr>
        </w:div>
        <w:div w:id="1899247280">
          <w:marLeft w:val="0"/>
          <w:marRight w:val="0"/>
          <w:marTop w:val="0"/>
          <w:marBottom w:val="0"/>
          <w:divBdr>
            <w:top w:val="none" w:sz="0" w:space="0" w:color="auto"/>
            <w:left w:val="none" w:sz="0" w:space="0" w:color="auto"/>
            <w:bottom w:val="none" w:sz="0" w:space="0" w:color="auto"/>
            <w:right w:val="none" w:sz="0" w:space="0" w:color="auto"/>
          </w:divBdr>
        </w:div>
        <w:div w:id="116486078">
          <w:marLeft w:val="0"/>
          <w:marRight w:val="0"/>
          <w:marTop w:val="0"/>
          <w:marBottom w:val="0"/>
          <w:divBdr>
            <w:top w:val="none" w:sz="0" w:space="0" w:color="auto"/>
            <w:left w:val="none" w:sz="0" w:space="0" w:color="auto"/>
            <w:bottom w:val="none" w:sz="0" w:space="0" w:color="auto"/>
            <w:right w:val="none" w:sz="0" w:space="0" w:color="auto"/>
          </w:divBdr>
        </w:div>
        <w:div w:id="2083140582">
          <w:marLeft w:val="0"/>
          <w:marRight w:val="0"/>
          <w:marTop w:val="0"/>
          <w:marBottom w:val="0"/>
          <w:divBdr>
            <w:top w:val="none" w:sz="0" w:space="0" w:color="auto"/>
            <w:left w:val="none" w:sz="0" w:space="0" w:color="auto"/>
            <w:bottom w:val="none" w:sz="0" w:space="0" w:color="auto"/>
            <w:right w:val="none" w:sz="0" w:space="0" w:color="auto"/>
          </w:divBdr>
        </w:div>
        <w:div w:id="438260975">
          <w:marLeft w:val="0"/>
          <w:marRight w:val="0"/>
          <w:marTop w:val="0"/>
          <w:marBottom w:val="0"/>
          <w:divBdr>
            <w:top w:val="none" w:sz="0" w:space="0" w:color="auto"/>
            <w:left w:val="none" w:sz="0" w:space="0" w:color="auto"/>
            <w:bottom w:val="none" w:sz="0" w:space="0" w:color="auto"/>
            <w:right w:val="none" w:sz="0" w:space="0" w:color="auto"/>
          </w:divBdr>
        </w:div>
      </w:divsChild>
    </w:div>
    <w:div w:id="2094082709">
      <w:bodyDiv w:val="1"/>
      <w:marLeft w:val="0"/>
      <w:marRight w:val="0"/>
      <w:marTop w:val="0"/>
      <w:marBottom w:val="0"/>
      <w:divBdr>
        <w:top w:val="none" w:sz="0" w:space="0" w:color="auto"/>
        <w:left w:val="none" w:sz="0" w:space="0" w:color="auto"/>
        <w:bottom w:val="none" w:sz="0" w:space="0" w:color="auto"/>
        <w:right w:val="none" w:sz="0" w:space="0" w:color="auto"/>
      </w:divBdr>
      <w:divsChild>
        <w:div w:id="176164086">
          <w:marLeft w:val="0"/>
          <w:marRight w:val="0"/>
          <w:marTop w:val="0"/>
          <w:marBottom w:val="0"/>
          <w:divBdr>
            <w:top w:val="none" w:sz="0" w:space="0" w:color="auto"/>
            <w:left w:val="none" w:sz="0" w:space="0" w:color="auto"/>
            <w:bottom w:val="none" w:sz="0" w:space="0" w:color="auto"/>
            <w:right w:val="none" w:sz="0" w:space="0" w:color="auto"/>
          </w:divBdr>
        </w:div>
        <w:div w:id="1291322137">
          <w:marLeft w:val="0"/>
          <w:marRight w:val="0"/>
          <w:marTop w:val="0"/>
          <w:marBottom w:val="0"/>
          <w:divBdr>
            <w:top w:val="none" w:sz="0" w:space="0" w:color="auto"/>
            <w:left w:val="none" w:sz="0" w:space="0" w:color="auto"/>
            <w:bottom w:val="none" w:sz="0" w:space="0" w:color="auto"/>
            <w:right w:val="none" w:sz="0" w:space="0" w:color="auto"/>
          </w:divBdr>
        </w:div>
        <w:div w:id="1292054003">
          <w:marLeft w:val="0"/>
          <w:marRight w:val="0"/>
          <w:marTop w:val="0"/>
          <w:marBottom w:val="0"/>
          <w:divBdr>
            <w:top w:val="none" w:sz="0" w:space="0" w:color="auto"/>
            <w:left w:val="none" w:sz="0" w:space="0" w:color="auto"/>
            <w:bottom w:val="none" w:sz="0" w:space="0" w:color="auto"/>
            <w:right w:val="none" w:sz="0" w:space="0" w:color="auto"/>
          </w:divBdr>
        </w:div>
        <w:div w:id="1193569285">
          <w:marLeft w:val="0"/>
          <w:marRight w:val="0"/>
          <w:marTop w:val="0"/>
          <w:marBottom w:val="0"/>
          <w:divBdr>
            <w:top w:val="none" w:sz="0" w:space="0" w:color="auto"/>
            <w:left w:val="none" w:sz="0" w:space="0" w:color="auto"/>
            <w:bottom w:val="none" w:sz="0" w:space="0" w:color="auto"/>
            <w:right w:val="none" w:sz="0" w:space="0" w:color="auto"/>
          </w:divBdr>
        </w:div>
        <w:div w:id="554974861">
          <w:marLeft w:val="0"/>
          <w:marRight w:val="0"/>
          <w:marTop w:val="0"/>
          <w:marBottom w:val="0"/>
          <w:divBdr>
            <w:top w:val="none" w:sz="0" w:space="0" w:color="auto"/>
            <w:left w:val="none" w:sz="0" w:space="0" w:color="auto"/>
            <w:bottom w:val="none" w:sz="0" w:space="0" w:color="auto"/>
            <w:right w:val="none" w:sz="0" w:space="0" w:color="auto"/>
          </w:divBdr>
        </w:div>
        <w:div w:id="1414861251">
          <w:marLeft w:val="0"/>
          <w:marRight w:val="0"/>
          <w:marTop w:val="0"/>
          <w:marBottom w:val="0"/>
          <w:divBdr>
            <w:top w:val="none" w:sz="0" w:space="0" w:color="auto"/>
            <w:left w:val="none" w:sz="0" w:space="0" w:color="auto"/>
            <w:bottom w:val="none" w:sz="0" w:space="0" w:color="auto"/>
            <w:right w:val="none" w:sz="0" w:space="0" w:color="auto"/>
          </w:divBdr>
        </w:div>
        <w:div w:id="40373136">
          <w:marLeft w:val="0"/>
          <w:marRight w:val="0"/>
          <w:marTop w:val="0"/>
          <w:marBottom w:val="0"/>
          <w:divBdr>
            <w:top w:val="none" w:sz="0" w:space="0" w:color="auto"/>
            <w:left w:val="none" w:sz="0" w:space="0" w:color="auto"/>
            <w:bottom w:val="none" w:sz="0" w:space="0" w:color="auto"/>
            <w:right w:val="none" w:sz="0" w:space="0" w:color="auto"/>
          </w:divBdr>
        </w:div>
        <w:div w:id="346101939">
          <w:marLeft w:val="0"/>
          <w:marRight w:val="0"/>
          <w:marTop w:val="0"/>
          <w:marBottom w:val="0"/>
          <w:divBdr>
            <w:top w:val="none" w:sz="0" w:space="0" w:color="auto"/>
            <w:left w:val="none" w:sz="0" w:space="0" w:color="auto"/>
            <w:bottom w:val="none" w:sz="0" w:space="0" w:color="auto"/>
            <w:right w:val="none" w:sz="0" w:space="0" w:color="auto"/>
          </w:divBdr>
        </w:div>
        <w:div w:id="672874051">
          <w:marLeft w:val="0"/>
          <w:marRight w:val="0"/>
          <w:marTop w:val="0"/>
          <w:marBottom w:val="0"/>
          <w:divBdr>
            <w:top w:val="none" w:sz="0" w:space="0" w:color="auto"/>
            <w:left w:val="none" w:sz="0" w:space="0" w:color="auto"/>
            <w:bottom w:val="none" w:sz="0" w:space="0" w:color="auto"/>
            <w:right w:val="none" w:sz="0" w:space="0" w:color="auto"/>
          </w:divBdr>
        </w:div>
        <w:div w:id="448553623">
          <w:marLeft w:val="0"/>
          <w:marRight w:val="0"/>
          <w:marTop w:val="0"/>
          <w:marBottom w:val="0"/>
          <w:divBdr>
            <w:top w:val="none" w:sz="0" w:space="0" w:color="auto"/>
            <w:left w:val="none" w:sz="0" w:space="0" w:color="auto"/>
            <w:bottom w:val="none" w:sz="0" w:space="0" w:color="auto"/>
            <w:right w:val="none" w:sz="0" w:space="0" w:color="auto"/>
          </w:divBdr>
        </w:div>
        <w:div w:id="1498307311">
          <w:marLeft w:val="0"/>
          <w:marRight w:val="0"/>
          <w:marTop w:val="0"/>
          <w:marBottom w:val="0"/>
          <w:divBdr>
            <w:top w:val="none" w:sz="0" w:space="0" w:color="auto"/>
            <w:left w:val="none" w:sz="0" w:space="0" w:color="auto"/>
            <w:bottom w:val="none" w:sz="0" w:space="0" w:color="auto"/>
            <w:right w:val="none" w:sz="0" w:space="0" w:color="auto"/>
          </w:divBdr>
        </w:div>
        <w:div w:id="895554510">
          <w:marLeft w:val="0"/>
          <w:marRight w:val="0"/>
          <w:marTop w:val="0"/>
          <w:marBottom w:val="0"/>
          <w:divBdr>
            <w:top w:val="none" w:sz="0" w:space="0" w:color="auto"/>
            <w:left w:val="none" w:sz="0" w:space="0" w:color="auto"/>
            <w:bottom w:val="none" w:sz="0" w:space="0" w:color="auto"/>
            <w:right w:val="none" w:sz="0" w:space="0" w:color="auto"/>
          </w:divBdr>
        </w:div>
        <w:div w:id="1114641810">
          <w:marLeft w:val="0"/>
          <w:marRight w:val="0"/>
          <w:marTop w:val="0"/>
          <w:marBottom w:val="0"/>
          <w:divBdr>
            <w:top w:val="none" w:sz="0" w:space="0" w:color="auto"/>
            <w:left w:val="none" w:sz="0" w:space="0" w:color="auto"/>
            <w:bottom w:val="none" w:sz="0" w:space="0" w:color="auto"/>
            <w:right w:val="none" w:sz="0" w:space="0" w:color="auto"/>
          </w:divBdr>
        </w:div>
        <w:div w:id="478033607">
          <w:marLeft w:val="0"/>
          <w:marRight w:val="0"/>
          <w:marTop w:val="0"/>
          <w:marBottom w:val="0"/>
          <w:divBdr>
            <w:top w:val="none" w:sz="0" w:space="0" w:color="auto"/>
            <w:left w:val="none" w:sz="0" w:space="0" w:color="auto"/>
            <w:bottom w:val="none" w:sz="0" w:space="0" w:color="auto"/>
            <w:right w:val="none" w:sz="0" w:space="0" w:color="auto"/>
          </w:divBdr>
        </w:div>
        <w:div w:id="2056152095">
          <w:marLeft w:val="0"/>
          <w:marRight w:val="0"/>
          <w:marTop w:val="0"/>
          <w:marBottom w:val="0"/>
          <w:divBdr>
            <w:top w:val="none" w:sz="0" w:space="0" w:color="auto"/>
            <w:left w:val="none" w:sz="0" w:space="0" w:color="auto"/>
            <w:bottom w:val="none" w:sz="0" w:space="0" w:color="auto"/>
            <w:right w:val="none" w:sz="0" w:space="0" w:color="auto"/>
          </w:divBdr>
        </w:div>
        <w:div w:id="375810453">
          <w:marLeft w:val="0"/>
          <w:marRight w:val="0"/>
          <w:marTop w:val="0"/>
          <w:marBottom w:val="0"/>
          <w:divBdr>
            <w:top w:val="none" w:sz="0" w:space="0" w:color="auto"/>
            <w:left w:val="none" w:sz="0" w:space="0" w:color="auto"/>
            <w:bottom w:val="none" w:sz="0" w:space="0" w:color="auto"/>
            <w:right w:val="none" w:sz="0" w:space="0" w:color="auto"/>
          </w:divBdr>
        </w:div>
        <w:div w:id="721441592">
          <w:marLeft w:val="0"/>
          <w:marRight w:val="0"/>
          <w:marTop w:val="0"/>
          <w:marBottom w:val="0"/>
          <w:divBdr>
            <w:top w:val="none" w:sz="0" w:space="0" w:color="auto"/>
            <w:left w:val="none" w:sz="0" w:space="0" w:color="auto"/>
            <w:bottom w:val="none" w:sz="0" w:space="0" w:color="auto"/>
            <w:right w:val="none" w:sz="0" w:space="0" w:color="auto"/>
          </w:divBdr>
        </w:div>
        <w:div w:id="622225829">
          <w:marLeft w:val="0"/>
          <w:marRight w:val="0"/>
          <w:marTop w:val="0"/>
          <w:marBottom w:val="0"/>
          <w:divBdr>
            <w:top w:val="none" w:sz="0" w:space="0" w:color="auto"/>
            <w:left w:val="none" w:sz="0" w:space="0" w:color="auto"/>
            <w:bottom w:val="none" w:sz="0" w:space="0" w:color="auto"/>
            <w:right w:val="none" w:sz="0" w:space="0" w:color="auto"/>
          </w:divBdr>
        </w:div>
        <w:div w:id="239871855">
          <w:marLeft w:val="0"/>
          <w:marRight w:val="0"/>
          <w:marTop w:val="0"/>
          <w:marBottom w:val="0"/>
          <w:divBdr>
            <w:top w:val="none" w:sz="0" w:space="0" w:color="auto"/>
            <w:left w:val="none" w:sz="0" w:space="0" w:color="auto"/>
            <w:bottom w:val="none" w:sz="0" w:space="0" w:color="auto"/>
            <w:right w:val="none" w:sz="0" w:space="0" w:color="auto"/>
          </w:divBdr>
        </w:div>
        <w:div w:id="1940605182">
          <w:marLeft w:val="0"/>
          <w:marRight w:val="0"/>
          <w:marTop w:val="0"/>
          <w:marBottom w:val="0"/>
          <w:divBdr>
            <w:top w:val="none" w:sz="0" w:space="0" w:color="auto"/>
            <w:left w:val="none" w:sz="0" w:space="0" w:color="auto"/>
            <w:bottom w:val="none" w:sz="0" w:space="0" w:color="auto"/>
            <w:right w:val="none" w:sz="0" w:space="0" w:color="auto"/>
          </w:divBdr>
        </w:div>
        <w:div w:id="1123883259">
          <w:marLeft w:val="0"/>
          <w:marRight w:val="0"/>
          <w:marTop w:val="0"/>
          <w:marBottom w:val="0"/>
          <w:divBdr>
            <w:top w:val="none" w:sz="0" w:space="0" w:color="auto"/>
            <w:left w:val="none" w:sz="0" w:space="0" w:color="auto"/>
            <w:bottom w:val="none" w:sz="0" w:space="0" w:color="auto"/>
            <w:right w:val="none" w:sz="0" w:space="0" w:color="auto"/>
          </w:divBdr>
        </w:div>
        <w:div w:id="191805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pparczew.bip.lube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spparcze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9D7A-D7A8-4ACA-9DA1-ABED9E9E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7446</Words>
  <Characters>44677</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52019</CharactersWithSpaces>
  <SharedDoc>false</SharedDoc>
  <HLinks>
    <vt:vector size="6" baseType="variant">
      <vt:variant>
        <vt:i4>7929932</vt:i4>
      </vt:variant>
      <vt:variant>
        <vt:i4>0</vt:i4>
      </vt:variant>
      <vt:variant>
        <vt:i4>0</vt:i4>
      </vt:variant>
      <vt:variant>
        <vt:i4>5</vt:i4>
      </vt:variant>
      <vt:variant>
        <vt:lpwstr>mailto:inwestycje@parczew.pl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AZ-VII.272.1.2013</dc:creator>
  <cp:lastModifiedBy>m.niescioruk</cp:lastModifiedBy>
  <cp:revision>5</cp:revision>
  <cp:lastPrinted>2019-01-08T11:42:00Z</cp:lastPrinted>
  <dcterms:created xsi:type="dcterms:W3CDTF">2019-07-29T10:14:00Z</dcterms:created>
  <dcterms:modified xsi:type="dcterms:W3CDTF">2019-07-29T11:04:00Z</dcterms:modified>
</cp:coreProperties>
</file>