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10079" w:rsidRDefault="00491D64" w:rsidP="00A3372C">
      <w:pPr>
        <w:spacing w:before="0" w:line="276" w:lineRule="auto"/>
        <w:ind w:right="2"/>
        <w:jc w:val="both"/>
        <w:rPr>
          <w:rFonts w:ascii="Times New Roman" w:hAnsi="Times New Roman"/>
          <w:b/>
          <w:sz w:val="22"/>
        </w:rPr>
      </w:pPr>
      <w:r>
        <w:rPr>
          <w:rFonts w:ascii="Times New Roman" w:hAnsi="Times New Roman"/>
          <w:b/>
          <w:sz w:val="22"/>
        </w:rPr>
        <w:t>Zespół Szkół Ponadgimnazjalnych</w:t>
      </w:r>
    </w:p>
    <w:p w:rsidR="00491D64" w:rsidRDefault="00491D64" w:rsidP="00A3372C">
      <w:pPr>
        <w:spacing w:before="0" w:line="276" w:lineRule="auto"/>
        <w:ind w:right="2"/>
        <w:jc w:val="both"/>
        <w:rPr>
          <w:rFonts w:ascii="Times New Roman" w:hAnsi="Times New Roman"/>
          <w:b/>
          <w:sz w:val="22"/>
        </w:rPr>
      </w:pPr>
      <w:r>
        <w:rPr>
          <w:rFonts w:ascii="Times New Roman" w:hAnsi="Times New Roman"/>
          <w:b/>
          <w:sz w:val="22"/>
        </w:rPr>
        <w:t>im. S. Staszica w Parczewie</w:t>
      </w:r>
    </w:p>
    <w:p w:rsidR="00491D64" w:rsidRPr="00403956" w:rsidRDefault="00491D64" w:rsidP="00A3372C">
      <w:pPr>
        <w:spacing w:before="0" w:line="276" w:lineRule="auto"/>
        <w:ind w:right="2"/>
        <w:jc w:val="both"/>
        <w:rPr>
          <w:rFonts w:ascii="Times New Roman" w:hAnsi="Times New Roman"/>
          <w:b/>
          <w:sz w:val="22"/>
        </w:rPr>
      </w:pPr>
      <w:r>
        <w:rPr>
          <w:rFonts w:ascii="Times New Roman" w:hAnsi="Times New Roman"/>
          <w:b/>
          <w:sz w:val="22"/>
        </w:rPr>
        <w:t>ul. Wojska Polskiego 1</w:t>
      </w:r>
    </w:p>
    <w:p w:rsidR="00A10079" w:rsidRPr="00403956" w:rsidRDefault="00AB2728" w:rsidP="00A3372C">
      <w:pPr>
        <w:spacing w:before="0" w:line="276" w:lineRule="auto"/>
        <w:ind w:right="2"/>
        <w:jc w:val="both"/>
        <w:rPr>
          <w:rFonts w:ascii="Times New Roman" w:hAnsi="Times New Roman"/>
          <w:b/>
          <w:sz w:val="22"/>
        </w:rPr>
      </w:pPr>
      <w:r w:rsidRPr="00403956">
        <w:rPr>
          <w:rFonts w:ascii="Times New Roman" w:hAnsi="Times New Roman"/>
          <w:b/>
          <w:sz w:val="22"/>
        </w:rPr>
        <w:t>21-200</w:t>
      </w:r>
      <w:r w:rsidR="00A10079" w:rsidRPr="00403956">
        <w:rPr>
          <w:rFonts w:ascii="Times New Roman" w:hAnsi="Times New Roman"/>
          <w:b/>
          <w:sz w:val="22"/>
        </w:rPr>
        <w:t xml:space="preserve"> P</w:t>
      </w:r>
      <w:r w:rsidRPr="00403956">
        <w:rPr>
          <w:rFonts w:ascii="Times New Roman" w:hAnsi="Times New Roman"/>
          <w:b/>
          <w:sz w:val="22"/>
        </w:rPr>
        <w:t>arczew</w:t>
      </w:r>
    </w:p>
    <w:p w:rsidR="00A10079" w:rsidRPr="00403956" w:rsidRDefault="00A10079" w:rsidP="00B02D4F">
      <w:pPr>
        <w:spacing w:before="0"/>
        <w:ind w:right="2"/>
        <w:jc w:val="both"/>
        <w:rPr>
          <w:rFonts w:ascii="Times New Roman" w:hAnsi="Times New Roman"/>
          <w:b/>
        </w:rPr>
      </w:pPr>
    </w:p>
    <w:p w:rsidR="00A10079" w:rsidRPr="00403956" w:rsidRDefault="00A10079" w:rsidP="00B02D4F">
      <w:pPr>
        <w:spacing w:before="0"/>
        <w:ind w:right="2"/>
        <w:jc w:val="center"/>
        <w:rPr>
          <w:rFonts w:ascii="Times New Roman" w:hAnsi="Times New Roman"/>
          <w:b/>
          <w:i/>
        </w:rPr>
      </w:pPr>
    </w:p>
    <w:p w:rsidR="00A10079" w:rsidRPr="00403956" w:rsidRDefault="00A10079" w:rsidP="00B02D4F">
      <w:pPr>
        <w:spacing w:before="0"/>
        <w:ind w:right="2"/>
        <w:rPr>
          <w:rFonts w:ascii="Times New Roman" w:hAnsi="Times New Roman"/>
          <w:b/>
          <w:i/>
        </w:rPr>
      </w:pPr>
    </w:p>
    <w:p w:rsidR="00371E98" w:rsidRPr="00403956" w:rsidRDefault="00371E98" w:rsidP="00B02D4F">
      <w:pPr>
        <w:spacing w:before="0"/>
        <w:ind w:right="2"/>
        <w:rPr>
          <w:rFonts w:ascii="Times New Roman" w:hAnsi="Times New Roman"/>
          <w:b/>
          <w:i/>
        </w:rPr>
      </w:pPr>
    </w:p>
    <w:p w:rsidR="00371E98" w:rsidRPr="00403956" w:rsidRDefault="00371E98" w:rsidP="00B02D4F">
      <w:pPr>
        <w:spacing w:before="0"/>
        <w:ind w:right="2"/>
        <w:rPr>
          <w:rFonts w:ascii="Times New Roman" w:hAnsi="Times New Roman"/>
          <w:b/>
          <w:i/>
        </w:rPr>
      </w:pPr>
    </w:p>
    <w:p w:rsidR="00371E98" w:rsidRPr="00403956" w:rsidRDefault="00371E98" w:rsidP="00B02D4F">
      <w:pPr>
        <w:spacing w:before="0"/>
        <w:ind w:right="2"/>
        <w:rPr>
          <w:rFonts w:ascii="Times New Roman" w:hAnsi="Times New Roman"/>
          <w:b/>
          <w:i/>
        </w:rPr>
      </w:pPr>
    </w:p>
    <w:p w:rsidR="00371E98" w:rsidRPr="00403956" w:rsidRDefault="00371E98" w:rsidP="00B02D4F">
      <w:pPr>
        <w:spacing w:before="0"/>
        <w:ind w:right="2"/>
        <w:rPr>
          <w:rFonts w:ascii="Times New Roman" w:hAnsi="Times New Roman"/>
          <w:b/>
          <w:i/>
        </w:rPr>
      </w:pPr>
    </w:p>
    <w:p w:rsidR="00371E98" w:rsidRPr="00403956" w:rsidRDefault="00371E98" w:rsidP="00B02D4F">
      <w:pPr>
        <w:spacing w:before="0"/>
        <w:ind w:right="2"/>
        <w:rPr>
          <w:rFonts w:ascii="Times New Roman" w:hAnsi="Times New Roman"/>
          <w:b/>
          <w:i/>
        </w:rPr>
      </w:pPr>
    </w:p>
    <w:p w:rsidR="00371E98" w:rsidRPr="00403956" w:rsidRDefault="00371E98" w:rsidP="00B02D4F">
      <w:pPr>
        <w:spacing w:before="0"/>
        <w:ind w:right="2"/>
        <w:rPr>
          <w:rFonts w:ascii="Times New Roman" w:hAnsi="Times New Roman"/>
          <w:b/>
          <w:i/>
        </w:rPr>
      </w:pPr>
    </w:p>
    <w:p w:rsidR="00A10079" w:rsidRPr="00403956" w:rsidRDefault="00A10079" w:rsidP="00B02D4F">
      <w:pPr>
        <w:spacing w:before="0"/>
        <w:ind w:right="2"/>
        <w:rPr>
          <w:rFonts w:ascii="Times New Roman" w:hAnsi="Times New Roman"/>
          <w:b/>
          <w:i/>
          <w:sz w:val="24"/>
        </w:rPr>
      </w:pPr>
    </w:p>
    <w:p w:rsidR="00A10079" w:rsidRPr="00403956" w:rsidRDefault="00A10079" w:rsidP="00B02D4F">
      <w:pPr>
        <w:spacing w:before="0"/>
        <w:ind w:right="2"/>
        <w:jc w:val="center"/>
        <w:rPr>
          <w:rFonts w:ascii="Times New Roman" w:hAnsi="Times New Roman"/>
          <w:b/>
          <w:i/>
          <w:sz w:val="28"/>
          <w:szCs w:val="28"/>
        </w:rPr>
      </w:pPr>
      <w:r w:rsidRPr="00403956">
        <w:rPr>
          <w:rFonts w:ascii="Times New Roman" w:hAnsi="Times New Roman"/>
          <w:b/>
          <w:i/>
          <w:sz w:val="28"/>
          <w:szCs w:val="28"/>
        </w:rPr>
        <w:t>S P E C Y F I K A C J A</w:t>
      </w:r>
    </w:p>
    <w:p w:rsidR="00A10079" w:rsidRPr="00403956" w:rsidRDefault="00A10079" w:rsidP="00B02D4F">
      <w:pPr>
        <w:spacing w:before="0"/>
        <w:ind w:right="2"/>
        <w:jc w:val="center"/>
        <w:rPr>
          <w:rFonts w:ascii="Times New Roman" w:hAnsi="Times New Roman"/>
          <w:b/>
          <w:sz w:val="28"/>
          <w:szCs w:val="28"/>
        </w:rPr>
      </w:pPr>
      <w:r w:rsidRPr="00403956">
        <w:rPr>
          <w:rFonts w:ascii="Times New Roman" w:hAnsi="Times New Roman"/>
          <w:b/>
          <w:i/>
          <w:sz w:val="28"/>
          <w:szCs w:val="28"/>
        </w:rPr>
        <w:t>ISTOTNYCH WARUNKÓW ZAMÓWIENIA</w:t>
      </w:r>
    </w:p>
    <w:p w:rsidR="00A10079" w:rsidRPr="00403956" w:rsidRDefault="00A10079" w:rsidP="00B02D4F">
      <w:pPr>
        <w:spacing w:before="0"/>
        <w:ind w:right="2"/>
        <w:jc w:val="center"/>
        <w:rPr>
          <w:rFonts w:ascii="Times New Roman" w:hAnsi="Times New Roman"/>
          <w:b/>
          <w:sz w:val="28"/>
          <w:szCs w:val="28"/>
        </w:rPr>
      </w:pPr>
    </w:p>
    <w:p w:rsidR="002D4215" w:rsidRPr="00403956" w:rsidRDefault="008F5727" w:rsidP="002D5C2E">
      <w:pPr>
        <w:shd w:val="clear" w:color="auto" w:fill="FFFFFF"/>
        <w:spacing w:before="0"/>
        <w:ind w:right="2"/>
        <w:jc w:val="center"/>
        <w:rPr>
          <w:rFonts w:ascii="Times New Roman" w:hAnsi="Times New Roman"/>
          <w:b/>
          <w:sz w:val="28"/>
          <w:szCs w:val="28"/>
        </w:rPr>
      </w:pPr>
      <w:bookmarkStart w:id="0" w:name="OLE_LINK1"/>
      <w:r w:rsidRPr="00403956">
        <w:rPr>
          <w:rFonts w:ascii="Times New Roman" w:hAnsi="Times New Roman"/>
          <w:b/>
          <w:sz w:val="28"/>
          <w:szCs w:val="28"/>
        </w:rPr>
        <w:t>na</w:t>
      </w:r>
      <w:r w:rsidR="009941BC" w:rsidRPr="00403956">
        <w:rPr>
          <w:rFonts w:ascii="Times New Roman" w:hAnsi="Times New Roman"/>
          <w:b/>
          <w:sz w:val="28"/>
          <w:szCs w:val="28"/>
        </w:rPr>
        <w:t xml:space="preserve"> zadanie</w:t>
      </w:r>
    </w:p>
    <w:p w:rsidR="00AB2728" w:rsidRPr="00403956" w:rsidRDefault="00E705BF" w:rsidP="00AD0234">
      <w:pPr>
        <w:shd w:val="clear" w:color="auto" w:fill="FFFFFF"/>
        <w:spacing w:before="0"/>
        <w:ind w:right="2"/>
        <w:jc w:val="center"/>
        <w:rPr>
          <w:rFonts w:ascii="Times New Roman" w:hAnsi="Times New Roman"/>
          <w:b/>
          <w:bCs/>
          <w:color w:val="000000"/>
          <w:sz w:val="28"/>
          <w:szCs w:val="28"/>
        </w:rPr>
      </w:pPr>
      <w:r w:rsidRPr="00403956">
        <w:rPr>
          <w:rFonts w:ascii="Times New Roman" w:hAnsi="Times New Roman"/>
          <w:b/>
          <w:sz w:val="28"/>
          <w:szCs w:val="28"/>
        </w:rPr>
        <w:br/>
      </w:r>
      <w:bookmarkEnd w:id="0"/>
      <w:r w:rsidR="00A814FD">
        <w:rPr>
          <w:rFonts w:ascii="Times New Roman" w:hAnsi="Times New Roman"/>
          <w:b/>
          <w:sz w:val="28"/>
          <w:szCs w:val="28"/>
        </w:rPr>
        <w:t>Rozbudowa budynku Zespołu Szkół Ponadgimnazjalnych im. S. Staszica w Parczewie o windę osobową wraz z zagospodarowaniem terenu, wykonaniem pochylni zewnętrznej i wewnętrznych oraz remontem sanitariatów na parterze szkoły.</w:t>
      </w:r>
    </w:p>
    <w:p w:rsidR="00A10079" w:rsidRPr="00403956" w:rsidRDefault="00A10079" w:rsidP="00B02D4F">
      <w:pPr>
        <w:spacing w:before="0"/>
        <w:ind w:right="2"/>
        <w:jc w:val="center"/>
        <w:rPr>
          <w:rFonts w:ascii="Times New Roman" w:hAnsi="Times New Roman"/>
        </w:rPr>
      </w:pPr>
    </w:p>
    <w:p w:rsidR="00A10079" w:rsidRPr="00403956" w:rsidRDefault="00A10079" w:rsidP="00B02D4F">
      <w:pPr>
        <w:spacing w:before="0"/>
        <w:ind w:right="2"/>
        <w:jc w:val="center"/>
        <w:rPr>
          <w:rFonts w:ascii="Times New Roman" w:hAnsi="Times New Roman"/>
        </w:rPr>
      </w:pPr>
    </w:p>
    <w:p w:rsidR="00E953AD" w:rsidRPr="00403956" w:rsidRDefault="00E953AD" w:rsidP="00B02D4F">
      <w:pPr>
        <w:shd w:val="clear" w:color="auto" w:fill="FFFFFF"/>
        <w:spacing w:before="0"/>
        <w:ind w:left="6192" w:right="2"/>
        <w:jc w:val="center"/>
        <w:rPr>
          <w:rFonts w:ascii="Times New Roman" w:hAnsi="Times New Roman"/>
          <w:i/>
          <w:iCs/>
          <w:color w:val="000000"/>
        </w:rPr>
      </w:pPr>
    </w:p>
    <w:p w:rsidR="00094208" w:rsidRPr="00403956" w:rsidRDefault="00094208" w:rsidP="00B02D4F">
      <w:pPr>
        <w:shd w:val="clear" w:color="auto" w:fill="FFFFFF"/>
        <w:spacing w:before="0"/>
        <w:ind w:left="6192" w:right="2"/>
        <w:jc w:val="center"/>
        <w:rPr>
          <w:rFonts w:ascii="Times New Roman" w:hAnsi="Times New Roman"/>
          <w:i/>
          <w:iCs/>
          <w:color w:val="000000"/>
        </w:rPr>
      </w:pPr>
    </w:p>
    <w:p w:rsidR="009941BC" w:rsidRPr="00403956" w:rsidRDefault="009941BC" w:rsidP="00B02D4F">
      <w:pPr>
        <w:shd w:val="clear" w:color="auto" w:fill="FFFFFF"/>
        <w:spacing w:before="0"/>
        <w:ind w:left="6192" w:right="2"/>
        <w:jc w:val="center"/>
        <w:rPr>
          <w:rFonts w:ascii="Times New Roman" w:hAnsi="Times New Roman"/>
          <w:i/>
          <w:iCs/>
          <w:color w:val="000000"/>
        </w:rPr>
      </w:pPr>
    </w:p>
    <w:p w:rsidR="009941BC" w:rsidRPr="00403956" w:rsidRDefault="009941BC" w:rsidP="00B02D4F">
      <w:pPr>
        <w:shd w:val="clear" w:color="auto" w:fill="FFFFFF"/>
        <w:spacing w:before="0"/>
        <w:ind w:left="6192" w:right="2"/>
        <w:jc w:val="center"/>
        <w:rPr>
          <w:rFonts w:ascii="Times New Roman" w:hAnsi="Times New Roman"/>
          <w:i/>
          <w:iCs/>
          <w:color w:val="000000"/>
        </w:rPr>
      </w:pPr>
    </w:p>
    <w:p w:rsidR="009941BC" w:rsidRPr="00403956" w:rsidRDefault="009941BC" w:rsidP="00B02D4F">
      <w:pPr>
        <w:shd w:val="clear" w:color="auto" w:fill="FFFFFF"/>
        <w:spacing w:before="0"/>
        <w:ind w:left="6192" w:right="2"/>
        <w:jc w:val="center"/>
        <w:rPr>
          <w:rFonts w:ascii="Times New Roman" w:hAnsi="Times New Roman"/>
          <w:i/>
          <w:iCs/>
          <w:color w:val="000000"/>
        </w:rPr>
      </w:pPr>
    </w:p>
    <w:p w:rsidR="009941BC" w:rsidRPr="00403956" w:rsidRDefault="009941BC" w:rsidP="00B02D4F">
      <w:pPr>
        <w:shd w:val="clear" w:color="auto" w:fill="FFFFFF"/>
        <w:spacing w:before="0"/>
        <w:ind w:left="6192" w:right="2"/>
        <w:jc w:val="center"/>
        <w:rPr>
          <w:rFonts w:ascii="Times New Roman" w:hAnsi="Times New Roman"/>
          <w:i/>
          <w:iCs/>
          <w:color w:val="000000"/>
        </w:rPr>
      </w:pPr>
    </w:p>
    <w:p w:rsidR="009941BC" w:rsidRPr="00403956" w:rsidRDefault="009941BC" w:rsidP="00A814FD">
      <w:pPr>
        <w:shd w:val="clear" w:color="auto" w:fill="FFFFFF"/>
        <w:spacing w:before="0"/>
        <w:ind w:right="2"/>
        <w:rPr>
          <w:rFonts w:ascii="Times New Roman" w:hAnsi="Times New Roman"/>
          <w:i/>
          <w:iCs/>
          <w:color w:val="000000"/>
        </w:rPr>
      </w:pPr>
    </w:p>
    <w:p w:rsidR="009941BC" w:rsidRPr="00403956" w:rsidRDefault="009941BC" w:rsidP="00B02D4F">
      <w:pPr>
        <w:shd w:val="clear" w:color="auto" w:fill="FFFFFF"/>
        <w:spacing w:before="0"/>
        <w:ind w:left="6192" w:right="2"/>
        <w:jc w:val="center"/>
        <w:rPr>
          <w:rFonts w:ascii="Times New Roman" w:hAnsi="Times New Roman"/>
          <w:i/>
          <w:iCs/>
          <w:color w:val="000000"/>
        </w:rPr>
      </w:pPr>
    </w:p>
    <w:p w:rsidR="009941BC" w:rsidRPr="00403956" w:rsidRDefault="009941BC" w:rsidP="00B02D4F">
      <w:pPr>
        <w:shd w:val="clear" w:color="auto" w:fill="FFFFFF"/>
        <w:spacing w:before="0"/>
        <w:ind w:left="6192" w:right="2"/>
        <w:jc w:val="center"/>
        <w:rPr>
          <w:rFonts w:ascii="Times New Roman" w:hAnsi="Times New Roman"/>
          <w:i/>
          <w:iCs/>
          <w:color w:val="000000"/>
        </w:rPr>
      </w:pPr>
    </w:p>
    <w:p w:rsidR="009941BC" w:rsidRPr="00403956" w:rsidRDefault="009941BC" w:rsidP="00B02D4F">
      <w:pPr>
        <w:shd w:val="clear" w:color="auto" w:fill="FFFFFF"/>
        <w:spacing w:before="0"/>
        <w:ind w:left="6192" w:right="2"/>
        <w:jc w:val="center"/>
        <w:rPr>
          <w:rFonts w:ascii="Times New Roman" w:hAnsi="Times New Roman"/>
          <w:i/>
          <w:iCs/>
          <w:color w:val="000000"/>
        </w:rPr>
      </w:pPr>
    </w:p>
    <w:p w:rsidR="00B02D4F" w:rsidRPr="00403956" w:rsidRDefault="00094208" w:rsidP="009941BC">
      <w:pPr>
        <w:shd w:val="clear" w:color="auto" w:fill="FFFFFF"/>
        <w:spacing w:before="0"/>
        <w:ind w:left="6192" w:right="2"/>
        <w:jc w:val="center"/>
        <w:rPr>
          <w:rFonts w:ascii="Times New Roman" w:hAnsi="Times New Roman"/>
          <w:i/>
          <w:iCs/>
          <w:color w:val="000000"/>
        </w:rPr>
      </w:pPr>
      <w:r w:rsidRPr="00403956">
        <w:rPr>
          <w:rFonts w:ascii="Times New Roman" w:hAnsi="Times New Roman"/>
          <w:i/>
          <w:iCs/>
          <w:color w:val="000000"/>
        </w:rPr>
        <w:t>Zatwierdził</w:t>
      </w:r>
    </w:p>
    <w:p w:rsidR="009941BC" w:rsidRPr="00403956" w:rsidRDefault="009941BC" w:rsidP="009941BC">
      <w:pPr>
        <w:shd w:val="clear" w:color="auto" w:fill="FFFFFF"/>
        <w:spacing w:before="0"/>
        <w:ind w:left="6192" w:right="2"/>
        <w:jc w:val="center"/>
        <w:rPr>
          <w:rFonts w:ascii="Times New Roman" w:hAnsi="Times New Roman"/>
          <w:i/>
          <w:iCs/>
          <w:color w:val="000000"/>
        </w:rPr>
      </w:pPr>
    </w:p>
    <w:p w:rsidR="009941BC" w:rsidRPr="00403956" w:rsidRDefault="009941BC" w:rsidP="009941BC">
      <w:pPr>
        <w:shd w:val="clear" w:color="auto" w:fill="FFFFFF"/>
        <w:spacing w:before="0"/>
        <w:ind w:left="6192" w:right="2"/>
        <w:jc w:val="center"/>
        <w:rPr>
          <w:rFonts w:ascii="Times New Roman" w:hAnsi="Times New Roman"/>
          <w:i/>
          <w:iCs/>
          <w:color w:val="000000"/>
        </w:rPr>
      </w:pPr>
    </w:p>
    <w:p w:rsidR="009941BC" w:rsidRPr="00403956" w:rsidRDefault="009941BC" w:rsidP="009941BC">
      <w:pPr>
        <w:shd w:val="clear" w:color="auto" w:fill="FFFFFF"/>
        <w:spacing w:before="0"/>
        <w:ind w:left="6192" w:right="2"/>
        <w:jc w:val="center"/>
        <w:rPr>
          <w:rFonts w:ascii="Times New Roman" w:hAnsi="Times New Roman"/>
          <w:i/>
          <w:iCs/>
          <w:color w:val="000000"/>
        </w:rPr>
      </w:pPr>
    </w:p>
    <w:p w:rsidR="009941BC" w:rsidRPr="00403956" w:rsidRDefault="009941BC" w:rsidP="009941BC">
      <w:pPr>
        <w:shd w:val="clear" w:color="auto" w:fill="FFFFFF"/>
        <w:spacing w:before="0"/>
        <w:ind w:left="6192" w:right="2"/>
        <w:jc w:val="center"/>
        <w:rPr>
          <w:rFonts w:ascii="Times New Roman" w:hAnsi="Times New Roman"/>
          <w:i/>
          <w:iCs/>
          <w:color w:val="000000"/>
        </w:rPr>
      </w:pPr>
    </w:p>
    <w:p w:rsidR="009941BC" w:rsidRPr="00403956" w:rsidRDefault="009941BC" w:rsidP="009941BC">
      <w:pPr>
        <w:shd w:val="clear" w:color="auto" w:fill="FFFFFF"/>
        <w:spacing w:before="0"/>
        <w:ind w:left="6192" w:right="2"/>
        <w:jc w:val="center"/>
        <w:rPr>
          <w:rFonts w:ascii="Times New Roman" w:hAnsi="Times New Roman"/>
          <w:i/>
          <w:iCs/>
          <w:color w:val="000000"/>
        </w:rPr>
      </w:pPr>
    </w:p>
    <w:p w:rsidR="00C172DA" w:rsidRPr="00403956" w:rsidRDefault="00C172DA" w:rsidP="00B02D4F">
      <w:pPr>
        <w:spacing w:before="0"/>
        <w:ind w:right="2"/>
        <w:jc w:val="both"/>
        <w:rPr>
          <w:rFonts w:ascii="Times New Roman" w:hAnsi="Times New Roman"/>
        </w:rPr>
      </w:pPr>
    </w:p>
    <w:p w:rsidR="00F11FB8" w:rsidRPr="00403956" w:rsidRDefault="00F11FB8" w:rsidP="00B02D4F">
      <w:pPr>
        <w:spacing w:before="0"/>
        <w:ind w:right="2"/>
        <w:jc w:val="both"/>
        <w:rPr>
          <w:rFonts w:ascii="Times New Roman" w:hAnsi="Times New Roman"/>
        </w:rPr>
      </w:pPr>
    </w:p>
    <w:p w:rsidR="00F11FB8" w:rsidRPr="00403956" w:rsidRDefault="00F11FB8" w:rsidP="00B02D4F">
      <w:pPr>
        <w:spacing w:before="0"/>
        <w:ind w:right="2"/>
        <w:jc w:val="both"/>
        <w:rPr>
          <w:rFonts w:ascii="Times New Roman" w:hAnsi="Times New Roman"/>
        </w:rPr>
      </w:pPr>
    </w:p>
    <w:p w:rsidR="00CF03A9" w:rsidRPr="00403956" w:rsidRDefault="00CF03A9" w:rsidP="00B02D4F">
      <w:pPr>
        <w:spacing w:before="0"/>
        <w:ind w:right="2"/>
        <w:jc w:val="both"/>
        <w:rPr>
          <w:rFonts w:ascii="Times New Roman" w:hAnsi="Times New Roman"/>
        </w:rPr>
      </w:pPr>
    </w:p>
    <w:p w:rsidR="00CF03A9" w:rsidRPr="00403956" w:rsidRDefault="00CF03A9" w:rsidP="00B02D4F">
      <w:pPr>
        <w:spacing w:before="0"/>
        <w:ind w:right="2"/>
        <w:jc w:val="both"/>
        <w:rPr>
          <w:rFonts w:ascii="Times New Roman" w:hAnsi="Times New Roman"/>
        </w:rPr>
      </w:pPr>
    </w:p>
    <w:p w:rsidR="00CF03A9" w:rsidRPr="00403956" w:rsidRDefault="00CF03A9" w:rsidP="00B02D4F">
      <w:pPr>
        <w:spacing w:before="0"/>
        <w:ind w:right="2"/>
        <w:jc w:val="both"/>
        <w:rPr>
          <w:rFonts w:ascii="Times New Roman" w:hAnsi="Times New Roman"/>
        </w:rPr>
      </w:pPr>
    </w:p>
    <w:p w:rsidR="00CF03A9" w:rsidRPr="00403956" w:rsidRDefault="00CF03A9" w:rsidP="00B02D4F">
      <w:pPr>
        <w:spacing w:before="0"/>
        <w:ind w:right="2"/>
        <w:jc w:val="both"/>
        <w:rPr>
          <w:rFonts w:ascii="Times New Roman" w:hAnsi="Times New Roman"/>
        </w:rPr>
      </w:pPr>
    </w:p>
    <w:p w:rsidR="00CF03A9" w:rsidRPr="00403956" w:rsidRDefault="00CF03A9" w:rsidP="00B02D4F">
      <w:pPr>
        <w:spacing w:before="0"/>
        <w:ind w:right="2"/>
        <w:jc w:val="both"/>
        <w:rPr>
          <w:rFonts w:ascii="Times New Roman" w:hAnsi="Times New Roman"/>
        </w:rPr>
      </w:pPr>
    </w:p>
    <w:p w:rsidR="00CF03A9" w:rsidRPr="00403956" w:rsidRDefault="00CF03A9" w:rsidP="00B02D4F">
      <w:pPr>
        <w:spacing w:before="0"/>
        <w:ind w:right="2"/>
        <w:jc w:val="both"/>
        <w:rPr>
          <w:rFonts w:ascii="Times New Roman" w:hAnsi="Times New Roman"/>
        </w:rPr>
      </w:pPr>
    </w:p>
    <w:p w:rsidR="00F11FB8" w:rsidRPr="00403956" w:rsidRDefault="00F11FB8" w:rsidP="00B02D4F">
      <w:pPr>
        <w:spacing w:before="0"/>
        <w:ind w:right="2"/>
        <w:jc w:val="both"/>
        <w:rPr>
          <w:rFonts w:ascii="Times New Roman" w:hAnsi="Times New Roman"/>
        </w:rPr>
      </w:pPr>
    </w:p>
    <w:p w:rsidR="00F11FB8" w:rsidRPr="00403956" w:rsidRDefault="00F11FB8" w:rsidP="00B02D4F">
      <w:pPr>
        <w:spacing w:before="0"/>
        <w:ind w:right="2"/>
        <w:jc w:val="both"/>
        <w:rPr>
          <w:rFonts w:ascii="Times New Roman" w:hAnsi="Times New Roman"/>
        </w:rPr>
      </w:pPr>
    </w:p>
    <w:p w:rsidR="00C172DA" w:rsidRPr="00403956" w:rsidRDefault="00C172DA" w:rsidP="00B02D4F">
      <w:pPr>
        <w:spacing w:before="0"/>
        <w:ind w:right="2"/>
        <w:jc w:val="both"/>
        <w:rPr>
          <w:rFonts w:ascii="Times New Roman" w:hAnsi="Times New Roman"/>
        </w:rPr>
      </w:pPr>
    </w:p>
    <w:p w:rsidR="00140B87" w:rsidRPr="00403956" w:rsidRDefault="00E953AD" w:rsidP="00B02D4F">
      <w:pPr>
        <w:spacing w:before="0"/>
        <w:ind w:right="2"/>
        <w:jc w:val="center"/>
        <w:rPr>
          <w:rFonts w:ascii="Times New Roman" w:hAnsi="Times New Roman"/>
        </w:rPr>
      </w:pPr>
      <w:r w:rsidRPr="00403956">
        <w:rPr>
          <w:rFonts w:ascii="Times New Roman" w:hAnsi="Times New Roman"/>
        </w:rPr>
        <w:t>Parczew</w:t>
      </w:r>
      <w:r w:rsidR="00A10079" w:rsidRPr="00403956">
        <w:rPr>
          <w:rFonts w:ascii="Times New Roman" w:hAnsi="Times New Roman"/>
        </w:rPr>
        <w:t>, dnia</w:t>
      </w:r>
      <w:r w:rsidR="002546E5">
        <w:rPr>
          <w:rFonts w:ascii="Times New Roman" w:hAnsi="Times New Roman"/>
        </w:rPr>
        <w:t xml:space="preserve"> </w:t>
      </w:r>
      <w:r w:rsidR="00756708">
        <w:rPr>
          <w:rFonts w:ascii="Times New Roman" w:hAnsi="Times New Roman"/>
        </w:rPr>
        <w:t>05</w:t>
      </w:r>
      <w:r w:rsidR="00E705BF" w:rsidRPr="00403956">
        <w:rPr>
          <w:rFonts w:ascii="Times New Roman" w:hAnsi="Times New Roman"/>
        </w:rPr>
        <w:t>.</w:t>
      </w:r>
      <w:r w:rsidR="00CF03A9" w:rsidRPr="00403956">
        <w:rPr>
          <w:rFonts w:ascii="Times New Roman" w:hAnsi="Times New Roman"/>
        </w:rPr>
        <w:t>0</w:t>
      </w:r>
      <w:r w:rsidR="00756708">
        <w:rPr>
          <w:rFonts w:ascii="Times New Roman" w:hAnsi="Times New Roman"/>
        </w:rPr>
        <w:t>7</w:t>
      </w:r>
      <w:r w:rsidR="00E705BF" w:rsidRPr="00403956">
        <w:rPr>
          <w:rFonts w:ascii="Times New Roman" w:hAnsi="Times New Roman"/>
        </w:rPr>
        <w:t>.</w:t>
      </w:r>
      <w:r w:rsidR="00371E98" w:rsidRPr="00403956">
        <w:rPr>
          <w:rFonts w:ascii="Times New Roman" w:hAnsi="Times New Roman"/>
        </w:rPr>
        <w:t>201</w:t>
      </w:r>
      <w:r w:rsidR="00AD0234">
        <w:rPr>
          <w:rFonts w:ascii="Times New Roman" w:hAnsi="Times New Roman"/>
        </w:rPr>
        <w:t>9</w:t>
      </w:r>
      <w:r w:rsidR="00A10079" w:rsidRPr="00403956">
        <w:rPr>
          <w:rFonts w:ascii="Times New Roman" w:hAnsi="Times New Roman"/>
        </w:rPr>
        <w:t xml:space="preserve"> r.</w:t>
      </w:r>
    </w:p>
    <w:p w:rsidR="00A10079" w:rsidRPr="00403956" w:rsidRDefault="00140B87" w:rsidP="00B02D4F">
      <w:pPr>
        <w:pStyle w:val="Akapitzlist"/>
        <w:numPr>
          <w:ilvl w:val="0"/>
          <w:numId w:val="5"/>
        </w:numPr>
        <w:pBdr>
          <w:top w:val="single" w:sz="4" w:space="1" w:color="auto"/>
          <w:left w:val="single" w:sz="4" w:space="4" w:color="auto"/>
          <w:bottom w:val="single" w:sz="4" w:space="1" w:color="auto"/>
          <w:right w:val="single" w:sz="4" w:space="4" w:color="auto"/>
        </w:pBdr>
        <w:spacing w:before="0"/>
        <w:ind w:left="567" w:right="2" w:hanging="567"/>
        <w:jc w:val="both"/>
        <w:rPr>
          <w:rFonts w:ascii="Times New Roman" w:hAnsi="Times New Roman"/>
          <w:b/>
        </w:rPr>
      </w:pPr>
      <w:r w:rsidRPr="00403956">
        <w:rPr>
          <w:rFonts w:ascii="Times New Roman" w:hAnsi="Times New Roman"/>
        </w:rPr>
        <w:br w:type="page"/>
      </w:r>
      <w:r w:rsidR="00A10079" w:rsidRPr="00403956">
        <w:rPr>
          <w:rFonts w:ascii="Times New Roman" w:hAnsi="Times New Roman"/>
          <w:b/>
          <w:color w:val="000000"/>
        </w:rPr>
        <w:lastRenderedPageBreak/>
        <w:t>Nazwa i adres zamawiającego</w:t>
      </w:r>
      <w:r w:rsidR="00A61A26" w:rsidRPr="00403956">
        <w:rPr>
          <w:rFonts w:ascii="Times New Roman" w:hAnsi="Times New Roman"/>
          <w:b/>
          <w:color w:val="000000"/>
        </w:rPr>
        <w:t>.</w:t>
      </w:r>
    </w:p>
    <w:p w:rsidR="00A10079" w:rsidRPr="00403956" w:rsidRDefault="00A10079" w:rsidP="00B02D4F">
      <w:pPr>
        <w:spacing w:before="0"/>
        <w:ind w:right="2"/>
        <w:jc w:val="both"/>
        <w:rPr>
          <w:rFonts w:ascii="Times New Roman" w:hAnsi="Times New Roman"/>
        </w:rPr>
      </w:pPr>
    </w:p>
    <w:p w:rsidR="008745A4" w:rsidRPr="00403956" w:rsidRDefault="008745A4" w:rsidP="00B02D4F">
      <w:pPr>
        <w:spacing w:before="0"/>
        <w:ind w:right="2"/>
        <w:jc w:val="both"/>
        <w:rPr>
          <w:rFonts w:ascii="Times New Roman" w:hAnsi="Times New Roman"/>
        </w:rPr>
        <w:sectPr w:rsidR="008745A4" w:rsidRPr="00403956" w:rsidSect="00DD15B9">
          <w:headerReference w:type="default" r:id="rId8"/>
          <w:footerReference w:type="default" r:id="rId9"/>
          <w:type w:val="nextColumn"/>
          <w:pgSz w:w="11909" w:h="16834"/>
          <w:pgMar w:top="1417" w:right="1417" w:bottom="1417" w:left="1417" w:header="425" w:footer="709" w:gutter="0"/>
          <w:cols w:space="60"/>
          <w:noEndnote/>
          <w:docGrid w:linePitch="272"/>
        </w:sectPr>
      </w:pPr>
    </w:p>
    <w:p w:rsidR="00C172DA" w:rsidRPr="00403956" w:rsidRDefault="00A10079" w:rsidP="00B02D4F">
      <w:pPr>
        <w:spacing w:before="0"/>
        <w:ind w:right="2" w:firstLine="284"/>
        <w:jc w:val="both"/>
        <w:rPr>
          <w:rFonts w:ascii="Times New Roman" w:hAnsi="Times New Roman"/>
        </w:rPr>
      </w:pPr>
      <w:r w:rsidRPr="00403956">
        <w:rPr>
          <w:rFonts w:ascii="Times New Roman" w:hAnsi="Times New Roman"/>
        </w:rPr>
        <w:lastRenderedPageBreak/>
        <w:t xml:space="preserve">Zamawiający: </w:t>
      </w:r>
    </w:p>
    <w:p w:rsidR="00843A6E" w:rsidRDefault="00843A6E" w:rsidP="00843A6E">
      <w:pPr>
        <w:spacing w:before="0" w:line="276" w:lineRule="auto"/>
        <w:ind w:right="2"/>
        <w:jc w:val="both"/>
        <w:rPr>
          <w:rFonts w:ascii="Times New Roman" w:hAnsi="Times New Roman"/>
          <w:b/>
          <w:sz w:val="22"/>
        </w:rPr>
      </w:pPr>
      <w:r>
        <w:rPr>
          <w:rFonts w:ascii="Times New Roman" w:hAnsi="Times New Roman"/>
          <w:b/>
          <w:sz w:val="22"/>
        </w:rPr>
        <w:t>Zespół Szkół Ponadgimnazjalnych</w:t>
      </w:r>
    </w:p>
    <w:p w:rsidR="00843A6E" w:rsidRDefault="00843A6E" w:rsidP="00843A6E">
      <w:pPr>
        <w:spacing w:before="0" w:line="276" w:lineRule="auto"/>
        <w:ind w:right="2"/>
        <w:jc w:val="both"/>
        <w:rPr>
          <w:rFonts w:ascii="Times New Roman" w:hAnsi="Times New Roman"/>
          <w:b/>
          <w:sz w:val="22"/>
        </w:rPr>
      </w:pPr>
      <w:r>
        <w:rPr>
          <w:rFonts w:ascii="Times New Roman" w:hAnsi="Times New Roman"/>
          <w:b/>
          <w:sz w:val="22"/>
        </w:rPr>
        <w:t>im. S. Staszica w Parczewie</w:t>
      </w:r>
    </w:p>
    <w:p w:rsidR="00843A6E" w:rsidRPr="00403956" w:rsidRDefault="00843A6E" w:rsidP="00843A6E">
      <w:pPr>
        <w:spacing w:before="0" w:line="276" w:lineRule="auto"/>
        <w:ind w:right="2"/>
        <w:jc w:val="both"/>
        <w:rPr>
          <w:rFonts w:ascii="Times New Roman" w:hAnsi="Times New Roman"/>
          <w:b/>
          <w:sz w:val="22"/>
        </w:rPr>
      </w:pPr>
      <w:r>
        <w:rPr>
          <w:rFonts w:ascii="Times New Roman" w:hAnsi="Times New Roman"/>
          <w:b/>
          <w:sz w:val="22"/>
        </w:rPr>
        <w:t>ul. Wojska Polskiego 1</w:t>
      </w:r>
    </w:p>
    <w:p w:rsidR="00A10079" w:rsidRPr="00843A6E" w:rsidRDefault="00843A6E" w:rsidP="00843A6E">
      <w:pPr>
        <w:spacing w:before="0" w:line="276" w:lineRule="auto"/>
        <w:ind w:right="2"/>
        <w:jc w:val="both"/>
        <w:rPr>
          <w:rFonts w:ascii="Times New Roman" w:hAnsi="Times New Roman"/>
          <w:b/>
          <w:sz w:val="22"/>
        </w:rPr>
      </w:pPr>
      <w:r w:rsidRPr="00403956">
        <w:rPr>
          <w:rFonts w:ascii="Times New Roman" w:hAnsi="Times New Roman"/>
          <w:b/>
          <w:sz w:val="22"/>
        </w:rPr>
        <w:t>21-200 P</w:t>
      </w:r>
      <w:r>
        <w:rPr>
          <w:rFonts w:ascii="Times New Roman" w:hAnsi="Times New Roman"/>
          <w:b/>
          <w:sz w:val="22"/>
        </w:rPr>
        <w:t>arcze</w:t>
      </w:r>
      <w:r w:rsidR="009F4BFF">
        <w:rPr>
          <w:rFonts w:ascii="Times New Roman" w:hAnsi="Times New Roman"/>
          <w:b/>
          <w:sz w:val="22"/>
        </w:rPr>
        <w:t>w</w:t>
      </w:r>
    </w:p>
    <w:p w:rsidR="00C172DA" w:rsidRPr="00403956" w:rsidRDefault="00C172DA" w:rsidP="00B02D4F">
      <w:pPr>
        <w:spacing w:before="0"/>
        <w:ind w:right="2"/>
        <w:jc w:val="both"/>
        <w:rPr>
          <w:rFonts w:ascii="Times New Roman" w:hAnsi="Times New Roman"/>
        </w:rPr>
      </w:pPr>
    </w:p>
    <w:p w:rsidR="008745A4" w:rsidRPr="00403956" w:rsidRDefault="008745A4" w:rsidP="00B02D4F">
      <w:pPr>
        <w:spacing w:before="0"/>
        <w:ind w:right="2"/>
        <w:jc w:val="both"/>
        <w:rPr>
          <w:rFonts w:ascii="Times New Roman" w:hAnsi="Times New Roman"/>
        </w:rPr>
      </w:pPr>
    </w:p>
    <w:p w:rsidR="00BA3B36" w:rsidRPr="00403956" w:rsidRDefault="00BA3B36" w:rsidP="00B02D4F">
      <w:pPr>
        <w:spacing w:before="0"/>
        <w:ind w:right="2"/>
        <w:jc w:val="both"/>
        <w:rPr>
          <w:rFonts w:ascii="Times New Roman" w:hAnsi="Times New Roman"/>
        </w:rPr>
      </w:pPr>
    </w:p>
    <w:p w:rsidR="008745A4" w:rsidRPr="00403956" w:rsidRDefault="008745A4" w:rsidP="00B02D4F">
      <w:pPr>
        <w:spacing w:before="0"/>
        <w:ind w:right="2"/>
        <w:jc w:val="both"/>
        <w:rPr>
          <w:rFonts w:ascii="Times New Roman" w:hAnsi="Times New Roman"/>
        </w:rPr>
      </w:pPr>
    </w:p>
    <w:p w:rsidR="00C172DA" w:rsidRPr="00403956" w:rsidRDefault="00A10079" w:rsidP="00B02D4F">
      <w:pPr>
        <w:spacing w:before="0"/>
        <w:ind w:right="2"/>
        <w:jc w:val="both"/>
        <w:rPr>
          <w:rFonts w:ascii="Times New Roman" w:hAnsi="Times New Roman"/>
        </w:rPr>
      </w:pPr>
      <w:r w:rsidRPr="00403956">
        <w:rPr>
          <w:rFonts w:ascii="Times New Roman" w:hAnsi="Times New Roman"/>
        </w:rPr>
        <w:lastRenderedPageBreak/>
        <w:t xml:space="preserve">Adres do korespondencji: </w:t>
      </w:r>
    </w:p>
    <w:p w:rsidR="00C172DA" w:rsidRPr="00403956" w:rsidRDefault="00843A6E" w:rsidP="00B02D4F">
      <w:pPr>
        <w:spacing w:before="0"/>
        <w:ind w:right="2"/>
        <w:jc w:val="both"/>
        <w:rPr>
          <w:rFonts w:ascii="Times New Roman" w:hAnsi="Times New Roman"/>
        </w:rPr>
      </w:pPr>
      <w:r>
        <w:rPr>
          <w:rFonts w:ascii="Times New Roman" w:hAnsi="Times New Roman"/>
        </w:rPr>
        <w:t>Zespół Szkół Ponadgimnazjalnych</w:t>
      </w:r>
      <w:r w:rsidR="00E953AD" w:rsidRPr="00403956">
        <w:rPr>
          <w:rFonts w:ascii="Times New Roman" w:hAnsi="Times New Roman"/>
        </w:rPr>
        <w:t xml:space="preserve"> w Parczewie</w:t>
      </w:r>
      <w:r w:rsidR="00C172DA" w:rsidRPr="00403956">
        <w:rPr>
          <w:rFonts w:ascii="Times New Roman" w:hAnsi="Times New Roman"/>
        </w:rPr>
        <w:t>,</w:t>
      </w:r>
    </w:p>
    <w:p w:rsidR="00C172DA" w:rsidRPr="00403956" w:rsidRDefault="00A10079" w:rsidP="00B02D4F">
      <w:pPr>
        <w:spacing w:before="0"/>
        <w:ind w:right="2"/>
        <w:jc w:val="both"/>
        <w:rPr>
          <w:rFonts w:ascii="Times New Roman" w:hAnsi="Times New Roman"/>
        </w:rPr>
      </w:pPr>
      <w:r w:rsidRPr="00403956">
        <w:rPr>
          <w:rFonts w:ascii="Times New Roman" w:hAnsi="Times New Roman"/>
        </w:rPr>
        <w:t xml:space="preserve">ul. </w:t>
      </w:r>
      <w:r w:rsidR="00843A6E">
        <w:rPr>
          <w:rFonts w:ascii="Times New Roman" w:hAnsi="Times New Roman"/>
        </w:rPr>
        <w:t>Wojska Polskiego 1</w:t>
      </w:r>
      <w:r w:rsidR="00E953AD" w:rsidRPr="00403956">
        <w:rPr>
          <w:rFonts w:ascii="Times New Roman" w:hAnsi="Times New Roman"/>
        </w:rPr>
        <w:t xml:space="preserve">, </w:t>
      </w:r>
    </w:p>
    <w:p w:rsidR="00A10079" w:rsidRPr="00403956" w:rsidRDefault="00E953AD" w:rsidP="00B02D4F">
      <w:pPr>
        <w:spacing w:before="0"/>
        <w:ind w:right="2"/>
        <w:jc w:val="both"/>
        <w:rPr>
          <w:rFonts w:ascii="Times New Roman" w:hAnsi="Times New Roman"/>
        </w:rPr>
      </w:pPr>
      <w:r w:rsidRPr="00403956">
        <w:rPr>
          <w:rFonts w:ascii="Times New Roman" w:hAnsi="Times New Roman"/>
        </w:rPr>
        <w:t>21-200</w:t>
      </w:r>
      <w:r w:rsidR="00A10079" w:rsidRPr="00403956">
        <w:rPr>
          <w:rFonts w:ascii="Times New Roman" w:hAnsi="Times New Roman"/>
        </w:rPr>
        <w:t>P</w:t>
      </w:r>
      <w:r w:rsidRPr="00403956">
        <w:rPr>
          <w:rFonts w:ascii="Times New Roman" w:hAnsi="Times New Roman"/>
        </w:rPr>
        <w:t>arczew</w:t>
      </w:r>
    </w:p>
    <w:p w:rsidR="00C172DA" w:rsidRPr="00403956" w:rsidRDefault="00C172DA" w:rsidP="00B02D4F">
      <w:pPr>
        <w:spacing w:before="0"/>
        <w:ind w:right="2"/>
        <w:jc w:val="both"/>
        <w:rPr>
          <w:rFonts w:ascii="Times New Roman" w:hAnsi="Times New Roman"/>
          <w:color w:val="000000"/>
        </w:rPr>
      </w:pPr>
      <w:r w:rsidRPr="00403956">
        <w:rPr>
          <w:rFonts w:ascii="Times New Roman" w:hAnsi="Times New Roman"/>
        </w:rPr>
        <w:t>t</w:t>
      </w:r>
      <w:r w:rsidR="00A10079" w:rsidRPr="00403956">
        <w:rPr>
          <w:rFonts w:ascii="Times New Roman" w:hAnsi="Times New Roman"/>
        </w:rPr>
        <w:t xml:space="preserve">el. </w:t>
      </w:r>
      <w:r w:rsidR="00843A6E">
        <w:rPr>
          <w:rFonts w:ascii="Times New Roman" w:hAnsi="Times New Roman"/>
          <w:color w:val="000000"/>
        </w:rPr>
        <w:t>83 355-11-22</w:t>
      </w:r>
    </w:p>
    <w:p w:rsidR="00C172DA" w:rsidRPr="00403956" w:rsidRDefault="00A10079" w:rsidP="00B02D4F">
      <w:pPr>
        <w:spacing w:before="0"/>
        <w:ind w:right="2"/>
        <w:jc w:val="both"/>
        <w:rPr>
          <w:rFonts w:ascii="Times New Roman" w:hAnsi="Times New Roman"/>
        </w:rPr>
      </w:pPr>
      <w:r w:rsidRPr="00403956">
        <w:rPr>
          <w:rFonts w:ascii="Times New Roman" w:hAnsi="Times New Roman"/>
        </w:rPr>
        <w:t>fax. 8</w:t>
      </w:r>
      <w:r w:rsidR="00843A6E">
        <w:rPr>
          <w:rFonts w:ascii="Times New Roman" w:hAnsi="Times New Roman"/>
        </w:rPr>
        <w:t>3 355-11-28</w:t>
      </w:r>
    </w:p>
    <w:p w:rsidR="00A10079" w:rsidRPr="00403956" w:rsidRDefault="00A10079" w:rsidP="00B02D4F">
      <w:pPr>
        <w:spacing w:before="0"/>
        <w:ind w:right="2"/>
        <w:jc w:val="both"/>
        <w:rPr>
          <w:rFonts w:ascii="Times New Roman" w:hAnsi="Times New Roman"/>
          <w:lang w:val="en-US"/>
        </w:rPr>
      </w:pPr>
      <w:r w:rsidRPr="00403956">
        <w:rPr>
          <w:rFonts w:ascii="Times New Roman" w:hAnsi="Times New Roman"/>
          <w:lang w:val="en-US"/>
        </w:rPr>
        <w:t xml:space="preserve">email: </w:t>
      </w:r>
      <w:r w:rsidR="00843A6E">
        <w:rPr>
          <w:rFonts w:ascii="Times New Roman" w:hAnsi="Times New Roman"/>
          <w:lang w:val="en-US"/>
        </w:rPr>
        <w:t>sekretariat</w:t>
      </w:r>
      <w:r w:rsidRPr="00403956">
        <w:rPr>
          <w:rFonts w:ascii="Times New Roman" w:hAnsi="Times New Roman"/>
          <w:lang w:val="en-US"/>
        </w:rPr>
        <w:t>@</w:t>
      </w:r>
      <w:r w:rsidR="00843A6E">
        <w:rPr>
          <w:rFonts w:ascii="Times New Roman" w:hAnsi="Times New Roman"/>
          <w:lang w:val="en-US"/>
        </w:rPr>
        <w:t>zsp</w:t>
      </w:r>
      <w:r w:rsidR="004050F9" w:rsidRPr="00403956">
        <w:rPr>
          <w:rFonts w:ascii="Times New Roman" w:hAnsi="Times New Roman"/>
          <w:lang w:val="en-US"/>
        </w:rPr>
        <w:t>parczew</w:t>
      </w:r>
      <w:r w:rsidRPr="00403956">
        <w:rPr>
          <w:rFonts w:ascii="Times New Roman" w:hAnsi="Times New Roman"/>
          <w:lang w:val="en-US"/>
        </w:rPr>
        <w:t>.pl</w:t>
      </w:r>
    </w:p>
    <w:p w:rsidR="008745A4" w:rsidRPr="00403956" w:rsidRDefault="008745A4" w:rsidP="00B02D4F">
      <w:pPr>
        <w:spacing w:before="0"/>
        <w:ind w:right="2"/>
        <w:jc w:val="both"/>
        <w:rPr>
          <w:rFonts w:ascii="Times New Roman" w:hAnsi="Times New Roman"/>
          <w:lang w:val="en-US"/>
        </w:rPr>
      </w:pPr>
    </w:p>
    <w:p w:rsidR="00BA3B36" w:rsidRPr="00403956" w:rsidRDefault="00BA3B36" w:rsidP="00B02D4F">
      <w:pPr>
        <w:spacing w:before="0"/>
        <w:ind w:right="2"/>
        <w:jc w:val="both"/>
        <w:rPr>
          <w:rFonts w:ascii="Times New Roman" w:hAnsi="Times New Roman"/>
          <w:lang w:val="en-US"/>
        </w:rPr>
        <w:sectPr w:rsidR="00BA3B36" w:rsidRPr="00403956" w:rsidSect="00DD15B9">
          <w:type w:val="continuous"/>
          <w:pgSz w:w="11909" w:h="16834"/>
          <w:pgMar w:top="1417" w:right="1417" w:bottom="1417" w:left="1417" w:header="425" w:footer="709" w:gutter="0"/>
          <w:cols w:num="2" w:space="60"/>
          <w:noEndnote/>
          <w:docGrid w:linePitch="272"/>
        </w:sectPr>
      </w:pPr>
    </w:p>
    <w:p w:rsidR="00A10079" w:rsidRPr="00403956" w:rsidRDefault="00A10079" w:rsidP="00B02D4F">
      <w:pPr>
        <w:pStyle w:val="Akapitzlist"/>
        <w:numPr>
          <w:ilvl w:val="0"/>
          <w:numId w:val="5"/>
        </w:numPr>
        <w:pBdr>
          <w:top w:val="single" w:sz="4" w:space="1" w:color="auto"/>
          <w:left w:val="single" w:sz="4" w:space="4" w:color="auto"/>
          <w:bottom w:val="single" w:sz="4" w:space="1" w:color="auto"/>
          <w:right w:val="single" w:sz="4" w:space="4" w:color="auto"/>
        </w:pBdr>
        <w:spacing w:before="0"/>
        <w:ind w:left="567" w:right="2" w:hanging="567"/>
        <w:jc w:val="both"/>
        <w:rPr>
          <w:rFonts w:ascii="Times New Roman" w:hAnsi="Times New Roman"/>
          <w:b/>
          <w:color w:val="000000"/>
        </w:rPr>
      </w:pPr>
      <w:r w:rsidRPr="00403956">
        <w:rPr>
          <w:rFonts w:ascii="Times New Roman" w:hAnsi="Times New Roman"/>
          <w:b/>
          <w:color w:val="000000"/>
        </w:rPr>
        <w:lastRenderedPageBreak/>
        <w:t>Tryb udzielenia zamówienia</w:t>
      </w:r>
      <w:r w:rsidR="00A61A26" w:rsidRPr="00403956">
        <w:rPr>
          <w:rFonts w:ascii="Times New Roman" w:hAnsi="Times New Roman"/>
          <w:b/>
          <w:color w:val="000000"/>
        </w:rPr>
        <w:t>.</w:t>
      </w:r>
    </w:p>
    <w:p w:rsidR="00942E49" w:rsidRPr="00403956" w:rsidRDefault="00942E49" w:rsidP="00B02D4F">
      <w:pPr>
        <w:spacing w:before="0"/>
        <w:ind w:left="567" w:right="2" w:hanging="567"/>
        <w:jc w:val="both"/>
        <w:rPr>
          <w:rFonts w:ascii="Times New Roman" w:hAnsi="Times New Roman"/>
          <w:b/>
        </w:rPr>
      </w:pPr>
    </w:p>
    <w:p w:rsidR="00A10079" w:rsidRPr="00403956" w:rsidRDefault="00006E1B" w:rsidP="00B02D4F">
      <w:pPr>
        <w:spacing w:before="0"/>
        <w:ind w:left="567" w:right="2" w:hanging="567"/>
        <w:jc w:val="both"/>
        <w:rPr>
          <w:rFonts w:ascii="Times New Roman" w:hAnsi="Times New Roman"/>
        </w:rPr>
      </w:pPr>
      <w:r w:rsidRPr="00403956">
        <w:rPr>
          <w:rFonts w:ascii="Times New Roman" w:hAnsi="Times New Roman"/>
          <w:b/>
        </w:rPr>
        <w:t>2.1</w:t>
      </w:r>
      <w:r w:rsidR="00C5406D" w:rsidRPr="00403956">
        <w:rPr>
          <w:rFonts w:ascii="Times New Roman" w:hAnsi="Times New Roman"/>
          <w:b/>
        </w:rPr>
        <w:t>.</w:t>
      </w:r>
      <w:r w:rsidR="00DD15B9" w:rsidRPr="00403956">
        <w:rPr>
          <w:rFonts w:ascii="Times New Roman" w:hAnsi="Times New Roman"/>
        </w:rPr>
        <w:tab/>
      </w:r>
      <w:r w:rsidR="00A10079" w:rsidRPr="00403956">
        <w:rPr>
          <w:rFonts w:ascii="Times New Roman" w:hAnsi="Times New Roman"/>
        </w:rPr>
        <w:t xml:space="preserve">Postępowanie o udzielanie zamówienia publicznego prowadzone jest w trybie </w:t>
      </w:r>
      <w:r w:rsidR="00A10079" w:rsidRPr="00403956">
        <w:rPr>
          <w:rFonts w:ascii="Times New Roman" w:hAnsi="Times New Roman"/>
          <w:b/>
        </w:rPr>
        <w:t>przetargu nieograniczonego,</w:t>
      </w:r>
      <w:r w:rsidR="00A10079" w:rsidRPr="00403956">
        <w:rPr>
          <w:rFonts w:ascii="Times New Roman" w:hAnsi="Times New Roman"/>
        </w:rPr>
        <w:t xml:space="preserve"> zgodnie z przepisami ustawy z dnia  29 stycznia 2004 r. - Prawo zamówień publicznych (</w:t>
      </w:r>
      <w:r w:rsidR="00B0464D" w:rsidRPr="00403956">
        <w:rPr>
          <w:rFonts w:ascii="Times New Roman" w:hAnsi="Times New Roman"/>
        </w:rPr>
        <w:t>tj.</w:t>
      </w:r>
      <w:r w:rsidR="00A10079" w:rsidRPr="00403956">
        <w:rPr>
          <w:rFonts w:ascii="Times New Roman" w:hAnsi="Times New Roman"/>
        </w:rPr>
        <w:t xml:space="preserve">  Dz. U. z 201</w:t>
      </w:r>
      <w:r w:rsidR="00AD0234">
        <w:rPr>
          <w:rFonts w:ascii="Times New Roman" w:hAnsi="Times New Roman"/>
        </w:rPr>
        <w:t>8</w:t>
      </w:r>
      <w:r w:rsidR="00A10079" w:rsidRPr="00403956">
        <w:rPr>
          <w:rFonts w:ascii="Times New Roman" w:hAnsi="Times New Roman"/>
        </w:rPr>
        <w:t xml:space="preserve"> r. </w:t>
      </w:r>
      <w:r w:rsidR="00AA6802" w:rsidRPr="00403956">
        <w:rPr>
          <w:rFonts w:ascii="Times New Roman" w:hAnsi="Times New Roman"/>
        </w:rPr>
        <w:t>poz.</w:t>
      </w:r>
      <w:r w:rsidR="00AD0234">
        <w:rPr>
          <w:rFonts w:ascii="Times New Roman" w:hAnsi="Times New Roman"/>
        </w:rPr>
        <w:t xml:space="preserve"> 1986</w:t>
      </w:r>
      <w:r w:rsidR="00A10079" w:rsidRPr="00403956">
        <w:rPr>
          <w:rFonts w:ascii="Times New Roman" w:hAnsi="Times New Roman"/>
        </w:rPr>
        <w:t>) zwanej dalej ustawą</w:t>
      </w:r>
      <w:r w:rsidR="00E7623B" w:rsidRPr="00403956">
        <w:rPr>
          <w:rFonts w:ascii="Times New Roman" w:hAnsi="Times New Roman"/>
        </w:rPr>
        <w:t>Pzp</w:t>
      </w:r>
      <w:r w:rsidR="007B7421" w:rsidRPr="00403956">
        <w:rPr>
          <w:rFonts w:ascii="Times New Roman" w:hAnsi="Times New Roman"/>
        </w:rPr>
        <w:t xml:space="preserve"> oraz aktów wykonawczych wydanych na jej podstawie</w:t>
      </w:r>
      <w:r w:rsidR="00A10079" w:rsidRPr="00403956">
        <w:rPr>
          <w:rFonts w:ascii="Times New Roman" w:hAnsi="Times New Roman"/>
        </w:rPr>
        <w:t>.</w:t>
      </w:r>
      <w:r w:rsidR="004050F9" w:rsidRPr="00403956">
        <w:rPr>
          <w:rFonts w:ascii="Times New Roman" w:hAnsi="Times New Roman"/>
        </w:rPr>
        <w:t xml:space="preserve"> Wartość zamówienia nie przekracza </w:t>
      </w:r>
      <w:r w:rsidR="00B0464D" w:rsidRPr="00403956">
        <w:rPr>
          <w:rFonts w:ascii="Times New Roman" w:hAnsi="Times New Roman"/>
        </w:rPr>
        <w:t>kwot, o których</w:t>
      </w:r>
      <w:r w:rsidR="004050F9" w:rsidRPr="00403956">
        <w:rPr>
          <w:rFonts w:ascii="Times New Roman" w:hAnsi="Times New Roman"/>
        </w:rPr>
        <w:t xml:space="preserve"> mowa w</w:t>
      </w:r>
      <w:r w:rsidR="00E9387E" w:rsidRPr="00403956">
        <w:rPr>
          <w:rFonts w:ascii="Times New Roman" w:hAnsi="Times New Roman"/>
        </w:rPr>
        <w:t> </w:t>
      </w:r>
      <w:r w:rsidR="004050F9" w:rsidRPr="00403956">
        <w:rPr>
          <w:rFonts w:ascii="Times New Roman" w:hAnsi="Times New Roman"/>
        </w:rPr>
        <w:t>przepisach wydanych na podstawie art. 11 ust. 8 ustawy</w:t>
      </w:r>
      <w:r w:rsidR="00E7623B" w:rsidRPr="00403956">
        <w:rPr>
          <w:rFonts w:ascii="Times New Roman" w:hAnsi="Times New Roman"/>
        </w:rPr>
        <w:t>Pzp</w:t>
      </w:r>
      <w:r w:rsidR="004050F9" w:rsidRPr="00403956">
        <w:rPr>
          <w:rFonts w:ascii="Times New Roman" w:hAnsi="Times New Roman"/>
        </w:rPr>
        <w:t>.</w:t>
      </w:r>
    </w:p>
    <w:p w:rsidR="00A10079" w:rsidRPr="00403956" w:rsidRDefault="00006E1B" w:rsidP="00B02D4F">
      <w:pPr>
        <w:spacing w:before="0"/>
        <w:ind w:left="567" w:right="2" w:hanging="567"/>
        <w:jc w:val="both"/>
        <w:rPr>
          <w:rFonts w:ascii="Times New Roman" w:hAnsi="Times New Roman"/>
        </w:rPr>
      </w:pPr>
      <w:r w:rsidRPr="00403956">
        <w:rPr>
          <w:rFonts w:ascii="Times New Roman" w:hAnsi="Times New Roman"/>
          <w:b/>
        </w:rPr>
        <w:t>2.2</w:t>
      </w:r>
      <w:r w:rsidR="00C5406D" w:rsidRPr="00403956">
        <w:rPr>
          <w:rFonts w:ascii="Times New Roman" w:hAnsi="Times New Roman"/>
          <w:b/>
        </w:rPr>
        <w:t>.</w:t>
      </w:r>
      <w:r w:rsidR="00DD15B9" w:rsidRPr="00403956">
        <w:rPr>
          <w:rFonts w:ascii="Times New Roman" w:hAnsi="Times New Roman"/>
        </w:rPr>
        <w:tab/>
      </w:r>
      <w:r w:rsidR="004050F9" w:rsidRPr="00403956">
        <w:rPr>
          <w:rFonts w:ascii="Times New Roman" w:hAnsi="Times New Roman"/>
        </w:rPr>
        <w:t>Postępowanie, którego dotyczy niniejszy dokumen</w:t>
      </w:r>
      <w:r w:rsidR="00A814FD">
        <w:rPr>
          <w:rFonts w:ascii="Times New Roman" w:hAnsi="Times New Roman"/>
        </w:rPr>
        <w:t>t oznaczone jest znakiem</w:t>
      </w:r>
      <w:r w:rsidR="00A814FD">
        <w:rPr>
          <w:rFonts w:ascii="Times New Roman" w:hAnsi="Times New Roman"/>
          <w:b/>
        </w:rPr>
        <w:t>: ZSP-</w:t>
      </w:r>
      <w:r w:rsidR="00A814FD" w:rsidRPr="00A814FD">
        <w:rPr>
          <w:rFonts w:ascii="Times New Roman" w:hAnsi="Times New Roman"/>
          <w:b/>
        </w:rPr>
        <w:t>III</w:t>
      </w:r>
      <w:r w:rsidR="00A814FD">
        <w:rPr>
          <w:rFonts w:ascii="Times New Roman" w:hAnsi="Times New Roman"/>
          <w:b/>
        </w:rPr>
        <w:t>-221/367/</w:t>
      </w:r>
      <w:r w:rsidR="00976187" w:rsidRPr="00A814FD">
        <w:rPr>
          <w:rFonts w:ascii="Times New Roman" w:hAnsi="Times New Roman"/>
          <w:b/>
        </w:rPr>
        <w:t>201</w:t>
      </w:r>
      <w:r w:rsidR="00AD0234" w:rsidRPr="00A814FD">
        <w:rPr>
          <w:rFonts w:ascii="Times New Roman" w:hAnsi="Times New Roman"/>
          <w:b/>
        </w:rPr>
        <w:t>9</w:t>
      </w:r>
      <w:r w:rsidR="004050F9" w:rsidRPr="00403956">
        <w:rPr>
          <w:rFonts w:ascii="Times New Roman" w:hAnsi="Times New Roman"/>
        </w:rPr>
        <w:t xml:space="preserve"> Wykonawcy winni we wszelkich kontaktach z Zamawiającym powoływać się na wyżej podane oznaczenie.</w:t>
      </w:r>
    </w:p>
    <w:p w:rsidR="00BA3B36" w:rsidRPr="00403956" w:rsidRDefault="00BA3B36" w:rsidP="00B02D4F">
      <w:pPr>
        <w:spacing w:before="0"/>
        <w:ind w:left="567" w:right="2" w:hanging="567"/>
        <w:jc w:val="both"/>
        <w:rPr>
          <w:rFonts w:ascii="Times New Roman" w:hAnsi="Times New Roman"/>
        </w:rPr>
      </w:pPr>
    </w:p>
    <w:p w:rsidR="00A10079" w:rsidRPr="00403956" w:rsidRDefault="00A10079" w:rsidP="00B02D4F">
      <w:pPr>
        <w:pStyle w:val="Akapitzlist"/>
        <w:numPr>
          <w:ilvl w:val="0"/>
          <w:numId w:val="5"/>
        </w:numPr>
        <w:pBdr>
          <w:top w:val="single" w:sz="4" w:space="1" w:color="auto"/>
          <w:left w:val="single" w:sz="4" w:space="4" w:color="auto"/>
          <w:bottom w:val="single" w:sz="4" w:space="1" w:color="auto"/>
          <w:right w:val="single" w:sz="4" w:space="4" w:color="auto"/>
        </w:pBdr>
        <w:spacing w:before="0"/>
        <w:ind w:left="567" w:right="2" w:hanging="567"/>
        <w:jc w:val="both"/>
        <w:rPr>
          <w:rFonts w:ascii="Times New Roman" w:hAnsi="Times New Roman"/>
          <w:b/>
          <w:color w:val="000000"/>
        </w:rPr>
      </w:pPr>
      <w:r w:rsidRPr="00403956">
        <w:rPr>
          <w:rFonts w:ascii="Times New Roman" w:hAnsi="Times New Roman"/>
          <w:b/>
          <w:color w:val="000000"/>
        </w:rPr>
        <w:t xml:space="preserve">Opis przedmiotu zamówienia oraz informacje o przewidywanych </w:t>
      </w:r>
      <w:r w:rsidR="009941BC" w:rsidRPr="00403956">
        <w:rPr>
          <w:rFonts w:ascii="Times New Roman" w:hAnsi="Times New Roman"/>
          <w:b/>
          <w:color w:val="000000"/>
        </w:rPr>
        <w:t>zamówieniach uzupełniających, o </w:t>
      </w:r>
      <w:r w:rsidRPr="00403956">
        <w:rPr>
          <w:rFonts w:ascii="Times New Roman" w:hAnsi="Times New Roman"/>
          <w:b/>
          <w:color w:val="000000"/>
        </w:rPr>
        <w:t xml:space="preserve">których mowa w art. 67 ust. 1 </w:t>
      </w:r>
      <w:r w:rsidR="00B0464D" w:rsidRPr="00403956">
        <w:rPr>
          <w:rFonts w:ascii="Times New Roman" w:hAnsi="Times New Roman"/>
          <w:b/>
          <w:color w:val="000000"/>
        </w:rPr>
        <w:t>pkt. 6.</w:t>
      </w:r>
    </w:p>
    <w:p w:rsidR="00942E49" w:rsidRPr="00403956" w:rsidRDefault="00942E49" w:rsidP="00942E49">
      <w:pPr>
        <w:suppressAutoHyphens/>
        <w:spacing w:before="0"/>
        <w:ind w:left="567"/>
        <w:jc w:val="both"/>
        <w:textAlignment w:val="baseline"/>
        <w:rPr>
          <w:rFonts w:ascii="Times New Roman" w:hAnsi="Times New Roman"/>
          <w:bCs/>
        </w:rPr>
      </w:pPr>
    </w:p>
    <w:p w:rsidR="002D4215" w:rsidRPr="00F97B41" w:rsidRDefault="0040389A" w:rsidP="00AD0234">
      <w:pPr>
        <w:numPr>
          <w:ilvl w:val="1"/>
          <w:numId w:val="23"/>
        </w:numPr>
        <w:suppressAutoHyphens/>
        <w:spacing w:before="0"/>
        <w:ind w:left="567" w:hanging="567"/>
        <w:jc w:val="both"/>
        <w:textAlignment w:val="baseline"/>
        <w:rPr>
          <w:color w:val="000000"/>
        </w:rPr>
      </w:pPr>
      <w:r w:rsidRPr="00403956">
        <w:rPr>
          <w:rFonts w:ascii="Times New Roman" w:eastAsia="Lucida Sans Unicode" w:hAnsi="Times New Roman"/>
          <w:color w:val="000000"/>
        </w:rPr>
        <w:t xml:space="preserve">Przedmiot zamówienia </w:t>
      </w:r>
      <w:r w:rsidRPr="00403956">
        <w:rPr>
          <w:rFonts w:ascii="Times New Roman" w:hAnsi="Times New Roman"/>
          <w:color w:val="000000"/>
        </w:rPr>
        <w:t xml:space="preserve">obejmuje </w:t>
      </w:r>
      <w:r w:rsidR="009F4BFF">
        <w:rPr>
          <w:rFonts w:ascii="Times New Roman" w:hAnsi="Times New Roman"/>
        </w:rPr>
        <w:t>rozbudowę</w:t>
      </w:r>
      <w:r w:rsidR="009F4BFF" w:rsidRPr="009F4BFF">
        <w:rPr>
          <w:rFonts w:ascii="Times New Roman" w:hAnsi="Times New Roman"/>
        </w:rPr>
        <w:t xml:space="preserve"> budynku Zespołu Szkół Ponadgimnazjalnych im. S. Staszica w Parczewie o windę osobową wraz z zagospodarowaniem terenu, wykonaniem pochylni zewnętrznej i wewnętrznych oraz remontem sanitariatów na parterze szkoły</w:t>
      </w:r>
      <w:r w:rsidR="002D4215" w:rsidRPr="00403956">
        <w:rPr>
          <w:rFonts w:ascii="Times New Roman" w:hAnsi="Times New Roman"/>
          <w:color w:val="000000"/>
        </w:rPr>
        <w:t>.</w:t>
      </w:r>
      <w:r w:rsidR="00AD0234" w:rsidRPr="00AD0234">
        <w:rPr>
          <w:rFonts w:ascii="Times New Roman" w:hAnsi="Times New Roman"/>
        </w:rPr>
        <w:t>Szczegółowy z</w:t>
      </w:r>
      <w:r w:rsidRPr="00AD0234">
        <w:rPr>
          <w:rFonts w:ascii="Times New Roman" w:hAnsi="Times New Roman"/>
        </w:rPr>
        <w:t xml:space="preserve">akres robót i szacowane ilości określone zostały </w:t>
      </w:r>
      <w:r w:rsidR="002D4215" w:rsidRPr="00AD0234">
        <w:rPr>
          <w:rFonts w:ascii="Times New Roman" w:hAnsi="Times New Roman"/>
        </w:rPr>
        <w:t>w zał. nr 1 do SIWZ.</w:t>
      </w:r>
    </w:p>
    <w:p w:rsidR="00F97B41" w:rsidRPr="003D4228" w:rsidRDefault="00F97B41" w:rsidP="003D4228">
      <w:pPr>
        <w:numPr>
          <w:ilvl w:val="1"/>
          <w:numId w:val="23"/>
        </w:numPr>
        <w:suppressAutoHyphens/>
        <w:spacing w:before="0"/>
        <w:ind w:left="567" w:hanging="567"/>
        <w:jc w:val="both"/>
        <w:textAlignment w:val="baseline"/>
        <w:rPr>
          <w:color w:val="000000"/>
        </w:rPr>
      </w:pPr>
      <w:r>
        <w:rPr>
          <w:rFonts w:ascii="Times New Roman" w:hAnsi="Times New Roman"/>
        </w:rPr>
        <w:t xml:space="preserve">Zamawiający przewiduje </w:t>
      </w:r>
      <w:r w:rsidR="00A814FD">
        <w:rPr>
          <w:rFonts w:ascii="Times New Roman" w:hAnsi="Times New Roman"/>
        </w:rPr>
        <w:t xml:space="preserve">wykonanie robót budowlanych w I etapie </w:t>
      </w:r>
      <w:r w:rsidR="00BA029C" w:rsidRPr="00A814FD">
        <w:rPr>
          <w:rFonts w:ascii="Times New Roman" w:hAnsi="Times New Roman"/>
        </w:rPr>
        <w:t xml:space="preserve"> - w</w:t>
      </w:r>
      <w:r w:rsidR="003D4228">
        <w:rPr>
          <w:rFonts w:ascii="Times New Roman" w:hAnsi="Times New Roman"/>
        </w:rPr>
        <w:t>ykonanie i płatność w roku 2019.</w:t>
      </w:r>
    </w:p>
    <w:p w:rsidR="00B266A6" w:rsidRPr="00403956" w:rsidRDefault="004F4A91" w:rsidP="006C2571">
      <w:pPr>
        <w:pStyle w:val="Akapitzlist"/>
        <w:numPr>
          <w:ilvl w:val="1"/>
          <w:numId w:val="6"/>
        </w:numPr>
        <w:suppressAutoHyphens/>
        <w:spacing w:before="0"/>
        <w:ind w:left="567" w:right="2" w:hanging="567"/>
        <w:jc w:val="both"/>
        <w:textAlignment w:val="baseline"/>
        <w:rPr>
          <w:rFonts w:ascii="Times New Roman" w:hAnsi="Times New Roman"/>
        </w:rPr>
      </w:pPr>
      <w:r w:rsidRPr="00403956">
        <w:rPr>
          <w:rFonts w:ascii="Times New Roman" w:hAnsi="Times New Roman"/>
        </w:rPr>
        <w:t xml:space="preserve">Zamawiający </w:t>
      </w:r>
      <w:r w:rsidR="002D4215" w:rsidRPr="00403956">
        <w:rPr>
          <w:rFonts w:ascii="Times New Roman" w:hAnsi="Times New Roman"/>
        </w:rPr>
        <w:t xml:space="preserve">nie </w:t>
      </w:r>
      <w:r w:rsidRPr="00403956">
        <w:rPr>
          <w:rFonts w:ascii="Times New Roman" w:hAnsi="Times New Roman"/>
        </w:rPr>
        <w:t xml:space="preserve">przewiduje udzielenia zamówień o których mowa </w:t>
      </w:r>
      <w:r w:rsidRPr="00403956">
        <w:rPr>
          <w:rFonts w:ascii="Times New Roman" w:hAnsi="Times New Roman"/>
          <w:color w:val="000000"/>
        </w:rPr>
        <w:t>w art. 67 ust. 1 pkt. 6.</w:t>
      </w:r>
    </w:p>
    <w:p w:rsidR="00754DEF" w:rsidRPr="00403956" w:rsidRDefault="006F2C2E" w:rsidP="006C2571">
      <w:pPr>
        <w:pStyle w:val="Akapitzlist"/>
        <w:numPr>
          <w:ilvl w:val="1"/>
          <w:numId w:val="6"/>
        </w:numPr>
        <w:spacing w:before="0"/>
        <w:ind w:left="567" w:right="2" w:hanging="567"/>
        <w:jc w:val="both"/>
        <w:rPr>
          <w:rFonts w:ascii="Times New Roman" w:hAnsi="Times New Roman"/>
        </w:rPr>
      </w:pPr>
      <w:r w:rsidRPr="00403956">
        <w:rPr>
          <w:rFonts w:ascii="Times New Roman" w:eastAsia="Lucida Sans Unicode" w:hAnsi="Times New Roman"/>
          <w:color w:val="000000"/>
        </w:rPr>
        <w:t xml:space="preserve">W sytuacji zaistnienia różnic pomiędzy treścią SIWZ a treścią udzielonych </w:t>
      </w:r>
      <w:r w:rsidR="00B0464D" w:rsidRPr="00403956">
        <w:rPr>
          <w:rFonts w:ascii="Times New Roman" w:eastAsia="Lucida Sans Unicode" w:hAnsi="Times New Roman"/>
          <w:color w:val="000000"/>
        </w:rPr>
        <w:t>wyjaśnień, jako</w:t>
      </w:r>
      <w:r w:rsidRPr="00403956">
        <w:rPr>
          <w:rFonts w:ascii="Times New Roman" w:eastAsia="Lucida Sans Unicode" w:hAnsi="Times New Roman"/>
          <w:color w:val="000000"/>
        </w:rPr>
        <w:t xml:space="preserve"> obowiązującą należy przyjąć treść pisma zawierającego późniejsze oświadczenia Zamawiającego</w:t>
      </w:r>
      <w:r w:rsidR="00AA6802" w:rsidRPr="00403956">
        <w:rPr>
          <w:rFonts w:ascii="Times New Roman" w:eastAsia="Lucida Sans Unicode" w:hAnsi="Times New Roman"/>
          <w:color w:val="000000"/>
        </w:rPr>
        <w:t>.</w:t>
      </w:r>
    </w:p>
    <w:p w:rsidR="00DA759D" w:rsidRPr="00403956" w:rsidRDefault="002009CF" w:rsidP="00B02D4F">
      <w:pPr>
        <w:suppressAutoHyphens/>
        <w:spacing w:before="0"/>
        <w:ind w:left="567" w:right="2" w:hanging="567"/>
        <w:jc w:val="both"/>
        <w:textAlignment w:val="baseline"/>
        <w:rPr>
          <w:rFonts w:ascii="Times New Roman" w:eastAsia="Lucida Sans Unicode" w:hAnsi="Times New Roman"/>
          <w:color w:val="000000"/>
        </w:rPr>
      </w:pPr>
      <w:r w:rsidRPr="00403956">
        <w:rPr>
          <w:rFonts w:ascii="Times New Roman" w:eastAsia="Lucida Sans Unicode" w:hAnsi="Times New Roman"/>
          <w:b/>
          <w:color w:val="000000"/>
        </w:rPr>
        <w:t>3.</w:t>
      </w:r>
      <w:r w:rsidR="00DC7435" w:rsidRPr="00403956">
        <w:rPr>
          <w:rFonts w:ascii="Times New Roman" w:eastAsia="Lucida Sans Unicode" w:hAnsi="Times New Roman"/>
          <w:b/>
          <w:color w:val="000000"/>
        </w:rPr>
        <w:t>4</w:t>
      </w:r>
      <w:r w:rsidR="00A10079" w:rsidRPr="00403956">
        <w:rPr>
          <w:rFonts w:ascii="Times New Roman" w:eastAsia="Lucida Sans Unicode" w:hAnsi="Times New Roman"/>
          <w:b/>
          <w:color w:val="000000"/>
        </w:rPr>
        <w:t>.</w:t>
      </w:r>
      <w:r w:rsidR="00A10079" w:rsidRPr="00403956">
        <w:rPr>
          <w:rFonts w:ascii="Times New Roman" w:eastAsia="Lucida Sans Unicode" w:hAnsi="Times New Roman"/>
          <w:b/>
          <w:color w:val="000000"/>
        </w:rPr>
        <w:tab/>
      </w:r>
      <w:r w:rsidR="00DA759D" w:rsidRPr="00403956">
        <w:rPr>
          <w:rFonts w:ascii="Times New Roman" w:eastAsia="Lucida Sans Unicode" w:hAnsi="Times New Roman"/>
          <w:color w:val="000000"/>
        </w:rPr>
        <w:t>Kody ze Wspólnego Słownika Zamówień Publicznych:</w:t>
      </w:r>
    </w:p>
    <w:p w:rsidR="00AD0234" w:rsidRDefault="00CF03A9" w:rsidP="003D4228">
      <w:pPr>
        <w:pStyle w:val="Akapitzlist"/>
        <w:shd w:val="clear" w:color="auto" w:fill="FFFFFF"/>
        <w:spacing w:before="0"/>
        <w:ind w:left="360" w:firstLine="207"/>
        <w:rPr>
          <w:rFonts w:ascii="Times New Roman" w:hAnsi="Times New Roman"/>
          <w:color w:val="000000"/>
        </w:rPr>
      </w:pPr>
      <w:r w:rsidRPr="00403956">
        <w:rPr>
          <w:rFonts w:ascii="Times New Roman" w:hAnsi="Times New Roman"/>
          <w:color w:val="000000"/>
        </w:rPr>
        <w:t xml:space="preserve">CPV: </w:t>
      </w:r>
      <w:r w:rsidR="00AD0234">
        <w:rPr>
          <w:rFonts w:ascii="Times New Roman" w:hAnsi="Times New Roman"/>
          <w:color w:val="000000"/>
        </w:rPr>
        <w:t>45000000-7</w:t>
      </w:r>
      <w:r w:rsidRPr="00403956">
        <w:rPr>
          <w:rFonts w:ascii="Times New Roman" w:hAnsi="Times New Roman"/>
          <w:color w:val="000000"/>
        </w:rPr>
        <w:t xml:space="preserve"> –  Roboty </w:t>
      </w:r>
      <w:r w:rsidR="00AD0234">
        <w:rPr>
          <w:rFonts w:ascii="Times New Roman" w:hAnsi="Times New Roman"/>
          <w:color w:val="000000"/>
        </w:rPr>
        <w:t>budowlane</w:t>
      </w:r>
    </w:p>
    <w:p w:rsidR="00E566D4" w:rsidRDefault="00E566D4" w:rsidP="003D4228">
      <w:pPr>
        <w:pStyle w:val="Akapitzlist"/>
        <w:shd w:val="clear" w:color="auto" w:fill="FFFFFF"/>
        <w:spacing w:before="0"/>
        <w:ind w:left="360" w:firstLine="207"/>
        <w:rPr>
          <w:rFonts w:ascii="Times New Roman" w:hAnsi="Times New Roman"/>
          <w:color w:val="000000"/>
        </w:rPr>
      </w:pPr>
      <w:r>
        <w:rPr>
          <w:rFonts w:ascii="Times New Roman" w:hAnsi="Times New Roman"/>
          <w:color w:val="000000"/>
        </w:rPr>
        <w:t>CPV: 45210000-2 – Roboty budowlane w zakresie budynków</w:t>
      </w:r>
    </w:p>
    <w:p w:rsidR="00E566D4" w:rsidRDefault="00E566D4" w:rsidP="003D4228">
      <w:pPr>
        <w:pStyle w:val="Akapitzlist"/>
        <w:shd w:val="clear" w:color="auto" w:fill="FFFFFF"/>
        <w:spacing w:before="0"/>
        <w:ind w:left="360" w:firstLine="207"/>
        <w:rPr>
          <w:rFonts w:ascii="Times New Roman" w:hAnsi="Times New Roman"/>
          <w:color w:val="000000"/>
        </w:rPr>
      </w:pPr>
      <w:r>
        <w:rPr>
          <w:rFonts w:ascii="Times New Roman" w:hAnsi="Times New Roman"/>
          <w:color w:val="000000"/>
        </w:rPr>
        <w:t>CPV: 45300000-0 – Roboty budowlane w zakresie instalacji budowlanych</w:t>
      </w:r>
    </w:p>
    <w:p w:rsidR="00756708" w:rsidRDefault="00756708" w:rsidP="00756708">
      <w:pPr>
        <w:pStyle w:val="Akapitzlist"/>
        <w:shd w:val="clear" w:color="auto" w:fill="FFFFFF"/>
        <w:spacing w:before="0"/>
        <w:ind w:left="360" w:firstLine="207"/>
        <w:rPr>
          <w:rFonts w:ascii="Times New Roman" w:hAnsi="Times New Roman"/>
          <w:color w:val="000000"/>
        </w:rPr>
      </w:pPr>
      <w:r>
        <w:rPr>
          <w:rFonts w:ascii="Times New Roman" w:hAnsi="Times New Roman"/>
          <w:color w:val="000000"/>
        </w:rPr>
        <w:t>CPV: 42416130-5 -  Windy mechaniczne</w:t>
      </w:r>
    </w:p>
    <w:p w:rsidR="00756708" w:rsidRDefault="00756708" w:rsidP="00756708">
      <w:pPr>
        <w:pStyle w:val="Akapitzlist"/>
        <w:shd w:val="clear" w:color="auto" w:fill="FFFFFF"/>
        <w:spacing w:before="0"/>
        <w:ind w:left="360" w:firstLine="207"/>
        <w:rPr>
          <w:rFonts w:ascii="Times New Roman" w:hAnsi="Times New Roman"/>
          <w:color w:val="000000"/>
        </w:rPr>
      </w:pPr>
      <w:r>
        <w:rPr>
          <w:rFonts w:ascii="Times New Roman" w:hAnsi="Times New Roman"/>
          <w:color w:val="000000"/>
        </w:rPr>
        <w:t>CPV: 45313100-5 – Instalowanie wind</w:t>
      </w:r>
    </w:p>
    <w:p w:rsidR="006B6FB2" w:rsidRPr="003D4228" w:rsidRDefault="006B6FB2" w:rsidP="003D4228">
      <w:pPr>
        <w:pStyle w:val="Akapitzlist"/>
        <w:shd w:val="clear" w:color="auto" w:fill="FFFFFF"/>
        <w:spacing w:before="0"/>
        <w:ind w:left="360" w:firstLine="207"/>
        <w:rPr>
          <w:rFonts w:ascii="Times New Roman" w:hAnsi="Times New Roman"/>
          <w:color w:val="000000"/>
        </w:rPr>
      </w:pPr>
    </w:p>
    <w:p w:rsidR="0076428B" w:rsidRPr="0076428B" w:rsidRDefault="008409A5" w:rsidP="0076428B">
      <w:pPr>
        <w:pStyle w:val="Teksttreci0"/>
        <w:widowControl/>
        <w:numPr>
          <w:ilvl w:val="1"/>
          <w:numId w:val="21"/>
        </w:numPr>
        <w:shd w:val="clear" w:color="auto" w:fill="auto"/>
        <w:tabs>
          <w:tab w:val="left" w:pos="619"/>
        </w:tabs>
        <w:spacing w:before="0" w:after="0" w:line="240" w:lineRule="auto"/>
        <w:ind w:right="3" w:hanging="502"/>
        <w:jc w:val="both"/>
      </w:pPr>
      <w:r>
        <w:t>Wszędzie tam w gdzie w</w:t>
      </w:r>
      <w:r w:rsidR="0063026F">
        <w:t xml:space="preserve"> dokumentacji projektowej i STWi</w:t>
      </w:r>
      <w:r>
        <w:t>OR przedmiot zamówienia opisany zostan</w:t>
      </w:r>
      <w:r w:rsidR="0076428B">
        <w:t>i</w:t>
      </w:r>
      <w:r>
        <w:t xml:space="preserve">e przez odniesienie do norm Zamawiający </w:t>
      </w:r>
      <w:r w:rsidR="004236F4">
        <w:t>dopuszcza zgodnie z art. 30 ust</w:t>
      </w:r>
      <w:r>
        <w:t>.4 ustawy Pzp</w:t>
      </w:r>
      <w:r w:rsidR="0076428B">
        <w:t>rozwiązania</w:t>
      </w:r>
      <w:r>
        <w:t xml:space="preserve"> równoważne opi</w:t>
      </w:r>
      <w:r w:rsidR="0076428B">
        <w:t>sywanym w wyżej wymienionych no</w:t>
      </w:r>
      <w:r>
        <w:t>rmach co oznacza, że odniesieniu takiemu każdorazowo towarzyszą wyrazy „lub równoważne”</w:t>
      </w:r>
      <w:r w:rsidR="0076428B">
        <w:t xml:space="preserve">. </w:t>
      </w:r>
      <w:r w:rsidR="0076428B" w:rsidRPr="0076428B">
        <w:rPr>
          <w:bCs/>
          <w:color w:val="000000" w:themeColor="text1"/>
        </w:rPr>
        <w:t xml:space="preserve">W przypadku, gdy w dokumentacji projektowej lub specyfikacji technicznej wykonania i odbioru robót zostały użyte znaki towarowe, oznacza to, że są podane przykładowo i określają jedynie minimalne oczekiwane parametry jakościowe oraz wymagany standard. Wykonawca może zastosować materiały lub urządzenia równoważne, lecz o parametrach technicznych i jakościowych podobnych lub lepszych, których zastosowanie w żaden sposób nie wpłynie negatywnie na prawidłowe funkcjonowanie rozwiązań przyjętych w dokumentacji projektowej. Wykonawca, który zastosuje urządzenia lub materiały równoważne będzie obowiązany wykazać w trakcie realizacji zamówienia, że zastosowane przez niego urządzenia i materiały spełniają wymagania określone przez Zamawiającego.Użycie w dokumentacji projektowej oznakowania w rozumieniu art. 2 pkt 16 ustawy Pzp oznacza, że Zamawiający akceptuje także wszystkie inne oznakowania potwierdzające, że dane roboty budowlane, dostawy lub usługi spełniają równoważne wymagania. W przypadku, gdy Wykonawca z przyczyn od niego niezależnych nie może uzyskać określonego przez Zamawiającego oznakowania lub oznakowania potwierdzającego, że dane roboty budowlane, dostawy lub usługi spełniają równoważne wymagania, Zamawiający w terminie przez siebie wyznaczonym akceptuje inne odpowiednie środki dowodowe, w szczególności dokumentację techniczną producenta, o ile dany wykonawca udowodni, że roboty budowlane, dostawy lub usługi, które mają zostać przez niego </w:t>
      </w:r>
      <w:r w:rsidR="0076428B" w:rsidRPr="0076428B">
        <w:rPr>
          <w:bCs/>
          <w:color w:val="000000" w:themeColor="text1"/>
        </w:rPr>
        <w:lastRenderedPageBreak/>
        <w:t>wykonane, spełniają wymagania określonego oznakowania lub określone wymagania wskazane przez Zamawiającego.Użycie w dokumentacji projektowej wymogu posiadania certyfikatu wydanego przez jednostkę oceniającą zgodność lub sprawozdania z badań przeprowadzonych przez tę jednostkę jako środka dowodowego potwierdzającego zgodność z wymaganiami lub cechami określonymi w opisie przedmiotu zamówienia, kryteriach oceny ofert lub warunkach realizacji zamówienia oznacza, że zamawiający akceptuje również certyfikaty wydane przez inne równoważne jednostki oceniające zgodność. Zamawiający akceptuje także inne odpowiednie środki dowodowe, w szczególności dokumentację techniczną producenta, w przypadku gdy dany Wykonawca nie ma ani dostępu do certyfikatów lub sprawozdań z badań, ani możliwości ich uzyskania w odpowiednim terminie, o ile ten brak dostępu nie może być przypisany danemu Wykonawcy, oraz pod warunkiem że dany Wykonawca udowodni, że wykonywane przez niego roboty budowlane, dostawy lub usługi spełniają wymogi lub kryteria określone w opisie przedmiotu zamówienia, kryteriach oceny ofert lub warunkach realizacji zamówienia.</w:t>
      </w:r>
      <w:r w:rsidR="0076428B" w:rsidRPr="0076428B">
        <w:rPr>
          <w:bCs/>
          <w:color w:val="000000"/>
        </w:rPr>
        <w:t>Jeżeli w opisie przedmiotu zamówienia ujęto zapis wynikający z KNR lub KNNR wskazujący na konieczność wykorzystywania przy realizacji zamówienia konkretnego sprzętu o konkretnych parametrach Zamawiający dopuszcza używanie innego sprzętu o ile zapewni to osiągnięcie zakładanych parametrów projektowych i nie spowoduje ryzyka niezgodności wykonanych prac z dokumentacją techniczną.</w:t>
      </w:r>
    </w:p>
    <w:p w:rsidR="00F823EB" w:rsidRPr="00403956" w:rsidRDefault="00F823EB" w:rsidP="006C2571">
      <w:pPr>
        <w:pStyle w:val="Teksttreci0"/>
        <w:widowControl/>
        <w:numPr>
          <w:ilvl w:val="1"/>
          <w:numId w:val="21"/>
        </w:numPr>
        <w:shd w:val="clear" w:color="auto" w:fill="auto"/>
        <w:tabs>
          <w:tab w:val="left" w:pos="619"/>
        </w:tabs>
        <w:spacing w:before="0" w:after="0" w:line="240" w:lineRule="auto"/>
        <w:ind w:right="3" w:hanging="502"/>
        <w:jc w:val="both"/>
      </w:pPr>
      <w:r>
        <w:t>Zamawiający nie zastrzega obowiązku osobistego wykonania przez wykonawcę kluczowych części zamówienia.</w:t>
      </w:r>
    </w:p>
    <w:p w:rsidR="00DC7435" w:rsidRPr="00403956" w:rsidRDefault="00DC7435" w:rsidP="006C2571">
      <w:pPr>
        <w:pStyle w:val="Teksttreci0"/>
        <w:widowControl/>
        <w:numPr>
          <w:ilvl w:val="1"/>
          <w:numId w:val="21"/>
        </w:numPr>
        <w:shd w:val="clear" w:color="auto" w:fill="auto"/>
        <w:tabs>
          <w:tab w:val="left" w:pos="619"/>
        </w:tabs>
        <w:spacing w:before="0" w:after="0" w:line="240" w:lineRule="auto"/>
        <w:ind w:right="3" w:hanging="502"/>
        <w:jc w:val="both"/>
        <w:rPr>
          <w:b/>
        </w:rPr>
      </w:pPr>
      <w:r w:rsidRPr="00403956">
        <w:rPr>
          <w:b/>
        </w:rPr>
        <w:t>Zamawiający dopuszcza korzystanie z podwykonawców. Wykonawca:</w:t>
      </w:r>
    </w:p>
    <w:p w:rsidR="00DC7435" w:rsidRPr="00403956" w:rsidRDefault="00DC7435" w:rsidP="00B02D4F">
      <w:pPr>
        <w:pStyle w:val="Teksttreci0"/>
        <w:shd w:val="clear" w:color="auto" w:fill="auto"/>
        <w:spacing w:before="0" w:after="0" w:line="240" w:lineRule="auto"/>
        <w:ind w:left="1134" w:right="3" w:hanging="567"/>
        <w:jc w:val="both"/>
      </w:pPr>
      <w:r w:rsidRPr="00403956">
        <w:rPr>
          <w:b/>
        </w:rPr>
        <w:t>3.6.1</w:t>
      </w:r>
      <w:r w:rsidR="00FA20F7" w:rsidRPr="00403956">
        <w:rPr>
          <w:b/>
        </w:rPr>
        <w:t>.</w:t>
      </w:r>
      <w:r w:rsidRPr="00403956">
        <w:tab/>
      </w:r>
      <w:r w:rsidR="00B0464D" w:rsidRPr="00403956">
        <w:t>Jest</w:t>
      </w:r>
      <w:r w:rsidRPr="00403956">
        <w:t xml:space="preserve"> zobowiązany wskazać w formularzu ofertowym (załącznik nr </w:t>
      </w:r>
      <w:r w:rsidR="00764546" w:rsidRPr="00403956">
        <w:t>3</w:t>
      </w:r>
      <w:r w:rsidRPr="00403956">
        <w:t xml:space="preserve"> do SIWZ) części zamówienia, których wykonanie zamierza powierzyć podwykonawcom i podać firmy (oznaczenie przedsiębiorstwa) podwykonawców;</w:t>
      </w:r>
    </w:p>
    <w:p w:rsidR="004E6508" w:rsidRPr="00403956" w:rsidRDefault="00DC7435" w:rsidP="00B02D4F">
      <w:pPr>
        <w:pStyle w:val="Teksttreci0"/>
        <w:spacing w:before="0" w:after="0" w:line="240" w:lineRule="auto"/>
        <w:ind w:left="1134" w:right="6" w:hanging="567"/>
        <w:jc w:val="both"/>
      </w:pPr>
      <w:r w:rsidRPr="00403956">
        <w:rPr>
          <w:b/>
        </w:rPr>
        <w:t>3.6.2</w:t>
      </w:r>
      <w:r w:rsidR="00FA20F7" w:rsidRPr="00403956">
        <w:rPr>
          <w:b/>
        </w:rPr>
        <w:t>.</w:t>
      </w:r>
      <w:r w:rsidRPr="00403956">
        <w:tab/>
      </w:r>
      <w:r w:rsidR="00B0464D" w:rsidRPr="00403956">
        <w:t>W</w:t>
      </w:r>
      <w:r w:rsidR="004E6508" w:rsidRPr="00403956">
        <w:t xml:space="preserve"> przypadku podpisania umowy wykonawca będzie zobowiązany, aby przed przystąpieniem do wykonania zamówienia podał - o ile są już znane - nazwy albo imiona i nazwiska oraz dane kontaktowe podwykonawców i osób do kontaktu z nimi, zaangażowanych w roboty budowlane. Wykonawca będzie zawiadamiał podczas realizacji umowy zamawiającego o wszelkich zmianach danych dotyczących podwykonawców, a także przekazywał informacje na temat nowych podwykonawców, którym w późniejszym okresie zamierza powierzyć realizację robót budowlanych lub usług. Wykonawca będzie zobowiązany zgłosić podwykonawców na zasadach określonych w przepisach art. 143 b ustawy Prawo zamówień publicznych</w:t>
      </w:r>
      <w:r w:rsidR="00C55F52" w:rsidRPr="00403956">
        <w:t>;</w:t>
      </w:r>
    </w:p>
    <w:p w:rsidR="004E6508" w:rsidRPr="00403956" w:rsidRDefault="00DC7435" w:rsidP="00B02D4F">
      <w:pPr>
        <w:pStyle w:val="Teksttreci0"/>
        <w:spacing w:before="0" w:after="0" w:line="240" w:lineRule="auto"/>
        <w:ind w:left="1134" w:right="6" w:hanging="567"/>
        <w:jc w:val="both"/>
      </w:pPr>
      <w:r w:rsidRPr="00403956">
        <w:rPr>
          <w:b/>
        </w:rPr>
        <w:t>3.</w:t>
      </w:r>
      <w:r w:rsidR="003E3AB0" w:rsidRPr="00403956">
        <w:rPr>
          <w:b/>
        </w:rPr>
        <w:t>6</w:t>
      </w:r>
      <w:r w:rsidRPr="00403956">
        <w:rPr>
          <w:b/>
        </w:rPr>
        <w:t>.3.</w:t>
      </w:r>
      <w:r w:rsidRPr="00403956">
        <w:tab/>
      </w:r>
      <w:r w:rsidR="00B0464D" w:rsidRPr="00403956">
        <w:t>Jeżeli</w:t>
      </w:r>
      <w:r w:rsidR="004E6508" w:rsidRPr="00403956">
        <w:t xml:space="preserve"> późniejsza zmiana albo rezygnacja z podwykonawcy dotyczy podmiotu, na którego zasoby Wykonawca powoływał się, na zasadach określonych w art. 22a ustawy Pzp, w celu wskazania spełnienia warunków udziału w postępowaniu Wykonawca jest zobowiązany wskazać Zamawiającemu, iż proponowany inny Podwykonawca lub Wykona</w:t>
      </w:r>
      <w:r w:rsidR="009941BC" w:rsidRPr="00403956">
        <w:t>wca samodzielnie spełniają je w </w:t>
      </w:r>
      <w:r w:rsidR="004E6508" w:rsidRPr="00403956">
        <w:t>stopniu nie mniejszym niż podwykonawca, na którego zasoby wykonawca powoływał się w trakcie postępowania o udzielenie zamówienia.</w:t>
      </w:r>
    </w:p>
    <w:p w:rsidR="004E6508" w:rsidRPr="00403956" w:rsidRDefault="004E6508" w:rsidP="00B02D4F">
      <w:pPr>
        <w:pStyle w:val="Teksttreci0"/>
        <w:spacing w:before="0" w:after="0" w:line="240" w:lineRule="auto"/>
        <w:ind w:left="1134" w:right="6" w:hanging="567"/>
        <w:jc w:val="both"/>
      </w:pPr>
      <w:r w:rsidRPr="00403956">
        <w:rPr>
          <w:b/>
        </w:rPr>
        <w:t>3.6.4.</w:t>
      </w:r>
      <w:r w:rsidR="00B0464D" w:rsidRPr="00403956">
        <w:t>Kary</w:t>
      </w:r>
      <w:r w:rsidRPr="00403956">
        <w:t xml:space="preserve"> umowne za nieprawidłowe zgłaszanie podwykonawców oraz realizowanie na ich rzecz płatności określone są we wzorze umowy</w:t>
      </w:r>
    </w:p>
    <w:p w:rsidR="00D841DA" w:rsidRPr="00403956" w:rsidRDefault="00D841DA" w:rsidP="00B02D4F">
      <w:pPr>
        <w:pStyle w:val="Teksttreci0"/>
        <w:spacing w:before="0" w:after="0" w:line="240" w:lineRule="auto"/>
        <w:ind w:left="1134" w:right="6" w:hanging="567"/>
        <w:jc w:val="both"/>
      </w:pPr>
      <w:r w:rsidRPr="00403956">
        <w:rPr>
          <w:b/>
        </w:rPr>
        <w:t>3.6.5.</w:t>
      </w:r>
      <w:r w:rsidRPr="00403956">
        <w:t xml:space="preserve"> Powierzenie wykonania części zamówienia podwykonawcom nie zwalnia wykonawcy z odpowiedzialności za należyte wykonanie zamówienia.</w:t>
      </w:r>
    </w:p>
    <w:p w:rsidR="003E3AB0" w:rsidRPr="00403956" w:rsidRDefault="003E3AB0" w:rsidP="00B02D4F">
      <w:pPr>
        <w:pStyle w:val="Teksttreci0"/>
        <w:spacing w:before="0" w:after="0" w:line="240" w:lineRule="auto"/>
        <w:ind w:left="567" w:right="6" w:hanging="567"/>
        <w:jc w:val="both"/>
      </w:pPr>
      <w:r w:rsidRPr="00403956">
        <w:rPr>
          <w:b/>
        </w:rPr>
        <w:t>3.7.</w:t>
      </w:r>
      <w:r w:rsidRPr="00403956">
        <w:tab/>
        <w:t>Zamawiający może, na każdym etapie postępowania, uznać, że wykonawca nie posiada wymaganych zdolności, jeżeli zaangażowanie zasobów technicznych lub zawodowych wykonawcy w inne przedsięwzięcia gospodarcze wykonawcy może mieć negatywny wpływ na realizację zamówienia.</w:t>
      </w:r>
    </w:p>
    <w:p w:rsidR="004E6508" w:rsidRDefault="004E6508" w:rsidP="006C2571">
      <w:pPr>
        <w:pStyle w:val="Teksttreci0"/>
        <w:numPr>
          <w:ilvl w:val="1"/>
          <w:numId w:val="22"/>
        </w:numPr>
        <w:spacing w:before="0" w:after="0" w:line="240" w:lineRule="auto"/>
        <w:ind w:left="567" w:right="6" w:hanging="567"/>
        <w:jc w:val="both"/>
      </w:pPr>
      <w:r w:rsidRPr="00385210">
        <w:t>Zamawiający określa obowiązek zatrudnienia na podstawie umowy o pracę</w:t>
      </w:r>
      <w:r w:rsidR="002C5B2E" w:rsidRPr="00385210">
        <w:rPr>
          <w:rStyle w:val="Odwoanieprzypisudolnego"/>
          <w:b/>
        </w:rPr>
        <w:footnoteReference w:id="2"/>
      </w:r>
      <w:r w:rsidR="00F823EB" w:rsidRPr="00385210">
        <w:t xml:space="preserve"> przez wykonawcę lub podwykonawcę </w:t>
      </w:r>
      <w:r w:rsidRPr="00385210">
        <w:t xml:space="preserve">osób wykonujących następujące czynności w zakresie realizacji przedmiotu zamówienia: </w:t>
      </w:r>
      <w:r w:rsidR="00756708">
        <w:t xml:space="preserve">roboty związane z montażem wind, </w:t>
      </w:r>
      <w:r w:rsidR="00AD0234" w:rsidRPr="00385210">
        <w:t>roboty ogólnobudowlane, roboty w branży sanitarnej, roboty w branży elektrycznej</w:t>
      </w:r>
      <w:r w:rsidRPr="00385210">
        <w:t>- jeżeli wykonywanie tych czynności polegać będzie w przypadku danego wykonawcy na wykonywaniu pracy w rozumieniu przepisów kodeksu pracy. Obowiązek ten dotyczy także podwykonawców - wykonawca jest</w:t>
      </w:r>
      <w:r w:rsidRPr="00403956">
        <w:t xml:space="preserve"> zobowi</w:t>
      </w:r>
      <w:r w:rsidR="009941BC" w:rsidRPr="00403956">
        <w:t>ązany zawrzeć w każdej umowie o </w:t>
      </w:r>
      <w:r w:rsidRPr="00403956">
        <w:t>podwykonawstwo stosowne zapisy zobowiązujące podwykonawców do zatrudnienia na umowę o prace wszystkich osób wykonujących wskazane wyżej czynności. Szczegółowe zasady dokumentowania zatrudnienia na podstawie umowy o prace oraz kontrolowanie tego obowiązku przez zamawiającego zawarto we wzorze umowy stanowiącym załącznik Nr 4 do SIWZ.</w:t>
      </w:r>
    </w:p>
    <w:p w:rsidR="006B61A0" w:rsidRPr="006B61A0" w:rsidRDefault="006B61A0" w:rsidP="006B61A0">
      <w:pPr>
        <w:pStyle w:val="Teksttreci0"/>
        <w:numPr>
          <w:ilvl w:val="1"/>
          <w:numId w:val="22"/>
        </w:numPr>
        <w:spacing w:before="0" w:after="0" w:line="240" w:lineRule="auto"/>
        <w:ind w:left="567" w:right="6" w:hanging="567"/>
        <w:jc w:val="both"/>
        <w:rPr>
          <w:sz w:val="18"/>
        </w:rPr>
      </w:pPr>
      <w:r w:rsidRPr="006B61A0">
        <w:rPr>
          <w:color w:val="000000"/>
          <w:szCs w:val="22"/>
        </w:rPr>
        <w:t xml:space="preserve">Zgodnie z art. 24aa ustawy, Zamawiający informuje, iż może najpierw dokonać oceny ofert, a następnie zbadać czy </w:t>
      </w:r>
      <w:r w:rsidRPr="006B61A0">
        <w:rPr>
          <w:szCs w:val="22"/>
        </w:rPr>
        <w:t xml:space="preserve">Wykonawca, którego oferta została najwyżej oceniona zgodnie z kryteriami oceny ofert, określonymi w SIWZ, nie podlega wykluczeniu oraz spełnia warunki udziału w postępowaniu. W </w:t>
      </w:r>
      <w:r w:rsidRPr="006B61A0">
        <w:rPr>
          <w:szCs w:val="22"/>
        </w:rPr>
        <w:lastRenderedPageBreak/>
        <w:t>przypadku gdy Wykonawca, którego oferta została najwyżej oceniona, uchyla się od zawarcia umowy lub nie wnosi wymaganego zabezpieczenia należytego wykonania umowy, Zamawiający może zbadać, czy nie podlega wykluczeniu oraz czy spełnia warunki udziału w postępowaniu Wykonawca, który złożył ofertę najwyżej ocenioną spośród pozostałych ofert.</w:t>
      </w:r>
    </w:p>
    <w:p w:rsidR="00B87D07" w:rsidRPr="00403956" w:rsidRDefault="00B87D07" w:rsidP="00B02D4F">
      <w:pPr>
        <w:pStyle w:val="Teksttreci0"/>
        <w:spacing w:before="0" w:after="0" w:line="240" w:lineRule="auto"/>
        <w:ind w:left="644" w:right="6" w:firstLine="0"/>
        <w:jc w:val="both"/>
      </w:pPr>
    </w:p>
    <w:p w:rsidR="00A10079" w:rsidRPr="00403956" w:rsidRDefault="00A10079" w:rsidP="00B02D4F">
      <w:pPr>
        <w:pStyle w:val="Akapitzlist"/>
        <w:numPr>
          <w:ilvl w:val="0"/>
          <w:numId w:val="5"/>
        </w:numPr>
        <w:pBdr>
          <w:top w:val="single" w:sz="4" w:space="1" w:color="auto"/>
          <w:left w:val="single" w:sz="4" w:space="4" w:color="auto"/>
          <w:bottom w:val="single" w:sz="4" w:space="1" w:color="auto"/>
          <w:right w:val="single" w:sz="4" w:space="4" w:color="auto"/>
        </w:pBdr>
        <w:spacing w:before="0"/>
        <w:ind w:left="567" w:right="2" w:hanging="567"/>
        <w:jc w:val="both"/>
        <w:rPr>
          <w:rFonts w:ascii="Times New Roman" w:hAnsi="Times New Roman"/>
          <w:b/>
          <w:color w:val="000000"/>
        </w:rPr>
      </w:pPr>
      <w:r w:rsidRPr="00403956">
        <w:rPr>
          <w:rFonts w:ascii="Times New Roman" w:hAnsi="Times New Roman"/>
          <w:b/>
          <w:color w:val="000000"/>
        </w:rPr>
        <w:t>Termin wykonania zamówienia</w:t>
      </w:r>
      <w:r w:rsidR="00A61A26" w:rsidRPr="00403956">
        <w:rPr>
          <w:rFonts w:ascii="Times New Roman" w:hAnsi="Times New Roman"/>
          <w:b/>
          <w:color w:val="000000"/>
        </w:rPr>
        <w:t>.</w:t>
      </w:r>
    </w:p>
    <w:p w:rsidR="00A50319" w:rsidRPr="00403956" w:rsidRDefault="00A50319" w:rsidP="00B02D4F">
      <w:pPr>
        <w:spacing w:before="0"/>
        <w:ind w:right="2"/>
        <w:jc w:val="both"/>
        <w:rPr>
          <w:rFonts w:ascii="Times New Roman" w:hAnsi="Times New Roman"/>
        </w:rPr>
      </w:pPr>
    </w:p>
    <w:p w:rsidR="00B87D07" w:rsidRDefault="00B06041" w:rsidP="00B87D07">
      <w:pPr>
        <w:autoSpaceDE/>
        <w:autoSpaceDN/>
        <w:adjustRightInd/>
        <w:spacing w:before="0"/>
        <w:ind w:left="360" w:right="51"/>
        <w:jc w:val="both"/>
        <w:rPr>
          <w:rFonts w:ascii="Times New Roman" w:hAnsi="Times New Roman"/>
          <w:kern w:val="16"/>
        </w:rPr>
      </w:pPr>
      <w:r w:rsidRPr="00403956">
        <w:rPr>
          <w:rFonts w:ascii="Times New Roman" w:hAnsi="Times New Roman"/>
        </w:rPr>
        <w:t xml:space="preserve">Zamawiający wyznacza </w:t>
      </w:r>
      <w:r w:rsidR="00130BA2" w:rsidRPr="00403956">
        <w:rPr>
          <w:rFonts w:ascii="Times New Roman" w:hAnsi="Times New Roman"/>
        </w:rPr>
        <w:t xml:space="preserve">maksymalny </w:t>
      </w:r>
      <w:r w:rsidRPr="00403956">
        <w:rPr>
          <w:rFonts w:ascii="Times New Roman" w:hAnsi="Times New Roman"/>
        </w:rPr>
        <w:t xml:space="preserve">termin wykonania </w:t>
      </w:r>
      <w:r w:rsidR="00FD05AC" w:rsidRPr="00403956">
        <w:rPr>
          <w:rFonts w:ascii="Times New Roman" w:hAnsi="Times New Roman"/>
        </w:rPr>
        <w:t>przedmiotu zamówienia</w:t>
      </w:r>
      <w:r w:rsidR="006B61A0">
        <w:rPr>
          <w:rFonts w:ascii="Times New Roman" w:hAnsi="Times New Roman"/>
        </w:rPr>
        <w:t xml:space="preserve"> </w:t>
      </w:r>
      <w:r w:rsidR="006B61A0">
        <w:rPr>
          <w:rFonts w:ascii="Times New Roman" w:hAnsi="Times New Roman"/>
          <w:b/>
          <w:u w:val="single"/>
        </w:rPr>
        <w:t xml:space="preserve">do </w:t>
      </w:r>
      <w:r w:rsidR="000C3414" w:rsidRPr="00403956">
        <w:rPr>
          <w:rFonts w:ascii="Times New Roman" w:hAnsi="Times New Roman"/>
          <w:b/>
          <w:u w:val="single"/>
        </w:rPr>
        <w:t>dnia</w:t>
      </w:r>
      <w:r w:rsidR="00756708">
        <w:rPr>
          <w:rFonts w:ascii="Times New Roman" w:hAnsi="Times New Roman"/>
          <w:b/>
          <w:u w:val="single"/>
        </w:rPr>
        <w:t>15</w:t>
      </w:r>
      <w:r w:rsidR="009F4BFF">
        <w:rPr>
          <w:rFonts w:ascii="Times New Roman" w:hAnsi="Times New Roman"/>
          <w:b/>
          <w:u w:val="single"/>
        </w:rPr>
        <w:t xml:space="preserve"> listopada</w:t>
      </w:r>
      <w:r w:rsidR="00FD05AC" w:rsidRPr="00403956">
        <w:rPr>
          <w:rFonts w:ascii="Times New Roman" w:hAnsi="Times New Roman"/>
          <w:b/>
          <w:u w:val="single"/>
        </w:rPr>
        <w:t>20</w:t>
      </w:r>
      <w:r w:rsidR="00A47ECF">
        <w:rPr>
          <w:rFonts w:ascii="Times New Roman" w:hAnsi="Times New Roman"/>
          <w:b/>
          <w:u w:val="single"/>
        </w:rPr>
        <w:t>19</w:t>
      </w:r>
      <w:r w:rsidR="000C3414" w:rsidRPr="00403956">
        <w:rPr>
          <w:rFonts w:ascii="Times New Roman" w:hAnsi="Times New Roman"/>
          <w:b/>
          <w:u w:val="single"/>
        </w:rPr>
        <w:t>roku.</w:t>
      </w:r>
    </w:p>
    <w:p w:rsidR="005700D1" w:rsidRPr="00403956" w:rsidRDefault="005700D1" w:rsidP="00B02D4F">
      <w:pPr>
        <w:spacing w:before="0"/>
        <w:ind w:right="2"/>
        <w:jc w:val="both"/>
        <w:rPr>
          <w:rFonts w:ascii="Times New Roman" w:hAnsi="Times New Roman"/>
          <w:color w:val="000000"/>
        </w:rPr>
      </w:pPr>
    </w:p>
    <w:p w:rsidR="00345B21" w:rsidRPr="00403956" w:rsidRDefault="00A10079" w:rsidP="00B02D4F">
      <w:pPr>
        <w:pStyle w:val="Akapitzlist"/>
        <w:numPr>
          <w:ilvl w:val="0"/>
          <w:numId w:val="5"/>
        </w:numPr>
        <w:pBdr>
          <w:top w:val="single" w:sz="4" w:space="1" w:color="auto"/>
          <w:left w:val="single" w:sz="4" w:space="4" w:color="auto"/>
          <w:bottom w:val="single" w:sz="4" w:space="1" w:color="auto"/>
          <w:right w:val="single" w:sz="4" w:space="4" w:color="auto"/>
        </w:pBdr>
        <w:spacing w:before="0"/>
        <w:ind w:left="567" w:right="2" w:hanging="567"/>
        <w:jc w:val="both"/>
        <w:rPr>
          <w:rFonts w:ascii="Times New Roman" w:hAnsi="Times New Roman"/>
          <w:b/>
          <w:color w:val="000000"/>
        </w:rPr>
      </w:pPr>
      <w:r w:rsidRPr="00403956">
        <w:rPr>
          <w:rFonts w:ascii="Times New Roman" w:hAnsi="Times New Roman"/>
          <w:b/>
          <w:color w:val="000000"/>
        </w:rPr>
        <w:t xml:space="preserve">Warunki udziału w postępowaniu </w:t>
      </w:r>
    </w:p>
    <w:p w:rsidR="00A76355" w:rsidRPr="00403956" w:rsidRDefault="00A76355" w:rsidP="00B02D4F">
      <w:pPr>
        <w:widowControl/>
        <w:spacing w:before="0"/>
        <w:rPr>
          <w:rFonts w:ascii="Times New Roman" w:hAnsi="Times New Roman"/>
        </w:rPr>
      </w:pPr>
    </w:p>
    <w:p w:rsidR="00A76355" w:rsidRPr="00403956" w:rsidRDefault="00A76355" w:rsidP="00B02D4F">
      <w:pPr>
        <w:pStyle w:val="Teksttreci0"/>
        <w:widowControl/>
        <w:shd w:val="clear" w:color="auto" w:fill="auto"/>
        <w:tabs>
          <w:tab w:val="left" w:pos="1427"/>
        </w:tabs>
        <w:spacing w:before="0" w:after="0" w:line="240" w:lineRule="auto"/>
        <w:ind w:left="567" w:right="2" w:hanging="567"/>
        <w:jc w:val="both"/>
      </w:pPr>
      <w:r w:rsidRPr="00403956">
        <w:rPr>
          <w:b/>
          <w:bCs/>
        </w:rPr>
        <w:t xml:space="preserve">5.1. </w:t>
      </w:r>
      <w:r w:rsidR="003E3AB0" w:rsidRPr="00403956">
        <w:rPr>
          <w:b/>
          <w:bCs/>
        </w:rPr>
        <w:tab/>
      </w:r>
      <w:r w:rsidR="003E3AB0" w:rsidRPr="00403956">
        <w:t xml:space="preserve">Wykonawca ubiegający się o udzielenie przedmiotowego zamówienia </w:t>
      </w:r>
      <w:r w:rsidR="009941BC" w:rsidRPr="00403956">
        <w:t>musi spełniać warunki udziału w </w:t>
      </w:r>
      <w:r w:rsidR="003E3AB0" w:rsidRPr="00403956">
        <w:t xml:space="preserve">postępowaniu dotyczące zdolności technicznej lub zawodowej (określone szczegółowo w </w:t>
      </w:r>
      <w:r w:rsidR="00B0464D" w:rsidRPr="00403956">
        <w:t>pkt.</w:t>
      </w:r>
      <w:r w:rsidR="003E3AB0" w:rsidRPr="00403956">
        <w:t xml:space="preserve"> 5.</w:t>
      </w:r>
      <w:r w:rsidR="00215D3F" w:rsidRPr="00403956">
        <w:t>3</w:t>
      </w:r>
      <w:r w:rsidR="003E3AB0" w:rsidRPr="00403956">
        <w:t>.</w:t>
      </w:r>
      <w:r w:rsidR="00E87900">
        <w:t>3</w:t>
      </w:r>
      <w:r w:rsidR="00215D3F" w:rsidRPr="00403956">
        <w:t>)</w:t>
      </w:r>
    </w:p>
    <w:p w:rsidR="003E3AB0" w:rsidRPr="00403956" w:rsidRDefault="003E3AB0" w:rsidP="006C2571">
      <w:pPr>
        <w:pStyle w:val="Teksttreci0"/>
        <w:widowControl/>
        <w:numPr>
          <w:ilvl w:val="1"/>
          <w:numId w:val="11"/>
        </w:numPr>
        <w:shd w:val="clear" w:color="auto" w:fill="auto"/>
        <w:tabs>
          <w:tab w:val="left" w:pos="1427"/>
        </w:tabs>
        <w:spacing w:before="0" w:after="0" w:line="240" w:lineRule="auto"/>
        <w:ind w:left="567" w:right="3" w:hanging="567"/>
        <w:jc w:val="both"/>
      </w:pPr>
      <w:r w:rsidRPr="00403956">
        <w:t>Wykonawca może w celu potwierdzenia spełniania warunków udziału w postępowaniu w stosownych sytua</w:t>
      </w:r>
      <w:r w:rsidR="00275A00" w:rsidRPr="00403956">
        <w:t>cj</w:t>
      </w:r>
      <w:r w:rsidRPr="00403956">
        <w:t>ach polegać na zdolnościach technicznych lub zawodowych innych podmiotów, niezależnie od charakteru prawnego łączących go z nim stosunków prawnych. Wykonawca, który polega na zdolnościach innych podmiotów, musi udowodnić zamawiającemu, że realizując zamówienie, będzie dysponował niezbędnymi zasobami tych podmiotów, w szczególności przedstawiając zobowiązanie tych podmiotów do oddania mu do dyspozy</w:t>
      </w:r>
      <w:r w:rsidR="00275A00" w:rsidRPr="00403956">
        <w:t>cj</w:t>
      </w:r>
      <w:r w:rsidRPr="00403956">
        <w:t>i niezbędnych zasobów na potrzeby realizacji zamówienia. Zamawiający oceni, czy udostępniane wykonawcy przez inne podmioty zdolności techniczne lub zawodowe, pozwalają na wykazanie przez wykonawcę spełniania warunków udziału w postępowaniu oraz zbada, czy nie zachodzą wobec tego podmiotu podstawy wykluczenia.</w:t>
      </w:r>
    </w:p>
    <w:p w:rsidR="003E3AB0" w:rsidRPr="00403956" w:rsidRDefault="00275A00" w:rsidP="00B02D4F">
      <w:pPr>
        <w:pStyle w:val="Teksttreci0"/>
        <w:shd w:val="clear" w:color="auto" w:fill="auto"/>
        <w:tabs>
          <w:tab w:val="left" w:pos="2619"/>
        </w:tabs>
        <w:spacing w:before="0" w:after="0" w:line="240" w:lineRule="auto"/>
        <w:ind w:left="567" w:right="3" w:hanging="567"/>
        <w:jc w:val="both"/>
      </w:pPr>
      <w:r w:rsidRPr="00403956">
        <w:tab/>
      </w:r>
      <w:r w:rsidR="003E3AB0" w:rsidRPr="00403956">
        <w:t>UWAGA:</w:t>
      </w:r>
      <w:r w:rsidRPr="00403956">
        <w:tab/>
      </w:r>
    </w:p>
    <w:p w:rsidR="003E3AB0" w:rsidRPr="00403956" w:rsidRDefault="003E3AB0" w:rsidP="00B02D4F">
      <w:pPr>
        <w:pStyle w:val="Teksttreci0"/>
        <w:shd w:val="clear" w:color="auto" w:fill="auto"/>
        <w:spacing w:before="0" w:after="0" w:line="240" w:lineRule="auto"/>
        <w:ind w:left="567" w:right="3" w:firstLine="0"/>
        <w:jc w:val="both"/>
        <w:rPr>
          <w:b/>
          <w:i/>
        </w:rPr>
      </w:pPr>
      <w:r w:rsidRPr="00403956">
        <w:rPr>
          <w:b/>
          <w:i/>
        </w:rPr>
        <w:t xml:space="preserve">W odniesieniu do warunków dotyczących wykształcenia, kwalifikacji zawodowych lub doświadczenia, wykonawcy mogą polegać na zdolnościach innych podmiotów, jeśli podmioty te zrealizują roboty budowlane lub usługi, do </w:t>
      </w:r>
      <w:r w:rsidR="00B0464D" w:rsidRPr="00403956">
        <w:rPr>
          <w:b/>
          <w:i/>
        </w:rPr>
        <w:t>realizacji, których</w:t>
      </w:r>
      <w:r w:rsidRPr="00403956">
        <w:rPr>
          <w:b/>
          <w:i/>
        </w:rPr>
        <w:t xml:space="preserve"> te zdolności są wymagane.</w:t>
      </w:r>
    </w:p>
    <w:p w:rsidR="003E3AB0" w:rsidRPr="00403956" w:rsidRDefault="003E3AB0" w:rsidP="00B02D4F">
      <w:pPr>
        <w:pStyle w:val="Teksttreci0"/>
        <w:shd w:val="clear" w:color="auto" w:fill="auto"/>
        <w:spacing w:before="0" w:after="0" w:line="240" w:lineRule="auto"/>
        <w:ind w:left="567" w:right="3" w:firstLine="0"/>
        <w:jc w:val="both"/>
      </w:pPr>
      <w:r w:rsidRPr="00403956">
        <w:t>Jeżeli zdolności techniczne lub zawodowe podmiotu udostępniającego zasoby, nie potwierdzają spełnienia przez wykonawcę warunków udziału w postępowaniu, lub zachodzą wobec tych podmiotów podstawy wykluczenia, zamawiający zażąda, aby wykonawca w terminie określonym przez zamawiającego:</w:t>
      </w:r>
    </w:p>
    <w:p w:rsidR="003E3AB0" w:rsidRPr="00403956" w:rsidRDefault="003E3AB0" w:rsidP="006C2571">
      <w:pPr>
        <w:pStyle w:val="Teksttreci0"/>
        <w:widowControl/>
        <w:numPr>
          <w:ilvl w:val="3"/>
          <w:numId w:val="10"/>
        </w:numPr>
        <w:shd w:val="clear" w:color="auto" w:fill="auto"/>
        <w:spacing w:before="0" w:after="0" w:line="240" w:lineRule="auto"/>
        <w:ind w:left="993" w:hanging="426"/>
        <w:jc w:val="both"/>
      </w:pPr>
      <w:r w:rsidRPr="00403956">
        <w:t>zastąpił ten podmiot innym podmiotem lub podmiotami lub</w:t>
      </w:r>
    </w:p>
    <w:p w:rsidR="00215D3F" w:rsidRPr="00403956" w:rsidRDefault="003E3AB0" w:rsidP="006C2571">
      <w:pPr>
        <w:pStyle w:val="Teksttreci0"/>
        <w:widowControl/>
        <w:numPr>
          <w:ilvl w:val="3"/>
          <w:numId w:val="10"/>
        </w:numPr>
        <w:shd w:val="clear" w:color="auto" w:fill="auto"/>
        <w:spacing w:before="0" w:after="0" w:line="240" w:lineRule="auto"/>
        <w:ind w:left="993" w:right="300" w:hanging="426"/>
        <w:jc w:val="both"/>
      </w:pPr>
      <w:r w:rsidRPr="00403956">
        <w:t>zobowiązał się do osobistego wykonania odpowiedniej części zamówienia, jeżeli wykaże zdolności techniczne lub zawodowe lub sytuację finansową lub ekonomiczną.</w:t>
      </w:r>
    </w:p>
    <w:p w:rsidR="00275A00" w:rsidRPr="00F823EB" w:rsidRDefault="00275A00" w:rsidP="00F823EB">
      <w:pPr>
        <w:pStyle w:val="Akapitzlist"/>
        <w:numPr>
          <w:ilvl w:val="1"/>
          <w:numId w:val="11"/>
        </w:numPr>
        <w:tabs>
          <w:tab w:val="right" w:pos="-1276"/>
        </w:tabs>
        <w:spacing w:before="0"/>
        <w:ind w:right="2"/>
        <w:jc w:val="both"/>
        <w:rPr>
          <w:rFonts w:ascii="Times New Roman" w:hAnsi="Times New Roman"/>
        </w:rPr>
      </w:pPr>
      <w:r w:rsidRPr="00F823EB">
        <w:rPr>
          <w:rFonts w:ascii="Times New Roman" w:hAnsi="Times New Roman"/>
        </w:rPr>
        <w:t>Jako spełniający warunki udziału w postępowaniu zostaną ocenienie wykonawcy, którzy w zakresie określonego w pkt 5.1 SIWZ wykażą:</w:t>
      </w:r>
    </w:p>
    <w:p w:rsidR="00F823EB" w:rsidRDefault="00F823EB" w:rsidP="008C6DAB">
      <w:pPr>
        <w:pStyle w:val="Akapitzlist"/>
        <w:numPr>
          <w:ilvl w:val="2"/>
          <w:numId w:val="11"/>
        </w:numPr>
        <w:tabs>
          <w:tab w:val="right" w:pos="-1276"/>
        </w:tabs>
        <w:spacing w:before="0"/>
        <w:ind w:left="1418" w:right="2" w:hanging="709"/>
        <w:jc w:val="both"/>
        <w:rPr>
          <w:rFonts w:ascii="Times New Roman" w:hAnsi="Times New Roman"/>
        </w:rPr>
      </w:pPr>
      <w:r>
        <w:rPr>
          <w:rFonts w:ascii="Times New Roman" w:hAnsi="Times New Roman"/>
        </w:rPr>
        <w:t>kompetencji lub uprawnień do prowadzenia określonej działalności zawodowej, o ile wynika to z odrębnych przepisów – nie dotyczy</w:t>
      </w:r>
    </w:p>
    <w:p w:rsidR="00F823EB" w:rsidRDefault="00F823EB" w:rsidP="008C6DAB">
      <w:pPr>
        <w:pStyle w:val="Akapitzlist"/>
        <w:numPr>
          <w:ilvl w:val="2"/>
          <w:numId w:val="11"/>
        </w:numPr>
        <w:tabs>
          <w:tab w:val="right" w:pos="-1276"/>
        </w:tabs>
        <w:spacing w:before="0"/>
        <w:ind w:left="1418" w:right="2" w:hanging="709"/>
        <w:jc w:val="both"/>
        <w:rPr>
          <w:rFonts w:ascii="Times New Roman" w:hAnsi="Times New Roman"/>
        </w:rPr>
      </w:pPr>
      <w:r w:rsidRPr="008C6DAB">
        <w:rPr>
          <w:rFonts w:ascii="Times New Roman" w:hAnsi="Times New Roman"/>
        </w:rPr>
        <w:t>sytuacji ekonomicznej lub finansowej – nie dotyczy</w:t>
      </w:r>
    </w:p>
    <w:p w:rsidR="00F823EB" w:rsidRPr="008C6DAB" w:rsidRDefault="00F823EB" w:rsidP="008C6DAB">
      <w:pPr>
        <w:pStyle w:val="Akapitzlist"/>
        <w:numPr>
          <w:ilvl w:val="2"/>
          <w:numId w:val="11"/>
        </w:numPr>
        <w:tabs>
          <w:tab w:val="right" w:pos="-1276"/>
        </w:tabs>
        <w:spacing w:before="0"/>
        <w:ind w:left="1418" w:right="2" w:hanging="709"/>
        <w:jc w:val="both"/>
        <w:rPr>
          <w:rFonts w:ascii="Times New Roman" w:hAnsi="Times New Roman"/>
        </w:rPr>
      </w:pPr>
      <w:r w:rsidRPr="008C6DAB">
        <w:rPr>
          <w:rFonts w:ascii="Times New Roman" w:hAnsi="Times New Roman"/>
        </w:rPr>
        <w:t xml:space="preserve"> zdolności technicznej lub zawodowej</w:t>
      </w:r>
      <w:r w:rsidR="008C6DAB">
        <w:rPr>
          <w:rFonts w:ascii="Times New Roman" w:hAnsi="Times New Roman"/>
        </w:rPr>
        <w:t>:</w:t>
      </w:r>
    </w:p>
    <w:p w:rsidR="009A3E43" w:rsidRPr="008C6DAB" w:rsidRDefault="00D841DA" w:rsidP="00807A42">
      <w:pPr>
        <w:pStyle w:val="Akapitzlist"/>
        <w:widowControl/>
        <w:numPr>
          <w:ilvl w:val="0"/>
          <w:numId w:val="33"/>
        </w:numPr>
        <w:autoSpaceDE/>
        <w:autoSpaceDN/>
        <w:adjustRightInd/>
        <w:spacing w:before="0"/>
        <w:ind w:left="1985" w:hanging="567"/>
        <w:jc w:val="both"/>
        <w:rPr>
          <w:rFonts w:ascii="Times New Roman" w:hAnsi="Times New Roman"/>
        </w:rPr>
      </w:pPr>
      <w:r w:rsidRPr="008C6DAB">
        <w:rPr>
          <w:rFonts w:ascii="Times New Roman" w:hAnsi="Times New Roman"/>
        </w:rPr>
        <w:t xml:space="preserve">Wykonawca musi się wykazać doświadczeniem w wykonaniu w okresie ostatnich pięciu lat </w:t>
      </w:r>
      <w:r w:rsidR="009A3E43" w:rsidRPr="008C6DAB">
        <w:rPr>
          <w:rFonts w:ascii="Times New Roman" w:hAnsi="Times New Roman"/>
        </w:rPr>
        <w:t xml:space="preserve">przed upływem terminu składania ofert, a jeżeli okres prowadzenia działalności jest krótszy - w tym okresie, co najmniej jedną robotę budowlaną (rozumianą jako jedną zawartą umowę) polegającą na </w:t>
      </w:r>
      <w:r w:rsidR="0056702E" w:rsidRPr="008C6DAB">
        <w:rPr>
          <w:rFonts w:ascii="Times New Roman" w:hAnsi="Times New Roman"/>
        </w:rPr>
        <w:t>budowie i/lub przebudowie i/lub remoncie obiektu kubaturowego</w:t>
      </w:r>
      <w:r w:rsidR="00756708">
        <w:rPr>
          <w:rFonts w:ascii="Times New Roman" w:hAnsi="Times New Roman"/>
        </w:rPr>
        <w:t xml:space="preserve"> obejmującą swoim zakresem montaż lub wymianę lub remont dźwigu/ów osobowego/ych lub towarowego/ycho wartości brutto co najmniej 12</w:t>
      </w:r>
      <w:r w:rsidR="0056702E" w:rsidRPr="008C6DAB">
        <w:rPr>
          <w:rFonts w:ascii="Times New Roman" w:hAnsi="Times New Roman"/>
        </w:rPr>
        <w:t>0 000,00 złotych brutto.</w:t>
      </w:r>
    </w:p>
    <w:p w:rsidR="0056702E" w:rsidRPr="008C6DAB" w:rsidRDefault="0056702E" w:rsidP="00807A42">
      <w:pPr>
        <w:pStyle w:val="Akapitzlist"/>
        <w:widowControl/>
        <w:numPr>
          <w:ilvl w:val="0"/>
          <w:numId w:val="33"/>
        </w:numPr>
        <w:autoSpaceDE/>
        <w:autoSpaceDN/>
        <w:adjustRightInd/>
        <w:spacing w:before="0"/>
        <w:ind w:left="1985" w:hanging="567"/>
        <w:jc w:val="both"/>
        <w:rPr>
          <w:rFonts w:ascii="Times New Roman" w:hAnsi="Times New Roman"/>
          <w:b/>
        </w:rPr>
      </w:pPr>
      <w:r w:rsidRPr="008C6DAB">
        <w:rPr>
          <w:rFonts w:ascii="Times New Roman" w:hAnsi="Times New Roman"/>
          <w:iCs/>
        </w:rPr>
        <w:t>dysponowanie osobą/ami posiadającą/ymi odpowiednie uprawnienia budowlane do kierowania robotami budowlanymi bez ograniczeń w specjalności:</w:t>
      </w:r>
    </w:p>
    <w:p w:rsidR="0056702E" w:rsidRPr="000C7216" w:rsidRDefault="0056702E" w:rsidP="00807A42">
      <w:pPr>
        <w:pStyle w:val="Akapitzlist"/>
        <w:widowControl/>
        <w:numPr>
          <w:ilvl w:val="0"/>
          <w:numId w:val="32"/>
        </w:numPr>
        <w:autoSpaceDE/>
        <w:autoSpaceDN/>
        <w:adjustRightInd/>
        <w:spacing w:before="0" w:line="276" w:lineRule="auto"/>
        <w:ind w:left="2410" w:hanging="425"/>
        <w:contextualSpacing/>
        <w:jc w:val="both"/>
        <w:rPr>
          <w:rFonts w:ascii="Times New Roman" w:hAnsi="Times New Roman"/>
        </w:rPr>
      </w:pPr>
      <w:r w:rsidRPr="008C6DAB">
        <w:rPr>
          <w:rFonts w:ascii="Times New Roman" w:hAnsi="Times New Roman"/>
        </w:rPr>
        <w:t>w specjalności konstrukcyjno- budowlanej lub odpowiadające im równoważne uprawnienia budowlane wydane na podstawie wcześniej obowiązujących</w:t>
      </w:r>
      <w:r w:rsidRPr="000C7216">
        <w:rPr>
          <w:rFonts w:ascii="Times New Roman" w:hAnsi="Times New Roman"/>
        </w:rPr>
        <w:t xml:space="preserve"> przepisów, a w przypadku Wykonawców zagranicznych – uprawnienia budowlane do kierowania robotami</w:t>
      </w:r>
      <w:r w:rsidR="000C7216">
        <w:rPr>
          <w:rFonts w:ascii="Times New Roman" w:hAnsi="Times New Roman"/>
        </w:rPr>
        <w:t xml:space="preserve"> równoważne do wyżej wskazanych, </w:t>
      </w:r>
      <w:r w:rsidR="000248AC">
        <w:rPr>
          <w:rFonts w:ascii="Times New Roman" w:hAnsi="Times New Roman"/>
        </w:rPr>
        <w:t>która w okresie ostatnich 5 lat pełniła funkcję kierownika budowy przez okres co najmniej 2 lat.</w:t>
      </w:r>
    </w:p>
    <w:p w:rsidR="0056702E" w:rsidRPr="00AE7A2C" w:rsidRDefault="0056702E" w:rsidP="00807A42">
      <w:pPr>
        <w:pStyle w:val="Akapitzlist"/>
        <w:widowControl/>
        <w:numPr>
          <w:ilvl w:val="0"/>
          <w:numId w:val="32"/>
        </w:numPr>
        <w:autoSpaceDE/>
        <w:autoSpaceDN/>
        <w:adjustRightInd/>
        <w:spacing w:before="0" w:line="276" w:lineRule="auto"/>
        <w:ind w:left="2410" w:hanging="425"/>
        <w:contextualSpacing/>
        <w:jc w:val="both"/>
        <w:rPr>
          <w:rFonts w:ascii="Times New Roman" w:hAnsi="Times New Roman"/>
        </w:rPr>
      </w:pPr>
      <w:r w:rsidRPr="00AE7A2C">
        <w:rPr>
          <w:rFonts w:ascii="Times New Roman" w:hAnsi="Times New Roman"/>
        </w:rPr>
        <w:t xml:space="preserve">w specjalności instalacyjnej w zakresie </w:t>
      </w:r>
      <w:r w:rsidR="00AE7A2C" w:rsidRPr="00AE7A2C">
        <w:rPr>
          <w:rFonts w:ascii="Times New Roman" w:hAnsi="Times New Roman"/>
        </w:rPr>
        <w:t>sieci, instalacji i urządzeń elektrycznych i elektroenergetycznych</w:t>
      </w:r>
      <w:r w:rsidRPr="00AE7A2C">
        <w:rPr>
          <w:rFonts w:ascii="Times New Roman" w:hAnsi="Times New Roman"/>
        </w:rPr>
        <w:t xml:space="preserve"> lub odpowiadające im równoważne uprawnienia budowlane wydane na podstawie wcześniej obowiązujących przepisów, a w przypadku </w:t>
      </w:r>
      <w:r w:rsidRPr="00AE7A2C">
        <w:rPr>
          <w:rFonts w:ascii="Times New Roman" w:hAnsi="Times New Roman"/>
        </w:rPr>
        <w:lastRenderedPageBreak/>
        <w:t>Wykonawców zagranicznych – uprawnienia budowlane do kierowania robotami równoważne do wyżej wskazanych.</w:t>
      </w:r>
    </w:p>
    <w:p w:rsidR="003573E7" w:rsidRDefault="0056702E" w:rsidP="0056702E">
      <w:pPr>
        <w:widowControl/>
        <w:autoSpaceDE/>
        <w:autoSpaceDN/>
        <w:adjustRightInd/>
        <w:spacing w:before="20" w:after="40" w:line="276" w:lineRule="auto"/>
        <w:contextualSpacing/>
        <w:jc w:val="both"/>
        <w:rPr>
          <w:rFonts w:ascii="Times New Roman" w:hAnsi="Times New Roman"/>
          <w:b/>
          <w:color w:val="FF0000"/>
        </w:rPr>
      </w:pPr>
      <w:r w:rsidRPr="000C7216">
        <w:rPr>
          <w:rFonts w:ascii="Times New Roman" w:hAnsi="Times New Roman"/>
          <w:b/>
          <w:color w:val="FF0000"/>
        </w:rPr>
        <w:t>Zamawiający dopuszczawykazanie tej samej osoby posiadającej uprawnienia w więcej niż jednej ze wskazanych branż</w:t>
      </w:r>
    </w:p>
    <w:p w:rsidR="00275A00" w:rsidRPr="00403956" w:rsidRDefault="00275A00" w:rsidP="00B02D4F">
      <w:pPr>
        <w:pStyle w:val="Teksttreci0"/>
        <w:shd w:val="clear" w:color="auto" w:fill="auto"/>
        <w:spacing w:before="0" w:after="0" w:line="240" w:lineRule="auto"/>
        <w:ind w:left="567" w:hanging="567"/>
        <w:jc w:val="both"/>
      </w:pPr>
      <w:r w:rsidRPr="00403956">
        <w:rPr>
          <w:b/>
        </w:rPr>
        <w:t>5.</w:t>
      </w:r>
      <w:r w:rsidR="0028400B" w:rsidRPr="00403956">
        <w:rPr>
          <w:b/>
        </w:rPr>
        <w:t>4</w:t>
      </w:r>
      <w:r w:rsidRPr="00403956">
        <w:rPr>
          <w:b/>
        </w:rPr>
        <w:t>.</w:t>
      </w:r>
      <w:r w:rsidRPr="00403956">
        <w:tab/>
        <w:t>W przypadku wykonawców wspólnie ubiegających się o udzielenie zamówienia:</w:t>
      </w:r>
    </w:p>
    <w:p w:rsidR="00275A00" w:rsidRPr="00403956" w:rsidRDefault="00B0464D" w:rsidP="006C2571">
      <w:pPr>
        <w:pStyle w:val="Teksttreci0"/>
        <w:widowControl/>
        <w:numPr>
          <w:ilvl w:val="2"/>
          <w:numId w:val="24"/>
        </w:numPr>
        <w:shd w:val="clear" w:color="auto" w:fill="auto"/>
        <w:spacing w:before="0" w:after="0" w:line="240" w:lineRule="auto"/>
        <w:ind w:left="1134" w:right="3" w:hanging="567"/>
        <w:jc w:val="both"/>
      </w:pPr>
      <w:r w:rsidRPr="00403956">
        <w:t>Warunek</w:t>
      </w:r>
      <w:r w:rsidR="00275A00" w:rsidRPr="00403956">
        <w:t xml:space="preserve"> udziału w postępowaniu, o którym mowa w pkt 5.</w:t>
      </w:r>
      <w:r w:rsidR="00EE15F7" w:rsidRPr="00403956">
        <w:t>3</w:t>
      </w:r>
      <w:r w:rsidR="008C6DAB">
        <w:t xml:space="preserve">.3a-b </w:t>
      </w:r>
      <w:r w:rsidR="00275A00" w:rsidRPr="00403956">
        <w:t>musi zostać spełniony przez wykonawców łącznie;</w:t>
      </w:r>
    </w:p>
    <w:p w:rsidR="00275A00" w:rsidRPr="00403956" w:rsidRDefault="00B0464D" w:rsidP="006C2571">
      <w:pPr>
        <w:pStyle w:val="Teksttreci0"/>
        <w:widowControl/>
        <w:numPr>
          <w:ilvl w:val="2"/>
          <w:numId w:val="24"/>
        </w:numPr>
        <w:shd w:val="clear" w:color="auto" w:fill="auto"/>
        <w:spacing w:before="0" w:after="0" w:line="240" w:lineRule="auto"/>
        <w:ind w:left="1134" w:right="3" w:hanging="567"/>
        <w:jc w:val="both"/>
      </w:pPr>
      <w:r w:rsidRPr="00403956">
        <w:t>Brak</w:t>
      </w:r>
      <w:r w:rsidR="00275A00" w:rsidRPr="00403956">
        <w:t xml:space="preserve"> podstaw do wykluczenia z postępowania o udzielenie zamówienia musi zostać wykazany przez każdego z wykonawców.</w:t>
      </w:r>
    </w:p>
    <w:p w:rsidR="00275A00" w:rsidRPr="00403956" w:rsidRDefault="00275A00" w:rsidP="00B02D4F">
      <w:pPr>
        <w:pStyle w:val="Teksttreci0"/>
        <w:shd w:val="clear" w:color="auto" w:fill="auto"/>
        <w:spacing w:before="0" w:after="0" w:line="240" w:lineRule="auto"/>
        <w:ind w:left="567" w:right="3" w:hanging="567"/>
        <w:jc w:val="both"/>
      </w:pPr>
      <w:r w:rsidRPr="00403956">
        <w:rPr>
          <w:b/>
        </w:rPr>
        <w:t>5.</w:t>
      </w:r>
      <w:r w:rsidR="0028400B" w:rsidRPr="00403956">
        <w:rPr>
          <w:b/>
        </w:rPr>
        <w:t>5</w:t>
      </w:r>
      <w:r w:rsidRPr="00403956">
        <w:rPr>
          <w:b/>
        </w:rPr>
        <w:t>.</w:t>
      </w:r>
      <w:r w:rsidRPr="00403956">
        <w:tab/>
        <w:t>Oferty wykonawców, którzy wykażą spełnianie wymaganych warunków z</w:t>
      </w:r>
      <w:r w:rsidR="009941BC" w:rsidRPr="00403956">
        <w:t>ostaną dopuszczone do badania i </w:t>
      </w:r>
      <w:r w:rsidRPr="00403956">
        <w:t>oceny.</w:t>
      </w:r>
    </w:p>
    <w:p w:rsidR="00275A00" w:rsidRPr="00403956" w:rsidRDefault="00275A00" w:rsidP="00B02D4F">
      <w:pPr>
        <w:pStyle w:val="Teksttreci0"/>
        <w:shd w:val="clear" w:color="auto" w:fill="auto"/>
        <w:spacing w:before="0" w:after="0" w:line="240" w:lineRule="auto"/>
        <w:ind w:left="567" w:right="3" w:hanging="567"/>
        <w:jc w:val="both"/>
      </w:pPr>
      <w:r w:rsidRPr="00403956">
        <w:rPr>
          <w:b/>
        </w:rPr>
        <w:t>5.</w:t>
      </w:r>
      <w:r w:rsidR="0028400B" w:rsidRPr="00403956">
        <w:rPr>
          <w:b/>
        </w:rPr>
        <w:t>6.</w:t>
      </w:r>
      <w:r w:rsidRPr="00403956">
        <w:rPr>
          <w:b/>
        </w:rPr>
        <w:tab/>
      </w:r>
      <w:r w:rsidRPr="00403956">
        <w:t xml:space="preserve"> W celu wykazania spełniania warunków udziału w postępowaniu wykonawcy są zobowiązani złożyć następujące dokumenty:</w:t>
      </w:r>
    </w:p>
    <w:p w:rsidR="00275A00" w:rsidRPr="00403956" w:rsidRDefault="00275A00" w:rsidP="00B02D4F">
      <w:pPr>
        <w:pStyle w:val="Teksttreci0"/>
        <w:shd w:val="clear" w:color="auto" w:fill="auto"/>
        <w:spacing w:before="0" w:after="0" w:line="240" w:lineRule="auto"/>
        <w:ind w:left="567" w:right="400" w:hanging="567"/>
        <w:jc w:val="both"/>
      </w:pPr>
    </w:p>
    <w:p w:rsidR="00275A00" w:rsidRPr="00403956" w:rsidRDefault="00275A00" w:rsidP="00B02D4F">
      <w:pPr>
        <w:pStyle w:val="Teksttreci30"/>
        <w:shd w:val="clear" w:color="auto" w:fill="auto"/>
        <w:spacing w:before="0" w:after="0" w:line="240" w:lineRule="auto"/>
        <w:ind w:left="520" w:hanging="520"/>
        <w:jc w:val="left"/>
        <w:rPr>
          <w:rFonts w:ascii="Times New Roman" w:hAnsi="Times New Roman" w:cs="Times New Roman"/>
          <w:b/>
          <w:sz w:val="20"/>
          <w:szCs w:val="20"/>
          <w:u w:val="single"/>
        </w:rPr>
      </w:pPr>
      <w:r w:rsidRPr="00403956">
        <w:rPr>
          <w:rFonts w:ascii="Times New Roman" w:hAnsi="Times New Roman" w:cs="Times New Roman"/>
          <w:b/>
          <w:sz w:val="20"/>
          <w:szCs w:val="20"/>
          <w:u w:val="single"/>
        </w:rPr>
        <w:t>RAZEM Z OFERTĄ</w:t>
      </w:r>
    </w:p>
    <w:p w:rsidR="009941BC" w:rsidRPr="00403956" w:rsidRDefault="009941BC" w:rsidP="00B02D4F">
      <w:pPr>
        <w:pStyle w:val="Teksttreci30"/>
        <w:shd w:val="clear" w:color="auto" w:fill="auto"/>
        <w:spacing w:before="0" w:after="0" w:line="240" w:lineRule="auto"/>
        <w:ind w:left="520" w:hanging="520"/>
        <w:jc w:val="left"/>
        <w:rPr>
          <w:rFonts w:ascii="Times New Roman" w:hAnsi="Times New Roman" w:cs="Times New Roman"/>
          <w:b/>
          <w:sz w:val="20"/>
          <w:szCs w:val="20"/>
          <w:u w:val="single"/>
        </w:rPr>
      </w:pPr>
    </w:p>
    <w:p w:rsidR="007B438F" w:rsidRPr="00403956" w:rsidRDefault="007B438F" w:rsidP="00B02D4F">
      <w:pPr>
        <w:pStyle w:val="Teksttreci0"/>
        <w:widowControl/>
        <w:shd w:val="clear" w:color="auto" w:fill="auto"/>
        <w:tabs>
          <w:tab w:val="left" w:pos="718"/>
        </w:tabs>
        <w:spacing w:before="0" w:after="0" w:line="240" w:lineRule="auto"/>
        <w:ind w:left="1134" w:right="3" w:hanging="567"/>
        <w:jc w:val="both"/>
      </w:pPr>
      <w:r w:rsidRPr="00403956">
        <w:rPr>
          <w:b/>
        </w:rPr>
        <w:t>5.7.1</w:t>
      </w:r>
      <w:r w:rsidRPr="00403956">
        <w:tab/>
      </w:r>
      <w:r w:rsidR="00275A00" w:rsidRPr="00403956">
        <w:t xml:space="preserve">Oświadczenie wstępne o spełnianiu warunków udziału w postępowaniu wg wzoru stanowiącego </w:t>
      </w:r>
      <w:r w:rsidR="00275A00" w:rsidRPr="00403956">
        <w:rPr>
          <w:b/>
        </w:rPr>
        <w:t xml:space="preserve">załącznik Nr </w:t>
      </w:r>
      <w:r w:rsidR="00764546" w:rsidRPr="00403956">
        <w:rPr>
          <w:b/>
        </w:rPr>
        <w:t>2</w:t>
      </w:r>
      <w:r w:rsidR="001B67F5" w:rsidRPr="00403956">
        <w:rPr>
          <w:b/>
        </w:rPr>
        <w:t>a</w:t>
      </w:r>
      <w:r w:rsidR="00275A00" w:rsidRPr="00403956">
        <w:rPr>
          <w:b/>
        </w:rPr>
        <w:t xml:space="preserve"> do SIWZ</w:t>
      </w:r>
      <w:r w:rsidR="00275A00" w:rsidRPr="00403956">
        <w:t xml:space="preserve"> - na zasadach określonych w sekcji 7 SIWZ.</w:t>
      </w:r>
    </w:p>
    <w:p w:rsidR="00F20402" w:rsidRPr="00403956" w:rsidRDefault="00F20402" w:rsidP="00B02D4F">
      <w:pPr>
        <w:pStyle w:val="Teksttreci0"/>
        <w:widowControl/>
        <w:shd w:val="clear" w:color="auto" w:fill="auto"/>
        <w:tabs>
          <w:tab w:val="left" w:pos="718"/>
        </w:tabs>
        <w:spacing w:before="0" w:after="0" w:line="240" w:lineRule="auto"/>
        <w:ind w:left="1134" w:right="400" w:hanging="567"/>
        <w:jc w:val="left"/>
      </w:pPr>
    </w:p>
    <w:p w:rsidR="007B438F" w:rsidRPr="00403956" w:rsidRDefault="007B438F" w:rsidP="00B02D4F">
      <w:pPr>
        <w:pStyle w:val="Teksttreci0"/>
        <w:widowControl/>
        <w:shd w:val="clear" w:color="auto" w:fill="auto"/>
        <w:tabs>
          <w:tab w:val="left" w:pos="718"/>
        </w:tabs>
        <w:spacing w:before="0" w:after="0" w:line="240" w:lineRule="auto"/>
        <w:ind w:right="3" w:firstLine="0"/>
        <w:jc w:val="both"/>
        <w:rPr>
          <w:b/>
          <w:u w:val="single"/>
        </w:rPr>
      </w:pPr>
      <w:r w:rsidRPr="00403956">
        <w:rPr>
          <w:b/>
          <w:u w:val="single"/>
        </w:rPr>
        <w:t xml:space="preserve">NA WEZWANIE ZAMAWIAJĄCEGO </w:t>
      </w:r>
      <w:r w:rsidR="00F20402" w:rsidRPr="00403956">
        <w:rPr>
          <w:b/>
          <w:u w:val="single"/>
        </w:rPr>
        <w:t xml:space="preserve">SKIEROWANE DO WYKONAWCY PO DOKONANEJ ANALIZIE I BADANIU OFERT (tylko </w:t>
      </w:r>
      <w:r w:rsidR="00B0464D" w:rsidRPr="00403956">
        <w:rPr>
          <w:b/>
          <w:u w:val="single"/>
        </w:rPr>
        <w:t>wykonawca, którego</w:t>
      </w:r>
      <w:r w:rsidR="00F20402" w:rsidRPr="00403956">
        <w:rPr>
          <w:b/>
          <w:u w:val="single"/>
        </w:rPr>
        <w:t xml:space="preserve"> oferta została najwyżej oceniona)</w:t>
      </w:r>
    </w:p>
    <w:p w:rsidR="009941BC" w:rsidRPr="00403956" w:rsidRDefault="009941BC" w:rsidP="00B02D4F">
      <w:pPr>
        <w:pStyle w:val="Teksttreci0"/>
        <w:widowControl/>
        <w:shd w:val="clear" w:color="auto" w:fill="auto"/>
        <w:tabs>
          <w:tab w:val="left" w:pos="718"/>
        </w:tabs>
        <w:spacing w:before="0" w:after="0" w:line="240" w:lineRule="auto"/>
        <w:ind w:right="3" w:firstLine="0"/>
        <w:jc w:val="both"/>
        <w:rPr>
          <w:b/>
          <w:u w:val="single"/>
        </w:rPr>
      </w:pPr>
    </w:p>
    <w:p w:rsidR="00742C68" w:rsidRDefault="007B438F" w:rsidP="00B02D4F">
      <w:pPr>
        <w:spacing w:before="0"/>
        <w:ind w:left="1134" w:hanging="567"/>
        <w:jc w:val="both"/>
        <w:rPr>
          <w:rFonts w:ascii="Times New Roman" w:hAnsi="Times New Roman"/>
        </w:rPr>
      </w:pPr>
      <w:r w:rsidRPr="00403956">
        <w:rPr>
          <w:rFonts w:ascii="Times New Roman" w:hAnsi="Times New Roman"/>
          <w:b/>
          <w:color w:val="000000"/>
        </w:rPr>
        <w:t>5.7.2</w:t>
      </w:r>
      <w:r w:rsidRPr="00403956">
        <w:rPr>
          <w:rFonts w:ascii="Times New Roman" w:hAnsi="Times New Roman"/>
          <w:color w:val="000000"/>
        </w:rPr>
        <w:tab/>
      </w:r>
      <w:r w:rsidR="008D6068" w:rsidRPr="00403956">
        <w:rPr>
          <w:rFonts w:ascii="Times New Roman" w:hAnsi="Times New Roman"/>
          <w:color w:val="000000"/>
        </w:rPr>
        <w:t>W</w:t>
      </w:r>
      <w:r w:rsidR="008D6068" w:rsidRPr="00403956">
        <w:rPr>
          <w:rFonts w:ascii="Times New Roman" w:hAnsi="Times New Roman"/>
        </w:rPr>
        <w:t xml:space="preserve">ykaz robót budowlanych wykonanych nie wcześniej niż w okresie ostatnich 5 lat przed upływem terminu składania ofert, a jeżeli okres prowadzenia działalności jest </w:t>
      </w:r>
      <w:r w:rsidR="00A81E99" w:rsidRPr="00403956">
        <w:rPr>
          <w:rFonts w:ascii="Times New Roman" w:hAnsi="Times New Roman"/>
        </w:rPr>
        <w:t>krótszy – w tym okresie, wraz z </w:t>
      </w:r>
      <w:r w:rsidR="008D6068" w:rsidRPr="00403956">
        <w:rPr>
          <w:rFonts w:ascii="Times New Roman" w:hAnsi="Times New Roman"/>
        </w:rPr>
        <w:t xml:space="preserve">podaniem ich rodzaju, wartości, daty, miejsca wykonania i podmiotów, na </w:t>
      </w:r>
      <w:r w:rsidR="00B0464D" w:rsidRPr="00403956">
        <w:rPr>
          <w:rFonts w:ascii="Times New Roman" w:hAnsi="Times New Roman"/>
        </w:rPr>
        <w:t>rzecz, których</w:t>
      </w:r>
      <w:r w:rsidR="008D6068" w:rsidRPr="00403956">
        <w:rPr>
          <w:rFonts w:ascii="Times New Roman" w:hAnsi="Times New Roman"/>
        </w:rPr>
        <w:t xml:space="preserve"> roboty te zostały wykonane, z załączeniem dowodów określających czy te roboty budowlane zostały wykonane należycie, w szczególności informacji o tym czy roboty zostały wykonane zgodnie z przepisami prawa budowlanego i prawidłowo ukończone, przy czym dowodami, o których mowa, są referencje bądź inne dokumenty wystawione przez podmiot, na </w:t>
      </w:r>
      <w:r w:rsidR="00B0464D" w:rsidRPr="00403956">
        <w:rPr>
          <w:rFonts w:ascii="Times New Roman" w:hAnsi="Times New Roman"/>
        </w:rPr>
        <w:t>rzecz, którego</w:t>
      </w:r>
      <w:r w:rsidR="008D6068" w:rsidRPr="00403956">
        <w:rPr>
          <w:rFonts w:ascii="Times New Roman" w:hAnsi="Times New Roman"/>
        </w:rPr>
        <w:t xml:space="preserve"> roboty budowlane były wykonywane, a jeżeli z uzasadnionej przyczyny o obiektywnym charakterze wykonawca nie jest w stanie uzyskać tych dokumentów – inne dokumenty (</w:t>
      </w:r>
      <w:r w:rsidR="008D6068" w:rsidRPr="00403956">
        <w:rPr>
          <w:rFonts w:ascii="Times New Roman" w:hAnsi="Times New Roman"/>
          <w:b/>
        </w:rPr>
        <w:t>zał. nr 5 do SIWZ</w:t>
      </w:r>
      <w:r w:rsidR="008D6068" w:rsidRPr="00403956">
        <w:rPr>
          <w:rFonts w:ascii="Times New Roman" w:hAnsi="Times New Roman"/>
        </w:rPr>
        <w:t>)</w:t>
      </w:r>
    </w:p>
    <w:p w:rsidR="000C7216" w:rsidRDefault="000C7216" w:rsidP="000C7216">
      <w:pPr>
        <w:spacing w:before="0"/>
        <w:ind w:left="1134" w:hanging="567"/>
        <w:jc w:val="both"/>
        <w:rPr>
          <w:rFonts w:ascii="Times New Roman" w:hAnsi="Times New Roman"/>
        </w:rPr>
      </w:pPr>
      <w:r>
        <w:rPr>
          <w:rFonts w:ascii="Times New Roman" w:hAnsi="Times New Roman"/>
          <w:b/>
          <w:color w:val="000000"/>
        </w:rPr>
        <w:t>5.7.3</w:t>
      </w:r>
      <w:r>
        <w:rPr>
          <w:rFonts w:ascii="Times New Roman" w:hAnsi="Times New Roman"/>
          <w:b/>
          <w:color w:val="000000"/>
        </w:rPr>
        <w:tab/>
      </w:r>
      <w:r w:rsidRPr="000C7216">
        <w:rPr>
          <w:rFonts w:ascii="Times New Roman" w:hAnsi="Times New Roman"/>
          <w:b/>
        </w:rPr>
        <w:t>wykazu osób</w:t>
      </w:r>
      <w:r w:rsidRPr="000C7216">
        <w:rPr>
          <w:rFonts w:ascii="Times New Roman" w:hAnsi="Times New Roman"/>
        </w:rPr>
        <w:t>, skierowanych przez wykonawcę do realizacji zamówienia, w szczególności odpowiedzialnych za świadczenie usług wraz z informacjami na temat ich kwalifikacji zawodowych, uprawnień, doświadczenia i wykształcenia niezbędnych do wykonania zamówienia publicznego, a także zakresu wykonywanych przez nie czynności oraz informacją o podstawie do dysponowania tymi osobami</w:t>
      </w:r>
      <w:r w:rsidRPr="00403956">
        <w:rPr>
          <w:rFonts w:ascii="Times New Roman" w:hAnsi="Times New Roman"/>
        </w:rPr>
        <w:t>(</w:t>
      </w:r>
      <w:r w:rsidRPr="00403956">
        <w:rPr>
          <w:rFonts w:ascii="Times New Roman" w:hAnsi="Times New Roman"/>
          <w:b/>
        </w:rPr>
        <w:t xml:space="preserve">zał. nr </w:t>
      </w:r>
      <w:r>
        <w:rPr>
          <w:rFonts w:ascii="Times New Roman" w:hAnsi="Times New Roman"/>
          <w:b/>
        </w:rPr>
        <w:t>6</w:t>
      </w:r>
      <w:r w:rsidRPr="00403956">
        <w:rPr>
          <w:rFonts w:ascii="Times New Roman" w:hAnsi="Times New Roman"/>
          <w:b/>
        </w:rPr>
        <w:t xml:space="preserve"> do SIWZ</w:t>
      </w:r>
      <w:r w:rsidRPr="00403956">
        <w:rPr>
          <w:rFonts w:ascii="Times New Roman" w:hAnsi="Times New Roman"/>
        </w:rPr>
        <w:t>)</w:t>
      </w:r>
    </w:p>
    <w:p w:rsidR="007B438F" w:rsidRPr="00403956" w:rsidRDefault="005F2353" w:rsidP="00B02D4F">
      <w:pPr>
        <w:tabs>
          <w:tab w:val="right" w:pos="-1276"/>
        </w:tabs>
        <w:spacing w:before="0"/>
        <w:ind w:left="567" w:right="2" w:hanging="567"/>
        <w:jc w:val="both"/>
        <w:rPr>
          <w:rFonts w:ascii="Times New Roman" w:hAnsi="Times New Roman"/>
          <w:color w:val="000000"/>
        </w:rPr>
      </w:pPr>
      <w:r w:rsidRPr="00403956">
        <w:rPr>
          <w:rFonts w:ascii="Times New Roman" w:hAnsi="Times New Roman"/>
          <w:b/>
          <w:color w:val="000000"/>
        </w:rPr>
        <w:t>5.8.</w:t>
      </w:r>
      <w:r w:rsidRPr="00403956">
        <w:rPr>
          <w:rFonts w:ascii="Times New Roman" w:hAnsi="Times New Roman"/>
          <w:color w:val="000000"/>
        </w:rPr>
        <w:tab/>
        <w:t xml:space="preserve">Jeżeli wykaz, oświadczenia lub inne złożone przez wykonawcę dokumenty budzą wątpliwości zamawiającego, może on zwrócić się bezpośrednio do właściwego podmiotu, na </w:t>
      </w:r>
      <w:r w:rsidR="00B0464D" w:rsidRPr="00403956">
        <w:rPr>
          <w:rFonts w:ascii="Times New Roman" w:hAnsi="Times New Roman"/>
          <w:color w:val="000000"/>
        </w:rPr>
        <w:t>rzecz, którego</w:t>
      </w:r>
      <w:r w:rsidR="00A81E99" w:rsidRPr="00403956">
        <w:rPr>
          <w:rFonts w:ascii="Times New Roman" w:hAnsi="Times New Roman"/>
          <w:color w:val="000000"/>
        </w:rPr>
        <w:t xml:space="preserve"> usługi były wykonane, o </w:t>
      </w:r>
      <w:r w:rsidRPr="00403956">
        <w:rPr>
          <w:rFonts w:ascii="Times New Roman" w:hAnsi="Times New Roman"/>
          <w:color w:val="000000"/>
        </w:rPr>
        <w:t>dodatkowe informacje lub dokumenty w tym zakresie.</w:t>
      </w:r>
    </w:p>
    <w:p w:rsidR="005F2353" w:rsidRPr="00403956" w:rsidRDefault="005F2353" w:rsidP="00B02D4F">
      <w:pPr>
        <w:pStyle w:val="Teksttreci0"/>
        <w:widowControl/>
        <w:shd w:val="clear" w:color="auto" w:fill="auto"/>
        <w:tabs>
          <w:tab w:val="left" w:pos="1680"/>
        </w:tabs>
        <w:spacing w:before="0" w:after="0" w:line="240" w:lineRule="auto"/>
        <w:ind w:left="567" w:right="3" w:hanging="567"/>
        <w:jc w:val="both"/>
      </w:pPr>
      <w:r w:rsidRPr="00403956">
        <w:rPr>
          <w:b/>
        </w:rPr>
        <w:t>5.9.</w:t>
      </w:r>
      <w:r w:rsidRPr="00403956">
        <w:tab/>
        <w:t>Jeżeli wykonawca nie złoży oświadczenia, o którym mowa w sekcji 5.</w:t>
      </w:r>
      <w:r w:rsidR="00764546" w:rsidRPr="00403956">
        <w:t>7</w:t>
      </w:r>
      <w:r w:rsidRPr="00403956">
        <w:t>.1 lub dokument</w:t>
      </w:r>
      <w:r w:rsidR="00742C68" w:rsidRPr="00403956">
        <w:t>ów</w:t>
      </w:r>
      <w:r w:rsidRPr="00403956">
        <w:t>, o który</w:t>
      </w:r>
      <w:r w:rsidR="00E228E2" w:rsidRPr="00403956">
        <w:t>m</w:t>
      </w:r>
      <w:r w:rsidR="00A81E99" w:rsidRPr="00403956">
        <w:t xml:space="preserve"> mowa w </w:t>
      </w:r>
      <w:r w:rsidRPr="00403956">
        <w:t>sekcji 5.</w:t>
      </w:r>
      <w:r w:rsidR="00764546" w:rsidRPr="00403956">
        <w:t>7</w:t>
      </w:r>
      <w:r w:rsidRPr="00403956">
        <w:t>.2</w:t>
      </w:r>
      <w:r w:rsidR="00AE7A2C">
        <w:t xml:space="preserve"> – 5.7.3</w:t>
      </w:r>
      <w:r w:rsidRPr="00403956">
        <w:t xml:space="preserve">, lub dokumenty są niekompletne, zawierają błędy lub budzą wskazane przez zamawiającego wątpliwości, zamawiający wezwie do ich złożenia, uzupełnienia lub poprawienia lub do udzielania wyjaśnień w terminie przez siebie wskazanym, </w:t>
      </w:r>
      <w:r w:rsidR="00B0464D" w:rsidRPr="00403956">
        <w:t>chyba, że</w:t>
      </w:r>
      <w:r w:rsidRPr="00403956">
        <w:t xml:space="preserve"> mimo ich złożenia, uzupełnienia lub poprawienia lub udzielenia wyjaśnień oferta wykonawcy podlega odrzuceniu albo konieczne byłoby unieważnienie postępowania.</w:t>
      </w:r>
    </w:p>
    <w:p w:rsidR="005F2353" w:rsidRPr="00403956" w:rsidRDefault="005F2353" w:rsidP="00B02D4F">
      <w:pPr>
        <w:pStyle w:val="Teksttreci0"/>
        <w:widowControl/>
        <w:shd w:val="clear" w:color="auto" w:fill="auto"/>
        <w:tabs>
          <w:tab w:val="left" w:pos="1690"/>
        </w:tabs>
        <w:spacing w:before="0" w:after="0" w:line="240" w:lineRule="auto"/>
        <w:ind w:left="567" w:right="3" w:hanging="567"/>
        <w:jc w:val="both"/>
      </w:pPr>
      <w:r w:rsidRPr="00403956">
        <w:rPr>
          <w:b/>
        </w:rPr>
        <w:t>5.10.</w:t>
      </w:r>
      <w:r w:rsidRPr="00403956">
        <w:tab/>
        <w:t>Wykonawca nie jest obowiązany do złożenia dokumentów wskazanych w sekcji 5.</w:t>
      </w:r>
      <w:r w:rsidR="00764546" w:rsidRPr="00403956">
        <w:t>7</w:t>
      </w:r>
      <w:r w:rsidRPr="00403956">
        <w:t>.2</w:t>
      </w:r>
      <w:r w:rsidR="00AE7A2C">
        <w:t xml:space="preserve"> – 5.7.3 </w:t>
      </w:r>
      <w:r w:rsidRPr="00403956">
        <w:t xml:space="preserve">na wezwanie zamawiającego, jeżeli zamawiający posiada aktualne oświadczenia lub dokumenty dotyczące tego wykonawcy potwierdzające spełnianie warunków udziału w postępowaniu lub może je </w:t>
      </w:r>
      <w:r w:rsidR="00A81E99" w:rsidRPr="00403956">
        <w:t>uzyskać za pomocą bezpłatnych i </w:t>
      </w:r>
      <w:r w:rsidRPr="00403956">
        <w:t>ogólnodostępnych baz danych, w szczególności rejestrów publicznych w rozumieniu ustawy z dnia 17 lutego 2005 r. o informatyzacji działalności podmiotów realizujących zadania publiczne (Dz. U. z 2014 r. poz. 1114 oraz z 2016 r. poz. 352).</w:t>
      </w:r>
    </w:p>
    <w:p w:rsidR="005F2353" w:rsidRPr="00403956" w:rsidRDefault="005F2353" w:rsidP="00B02D4F">
      <w:pPr>
        <w:pStyle w:val="Teksttreci40"/>
        <w:shd w:val="clear" w:color="auto" w:fill="auto"/>
        <w:spacing w:before="0" w:after="0" w:line="240" w:lineRule="auto"/>
        <w:ind w:left="567" w:right="3" w:firstLine="0"/>
        <w:rPr>
          <w:rFonts w:ascii="Times New Roman" w:hAnsi="Times New Roman" w:cs="Times New Roman"/>
          <w:i/>
          <w:sz w:val="20"/>
          <w:szCs w:val="20"/>
        </w:rPr>
      </w:pPr>
      <w:r w:rsidRPr="00403956">
        <w:rPr>
          <w:rFonts w:ascii="Times New Roman" w:hAnsi="Times New Roman" w:cs="Times New Roman"/>
          <w:i/>
          <w:sz w:val="20"/>
          <w:szCs w:val="20"/>
        </w:rPr>
        <w:t>W tym celu zaleca się, aby wykonawca na wezwanie zamawiającego przesłane w trybie art. 26 ust. 2 ustawy zamiast złożyć wymagane dokumenty wskazał, w jakim konkretnie postępo</w:t>
      </w:r>
      <w:r w:rsidR="00A81E99" w:rsidRPr="00403956">
        <w:rPr>
          <w:rFonts w:ascii="Times New Roman" w:hAnsi="Times New Roman" w:cs="Times New Roman"/>
          <w:i/>
          <w:sz w:val="20"/>
          <w:szCs w:val="20"/>
        </w:rPr>
        <w:t>waniu złożył dokumenty będące w </w:t>
      </w:r>
      <w:r w:rsidRPr="00403956">
        <w:rPr>
          <w:rFonts w:ascii="Times New Roman" w:hAnsi="Times New Roman" w:cs="Times New Roman"/>
          <w:i/>
          <w:sz w:val="20"/>
          <w:szCs w:val="20"/>
        </w:rPr>
        <w:t>posiadaniu zamawiającego lub w jaki sposób są one dostępne dla zamawiającego - w celu umożliwienia ich identyfikacji.</w:t>
      </w:r>
    </w:p>
    <w:p w:rsidR="005F2353" w:rsidRPr="00403956" w:rsidRDefault="005F2353" w:rsidP="00B02D4F">
      <w:pPr>
        <w:pStyle w:val="Teksttreci0"/>
        <w:shd w:val="clear" w:color="auto" w:fill="auto"/>
        <w:spacing w:before="0" w:after="0" w:line="240" w:lineRule="auto"/>
        <w:ind w:left="567" w:hanging="567"/>
        <w:jc w:val="both"/>
      </w:pPr>
      <w:r w:rsidRPr="00403956">
        <w:rPr>
          <w:b/>
        </w:rPr>
        <w:t>5.11.</w:t>
      </w:r>
      <w:r w:rsidRPr="00403956">
        <w:tab/>
        <w:t>Dokumenty wskazane w sekcji 5.</w:t>
      </w:r>
      <w:r w:rsidR="00853942" w:rsidRPr="00403956">
        <w:t>7</w:t>
      </w:r>
      <w:r w:rsidRPr="00403956">
        <w:t>.1 - 5.</w:t>
      </w:r>
      <w:r w:rsidR="00853942" w:rsidRPr="00403956">
        <w:t>7</w:t>
      </w:r>
      <w:r w:rsidRPr="00403956">
        <w:t>.</w:t>
      </w:r>
      <w:r w:rsidR="000C7216">
        <w:t>3</w:t>
      </w:r>
      <w:r w:rsidRPr="00403956">
        <w:t xml:space="preserve"> powinny być aktualne na dzień ich złożenia. </w:t>
      </w:r>
    </w:p>
    <w:p w:rsidR="005F2353" w:rsidRPr="00403956" w:rsidRDefault="005F2353" w:rsidP="00B02D4F">
      <w:pPr>
        <w:pStyle w:val="Teksttreci0"/>
        <w:shd w:val="clear" w:color="auto" w:fill="auto"/>
        <w:spacing w:before="0" w:after="0" w:line="240" w:lineRule="auto"/>
        <w:ind w:left="567" w:hanging="567"/>
        <w:jc w:val="both"/>
      </w:pPr>
      <w:r w:rsidRPr="00403956">
        <w:rPr>
          <w:b/>
        </w:rPr>
        <w:t>5.12.</w:t>
      </w:r>
      <w:r w:rsidRPr="00403956">
        <w:rPr>
          <w:b/>
        </w:rPr>
        <w:tab/>
      </w:r>
      <w:r w:rsidRPr="00403956">
        <w:t>Dokumenty sporządzone w języku</w:t>
      </w:r>
      <w:r w:rsidRPr="00403956">
        <w:rPr>
          <w:rStyle w:val="TeksttreciKursywa"/>
          <w:rFonts w:ascii="Times New Roman" w:hAnsi="Times New Roman" w:cs="Times New Roman"/>
          <w:i w:val="0"/>
          <w:sz w:val="20"/>
          <w:szCs w:val="20"/>
        </w:rPr>
        <w:t>obcym</w:t>
      </w:r>
      <w:r w:rsidRPr="00403956">
        <w:t xml:space="preserve"> należy składać wraz z tłumaczeniem na język polski.</w:t>
      </w:r>
    </w:p>
    <w:p w:rsidR="005F2353" w:rsidRPr="00403956" w:rsidRDefault="005F2353" w:rsidP="00B02D4F">
      <w:pPr>
        <w:pStyle w:val="Teksttreci0"/>
        <w:shd w:val="clear" w:color="auto" w:fill="auto"/>
        <w:spacing w:before="0" w:after="0" w:line="240" w:lineRule="auto"/>
        <w:ind w:left="567" w:hanging="567"/>
        <w:jc w:val="both"/>
      </w:pPr>
      <w:r w:rsidRPr="00403956">
        <w:rPr>
          <w:b/>
        </w:rPr>
        <w:t>5.13.</w:t>
      </w:r>
      <w:r w:rsidRPr="00403956">
        <w:tab/>
        <w:t>Oświadczenie wskazane w sekcji 5.</w:t>
      </w:r>
      <w:r w:rsidR="00853942" w:rsidRPr="00403956">
        <w:t>7</w:t>
      </w:r>
      <w:r w:rsidRPr="00403956">
        <w:t>.1 składa się w formie oryginału.</w:t>
      </w:r>
    </w:p>
    <w:p w:rsidR="005F2353" w:rsidRPr="00403956" w:rsidRDefault="005F2353" w:rsidP="00B02D4F">
      <w:pPr>
        <w:pStyle w:val="Teksttreci0"/>
        <w:shd w:val="clear" w:color="auto" w:fill="auto"/>
        <w:spacing w:before="0" w:after="0" w:line="240" w:lineRule="auto"/>
        <w:ind w:left="567" w:hanging="567"/>
        <w:jc w:val="both"/>
      </w:pPr>
      <w:r w:rsidRPr="00403956">
        <w:rPr>
          <w:b/>
        </w:rPr>
        <w:t>5.14.</w:t>
      </w:r>
      <w:r w:rsidR="00E228E2" w:rsidRPr="00403956">
        <w:tab/>
        <w:t>Dokumen</w:t>
      </w:r>
      <w:r w:rsidR="001D1DD6" w:rsidRPr="00403956">
        <w:t>t</w:t>
      </w:r>
      <w:r w:rsidRPr="00403956">
        <w:t xml:space="preserve"> wskazan</w:t>
      </w:r>
      <w:r w:rsidR="00D9786D" w:rsidRPr="00403956">
        <w:t>y</w:t>
      </w:r>
      <w:r w:rsidRPr="00403956">
        <w:t xml:space="preserve"> w sekcji 5.</w:t>
      </w:r>
      <w:r w:rsidR="00853942" w:rsidRPr="00403956">
        <w:t>7</w:t>
      </w:r>
      <w:r w:rsidRPr="00403956">
        <w:t>.2</w:t>
      </w:r>
      <w:r w:rsidR="000C7216">
        <w:t xml:space="preserve"> – 5.7.3 </w:t>
      </w:r>
      <w:r w:rsidRPr="00403956">
        <w:t xml:space="preserve">składa się w formie oryginału lub kserokopii za zgodność </w:t>
      </w:r>
      <w:r w:rsidR="000C7216">
        <w:br/>
      </w:r>
      <w:r w:rsidRPr="00403956">
        <w:lastRenderedPageBreak/>
        <w:t>z oryginałem.</w:t>
      </w:r>
    </w:p>
    <w:p w:rsidR="005F2353" w:rsidRDefault="005F2353" w:rsidP="00B02D4F">
      <w:pPr>
        <w:pStyle w:val="Teksttreci0"/>
        <w:shd w:val="clear" w:color="auto" w:fill="auto"/>
        <w:spacing w:before="0" w:after="0" w:line="240" w:lineRule="auto"/>
        <w:ind w:left="567" w:hanging="567"/>
        <w:jc w:val="left"/>
      </w:pPr>
      <w:r w:rsidRPr="00403956">
        <w:rPr>
          <w:b/>
        </w:rPr>
        <w:t>5.15.</w:t>
      </w:r>
      <w:r w:rsidRPr="00403956">
        <w:tab/>
        <w:t>Wykonawcy, którzy nie wykażą spełniania wymaganych warunków zostaną wykluczeni z postępowania.</w:t>
      </w:r>
    </w:p>
    <w:p w:rsidR="00ED27C6" w:rsidRPr="00403956" w:rsidRDefault="00ED27C6" w:rsidP="00ED27C6">
      <w:pPr>
        <w:pStyle w:val="Teksttreci0"/>
        <w:shd w:val="clear" w:color="auto" w:fill="auto"/>
        <w:spacing w:before="0" w:after="0" w:line="240" w:lineRule="auto"/>
        <w:ind w:left="567" w:hanging="567"/>
        <w:jc w:val="both"/>
      </w:pPr>
      <w:r>
        <w:rPr>
          <w:b/>
        </w:rPr>
        <w:t>5.</w:t>
      </w:r>
      <w:r>
        <w:t>16.</w:t>
      </w:r>
      <w:r>
        <w:tab/>
        <w:t xml:space="preserve">Zamawiający, może na każdym etapie postępowania uznać, że wykonawca nie posiada wymaganych zdolności, jeżeli zaangażowanie zasobów technicznych lub zawodowych wykonawcy w inne przedsięwzięcie gospodarcze wykonawcy może mieć negatywny wpływ na realizację zamówienia. </w:t>
      </w:r>
    </w:p>
    <w:p w:rsidR="00CC740C" w:rsidRPr="00403956" w:rsidRDefault="00CC740C" w:rsidP="00B02D4F">
      <w:pPr>
        <w:pStyle w:val="Teksttreci0"/>
        <w:shd w:val="clear" w:color="auto" w:fill="auto"/>
        <w:spacing w:before="0" w:after="0" w:line="240" w:lineRule="auto"/>
        <w:ind w:left="567" w:hanging="567"/>
        <w:jc w:val="left"/>
      </w:pPr>
    </w:p>
    <w:p w:rsidR="00BA3B36" w:rsidRPr="00403956" w:rsidRDefault="00BA3B36" w:rsidP="00B02D4F">
      <w:pPr>
        <w:pStyle w:val="Teksttreci0"/>
        <w:shd w:val="clear" w:color="auto" w:fill="auto"/>
        <w:spacing w:before="0" w:after="0" w:line="240" w:lineRule="auto"/>
        <w:ind w:left="567" w:hanging="567"/>
        <w:jc w:val="left"/>
      </w:pPr>
    </w:p>
    <w:tbl>
      <w:tblPr>
        <w:tblStyle w:val="Tabela-Siatka"/>
        <w:tblW w:w="0" w:type="auto"/>
        <w:tblInd w:w="-34" w:type="dxa"/>
        <w:tblLook w:val="04A0"/>
      </w:tblPr>
      <w:tblGrid>
        <w:gridCol w:w="9325"/>
      </w:tblGrid>
      <w:tr w:rsidR="004A0ADB" w:rsidRPr="00403956" w:rsidTr="004A0ADB">
        <w:tc>
          <w:tcPr>
            <w:tcW w:w="9891" w:type="dxa"/>
          </w:tcPr>
          <w:p w:rsidR="004A0ADB" w:rsidRPr="00403956" w:rsidRDefault="005F2353" w:rsidP="00B02D4F">
            <w:pPr>
              <w:spacing w:before="0"/>
              <w:jc w:val="both"/>
              <w:rPr>
                <w:rFonts w:ascii="Times New Roman" w:hAnsi="Times New Roman"/>
                <w:b/>
                <w:color w:val="000000"/>
              </w:rPr>
            </w:pPr>
            <w:r w:rsidRPr="00403956">
              <w:rPr>
                <w:rFonts w:ascii="Times New Roman" w:hAnsi="Times New Roman"/>
                <w:b/>
                <w:color w:val="000000"/>
              </w:rPr>
              <w:t>VI. Przesłanki wykluczenia wykonawcy z udziału w postępowaniu</w:t>
            </w:r>
          </w:p>
        </w:tc>
      </w:tr>
    </w:tbl>
    <w:p w:rsidR="008A3D36" w:rsidRPr="00403956" w:rsidRDefault="008A3D36" w:rsidP="00B02D4F">
      <w:pPr>
        <w:spacing w:before="0"/>
        <w:ind w:left="567" w:right="2" w:hanging="567"/>
        <w:jc w:val="both"/>
        <w:rPr>
          <w:rFonts w:ascii="Times New Roman" w:hAnsi="Times New Roman"/>
          <w:color w:val="000000"/>
        </w:rPr>
      </w:pPr>
    </w:p>
    <w:p w:rsidR="004A0ADB" w:rsidRPr="00403956" w:rsidRDefault="004A0ADB" w:rsidP="00B02D4F">
      <w:pPr>
        <w:pStyle w:val="Tekstpodstawowy2"/>
        <w:spacing w:before="0" w:after="0" w:line="240" w:lineRule="auto"/>
        <w:ind w:left="567" w:hanging="567"/>
        <w:jc w:val="both"/>
        <w:rPr>
          <w:rFonts w:ascii="Times New Roman" w:hAnsi="Times New Roman"/>
        </w:rPr>
      </w:pPr>
      <w:r w:rsidRPr="00403956">
        <w:rPr>
          <w:rFonts w:ascii="Times New Roman" w:hAnsi="Times New Roman"/>
          <w:b/>
        </w:rPr>
        <w:t>6.1.</w:t>
      </w:r>
      <w:r w:rsidRPr="00403956">
        <w:rPr>
          <w:rFonts w:ascii="Times New Roman" w:hAnsi="Times New Roman"/>
        </w:rPr>
        <w:tab/>
        <w:t xml:space="preserve">Z postępowania o udzielenie zamówienia wyklucza się wykonawcę, w </w:t>
      </w:r>
      <w:r w:rsidR="00B0464D" w:rsidRPr="00403956">
        <w:rPr>
          <w:rFonts w:ascii="Times New Roman" w:hAnsi="Times New Roman"/>
        </w:rPr>
        <w:t>stosunku, do którego</w:t>
      </w:r>
      <w:r w:rsidRPr="00403956">
        <w:rPr>
          <w:rFonts w:ascii="Times New Roman" w:hAnsi="Times New Roman"/>
        </w:rPr>
        <w:t xml:space="preserve"> zachodzi którakolwiek z okoliczności, o których mowa w art. 24 ust. 1 ustawy Pzp.</w:t>
      </w:r>
    </w:p>
    <w:p w:rsidR="004A0ADB" w:rsidRPr="00403956" w:rsidRDefault="004A0ADB" w:rsidP="00EA32F3">
      <w:pPr>
        <w:pStyle w:val="Tekstpodstawowy2"/>
        <w:spacing w:before="0" w:after="0" w:line="240" w:lineRule="auto"/>
        <w:ind w:left="567" w:hanging="567"/>
        <w:jc w:val="both"/>
        <w:rPr>
          <w:rFonts w:ascii="Times New Roman" w:hAnsi="Times New Roman"/>
          <w:b/>
        </w:rPr>
      </w:pPr>
      <w:r w:rsidRPr="00403956">
        <w:rPr>
          <w:rFonts w:ascii="Times New Roman" w:hAnsi="Times New Roman"/>
          <w:b/>
        </w:rPr>
        <w:t>6.2.</w:t>
      </w:r>
      <w:r w:rsidRPr="00403956">
        <w:rPr>
          <w:rFonts w:ascii="Times New Roman" w:hAnsi="Times New Roman"/>
        </w:rPr>
        <w:tab/>
      </w:r>
      <w:r w:rsidR="00EA32F3" w:rsidRPr="00403956">
        <w:rPr>
          <w:rFonts w:ascii="Times New Roman" w:hAnsi="Times New Roman"/>
        </w:rPr>
        <w:t>Zamawiający nie wyklucza wykonawców na podstawie art. 24 ust 5 ustawy Pzp.</w:t>
      </w:r>
    </w:p>
    <w:p w:rsidR="004A0ADB" w:rsidRPr="00403956" w:rsidRDefault="004A0ADB" w:rsidP="00B02D4F">
      <w:pPr>
        <w:pStyle w:val="Tekstpodstawowy2"/>
        <w:spacing w:before="0" w:after="0" w:line="240" w:lineRule="auto"/>
        <w:ind w:left="567" w:hanging="567"/>
        <w:jc w:val="both"/>
        <w:rPr>
          <w:rFonts w:ascii="Times New Roman" w:hAnsi="Times New Roman"/>
        </w:rPr>
      </w:pPr>
      <w:r w:rsidRPr="00403956">
        <w:rPr>
          <w:rFonts w:ascii="Times New Roman" w:hAnsi="Times New Roman"/>
          <w:b/>
        </w:rPr>
        <w:t>6.3.</w:t>
      </w:r>
      <w:r w:rsidRPr="00403956">
        <w:rPr>
          <w:rFonts w:ascii="Times New Roman" w:hAnsi="Times New Roman"/>
        </w:rPr>
        <w:tab/>
        <w:t>Wykluczenie wykonawcy następuje zgodnie z art. 24 ust. 7 ustawy Pzp.</w:t>
      </w:r>
    </w:p>
    <w:p w:rsidR="004A0ADB" w:rsidRPr="00403956" w:rsidRDefault="004A0ADB" w:rsidP="00B02D4F">
      <w:pPr>
        <w:pStyle w:val="Tekstpodstawowy2"/>
        <w:spacing w:before="0" w:after="0" w:line="240" w:lineRule="auto"/>
        <w:ind w:left="567" w:hanging="567"/>
        <w:jc w:val="both"/>
        <w:rPr>
          <w:rFonts w:ascii="Times New Roman" w:hAnsi="Times New Roman"/>
        </w:rPr>
      </w:pPr>
      <w:r w:rsidRPr="00403956">
        <w:rPr>
          <w:rFonts w:ascii="Times New Roman" w:hAnsi="Times New Roman"/>
          <w:b/>
        </w:rPr>
        <w:t>6.4.</w:t>
      </w:r>
      <w:r w:rsidRPr="00403956">
        <w:rPr>
          <w:rFonts w:ascii="Times New Roman" w:hAnsi="Times New Roman"/>
        </w:rPr>
        <w:tab/>
        <w:t xml:space="preserve">Wykonawca, który podlega wykluczeniu na podstawie art. 24 ust. 1 pkt 13 i </w:t>
      </w:r>
      <w:r w:rsidR="0085542E" w:rsidRPr="00403956">
        <w:rPr>
          <w:rFonts w:ascii="Times New Roman" w:hAnsi="Times New Roman"/>
        </w:rPr>
        <w:t>14 oraz 16–20 ustawy Pzp ustawy Pzp</w:t>
      </w:r>
      <w:r w:rsidRPr="00403956">
        <w:rPr>
          <w:rFonts w:ascii="Times New Roman" w:hAnsi="Times New Roman"/>
        </w:rPr>
        <w:t>, może przedstawić dowody na to, że podjęte przez niego środki są wystarczające do wykazania jego rzetelności, w szczególności udowodnić naprawienie szkody wyrządzonej przestępstwem lub przestępstwem skarbowym, zadośćuczynienie pieniężne za doznaną krzywdę lub naprawienie szkody, wyczerpujące wyjaśnienie stanu faktycznego oraz współpracę z organami ścigania oraz podjęcie konkretnych środków technicznych, organizacyjnych i kadrowych, które są odpowiednie dla zapobiegania dalszym przestępstwom lub przestępstwom skarbowym lub nieprawidłowemu postę</w:t>
      </w:r>
      <w:r w:rsidR="00A81E99" w:rsidRPr="00403956">
        <w:rPr>
          <w:rFonts w:ascii="Times New Roman" w:hAnsi="Times New Roman"/>
        </w:rPr>
        <w:t>powaniu wykonawcy. Regulacji, o </w:t>
      </w:r>
      <w:r w:rsidRPr="00403956">
        <w:rPr>
          <w:rFonts w:ascii="Times New Roman" w:hAnsi="Times New Roman"/>
        </w:rPr>
        <w:t>której mowa w zdaniu pierwszym nie stosuje się, jeżeli wobec wykonawcy, będącego podmiotem zbiorowym, orzeczono prawomocnym wyrokiem sądu zakaz ubiegania się o udzielenie zamówienia oraz nie upłynął określony w tym wyroku okres obowiązywania tego zakazu.</w:t>
      </w:r>
    </w:p>
    <w:p w:rsidR="00AB17BB" w:rsidRPr="00403956" w:rsidRDefault="004A0ADB" w:rsidP="00B02D4F">
      <w:pPr>
        <w:pStyle w:val="Tekstpodstawowy2"/>
        <w:spacing w:before="0" w:after="0" w:line="240" w:lineRule="auto"/>
        <w:ind w:left="567" w:hanging="567"/>
        <w:jc w:val="both"/>
        <w:rPr>
          <w:rFonts w:ascii="Times New Roman" w:hAnsi="Times New Roman"/>
        </w:rPr>
      </w:pPr>
      <w:r w:rsidRPr="00403956">
        <w:rPr>
          <w:rFonts w:ascii="Times New Roman" w:hAnsi="Times New Roman"/>
          <w:b/>
        </w:rPr>
        <w:t>6.5.</w:t>
      </w:r>
      <w:r w:rsidRPr="00403956">
        <w:rPr>
          <w:rFonts w:ascii="Times New Roman" w:hAnsi="Times New Roman"/>
        </w:rPr>
        <w:tab/>
        <w:t xml:space="preserve">Wykonawca nie podlega wykluczeniu, jeżeli zamawiający, uwzględniając wagę i szczególne okoliczności czynu wykonawcy, uzna za wystarczające dowody przedstawione na podstawie pkt. </w:t>
      </w:r>
      <w:r w:rsidR="00955F5F" w:rsidRPr="00403956">
        <w:rPr>
          <w:rFonts w:ascii="Times New Roman" w:hAnsi="Times New Roman"/>
        </w:rPr>
        <w:t>6</w:t>
      </w:r>
      <w:r w:rsidRPr="00403956">
        <w:rPr>
          <w:rFonts w:ascii="Times New Roman" w:hAnsi="Times New Roman"/>
        </w:rPr>
        <w:t>.4 SIWZ.</w:t>
      </w:r>
    </w:p>
    <w:p w:rsidR="0085542E" w:rsidRPr="00403956" w:rsidRDefault="004A0ADB" w:rsidP="00E81496">
      <w:pPr>
        <w:pStyle w:val="Tekstpodstawowy2"/>
        <w:spacing w:before="0" w:after="0" w:line="240" w:lineRule="auto"/>
        <w:ind w:left="567" w:hanging="567"/>
        <w:jc w:val="both"/>
        <w:rPr>
          <w:rFonts w:ascii="Times New Roman" w:hAnsi="Times New Roman"/>
        </w:rPr>
      </w:pPr>
      <w:r w:rsidRPr="00403956">
        <w:rPr>
          <w:rFonts w:ascii="Times New Roman" w:hAnsi="Times New Roman"/>
          <w:b/>
        </w:rPr>
        <w:t>6.6.</w:t>
      </w:r>
      <w:r w:rsidRPr="00403956">
        <w:rPr>
          <w:rFonts w:ascii="Times New Roman" w:hAnsi="Times New Roman"/>
        </w:rPr>
        <w:tab/>
        <w:t>Zamawiający może wykluczyć wykonawcę na każdym etapie postępowania o udzielenie zamówienia.</w:t>
      </w:r>
    </w:p>
    <w:p w:rsidR="00A8127E" w:rsidRPr="00403956" w:rsidRDefault="0085542E" w:rsidP="00B02D4F">
      <w:pPr>
        <w:pStyle w:val="Teksttreci0"/>
        <w:shd w:val="clear" w:color="auto" w:fill="auto"/>
        <w:spacing w:before="0" w:after="0" w:line="240" w:lineRule="auto"/>
        <w:ind w:left="567" w:right="3" w:hanging="567"/>
        <w:jc w:val="both"/>
      </w:pPr>
      <w:r w:rsidRPr="00403956">
        <w:rPr>
          <w:b/>
        </w:rPr>
        <w:t>6.7.</w:t>
      </w:r>
      <w:r w:rsidRPr="00403956">
        <w:tab/>
        <w:t>W celu wykazania spełniania warunków udziału w postępowaniu wykonawcy są zobowiązani złożyć następujące dokumenty:</w:t>
      </w:r>
    </w:p>
    <w:p w:rsidR="00A8127E" w:rsidRPr="00403956" w:rsidRDefault="00A8127E" w:rsidP="00B02D4F">
      <w:pPr>
        <w:pStyle w:val="Teksttreci0"/>
        <w:shd w:val="clear" w:color="auto" w:fill="auto"/>
        <w:spacing w:before="0" w:after="0" w:line="240" w:lineRule="auto"/>
        <w:ind w:left="567" w:right="560" w:hanging="567"/>
        <w:jc w:val="left"/>
      </w:pPr>
    </w:p>
    <w:p w:rsidR="0085542E" w:rsidRPr="00403956" w:rsidRDefault="0085542E" w:rsidP="00B02D4F">
      <w:pPr>
        <w:pStyle w:val="Teksttreci0"/>
        <w:shd w:val="clear" w:color="auto" w:fill="auto"/>
        <w:spacing w:before="0" w:after="0" w:line="240" w:lineRule="auto"/>
        <w:ind w:left="540" w:hanging="480"/>
        <w:jc w:val="both"/>
        <w:rPr>
          <w:b/>
          <w:u w:val="single"/>
        </w:rPr>
      </w:pPr>
      <w:r w:rsidRPr="00403956">
        <w:rPr>
          <w:b/>
          <w:u w:val="single"/>
        </w:rPr>
        <w:t>RAZEM Z OFERTĄ</w:t>
      </w:r>
    </w:p>
    <w:p w:rsidR="009941BC" w:rsidRPr="00403956" w:rsidRDefault="009941BC" w:rsidP="00B02D4F">
      <w:pPr>
        <w:pStyle w:val="Teksttreci0"/>
        <w:shd w:val="clear" w:color="auto" w:fill="auto"/>
        <w:spacing w:before="0" w:after="0" w:line="240" w:lineRule="auto"/>
        <w:ind w:left="540" w:hanging="480"/>
        <w:jc w:val="both"/>
        <w:rPr>
          <w:b/>
          <w:u w:val="single"/>
        </w:rPr>
      </w:pPr>
    </w:p>
    <w:p w:rsidR="0085542E" w:rsidRPr="00403956" w:rsidRDefault="0085542E" w:rsidP="00A81E99">
      <w:pPr>
        <w:pStyle w:val="Teksttreci0"/>
        <w:widowControl/>
        <w:shd w:val="clear" w:color="auto" w:fill="auto"/>
        <w:tabs>
          <w:tab w:val="left" w:pos="550"/>
        </w:tabs>
        <w:spacing w:before="0" w:after="0" w:line="240" w:lineRule="auto"/>
        <w:ind w:left="1134" w:right="3" w:hanging="567"/>
        <w:jc w:val="both"/>
      </w:pPr>
      <w:r w:rsidRPr="00403956">
        <w:rPr>
          <w:b/>
        </w:rPr>
        <w:t>6.7.1</w:t>
      </w:r>
      <w:r w:rsidRPr="00403956">
        <w:tab/>
        <w:t>Oświadczenie wstępne o braku podstaw wykluczenia z</w:t>
      </w:r>
      <w:r w:rsidRPr="00403956">
        <w:rPr>
          <w:rStyle w:val="Teksttreci9pt"/>
          <w:rFonts w:ascii="Times New Roman" w:hAnsi="Times New Roman" w:cs="Times New Roman"/>
          <w:sz w:val="20"/>
          <w:szCs w:val="20"/>
        </w:rPr>
        <w:t xml:space="preserve"> udziału</w:t>
      </w:r>
      <w:r w:rsidRPr="00403956">
        <w:t xml:space="preserve"> w postępowaniu wg wzoru stanowiącego </w:t>
      </w:r>
      <w:r w:rsidRPr="00403956">
        <w:rPr>
          <w:b/>
        </w:rPr>
        <w:t xml:space="preserve">załącznik Nr </w:t>
      </w:r>
      <w:r w:rsidR="00853942" w:rsidRPr="00403956">
        <w:rPr>
          <w:b/>
        </w:rPr>
        <w:t>2</w:t>
      </w:r>
      <w:r w:rsidR="00EC6A83" w:rsidRPr="00403956">
        <w:rPr>
          <w:b/>
        </w:rPr>
        <w:t>b</w:t>
      </w:r>
      <w:r w:rsidRPr="00403956">
        <w:rPr>
          <w:b/>
        </w:rPr>
        <w:t xml:space="preserve"> do SIWZ</w:t>
      </w:r>
      <w:r w:rsidRPr="00403956">
        <w:t xml:space="preserve"> - na zasadach określonych w sekcji 7 SIWZ.</w:t>
      </w:r>
    </w:p>
    <w:p w:rsidR="0085542E" w:rsidRPr="00403956" w:rsidRDefault="0085542E" w:rsidP="00B02D4F">
      <w:pPr>
        <w:pStyle w:val="Teksttreci0"/>
        <w:widowControl/>
        <w:shd w:val="clear" w:color="auto" w:fill="auto"/>
        <w:tabs>
          <w:tab w:val="left" w:pos="550"/>
        </w:tabs>
        <w:spacing w:before="0" w:after="0" w:line="240" w:lineRule="auto"/>
        <w:ind w:left="1134" w:right="560" w:hanging="567"/>
        <w:jc w:val="both"/>
      </w:pPr>
    </w:p>
    <w:p w:rsidR="003B7766" w:rsidRPr="00403956" w:rsidRDefault="003B7766" w:rsidP="006C2571">
      <w:pPr>
        <w:pStyle w:val="Teksttreci0"/>
        <w:widowControl/>
        <w:numPr>
          <w:ilvl w:val="1"/>
          <w:numId w:val="12"/>
        </w:numPr>
        <w:shd w:val="clear" w:color="auto" w:fill="auto"/>
        <w:tabs>
          <w:tab w:val="left" w:pos="926"/>
        </w:tabs>
        <w:spacing w:before="0" w:after="0" w:line="240" w:lineRule="auto"/>
        <w:ind w:left="567" w:right="-1" w:hanging="567"/>
        <w:jc w:val="both"/>
      </w:pPr>
      <w:r w:rsidRPr="00403956">
        <w:t xml:space="preserve">W przypadku wykonawców wspólnie ubiegających się o udzielenie </w:t>
      </w:r>
      <w:r w:rsidR="00A81E99" w:rsidRPr="00403956">
        <w:t>zamówienia dokumenty wymagane w </w:t>
      </w:r>
      <w:r w:rsidR="009E4E9F" w:rsidRPr="00403956">
        <w:t xml:space="preserve">sekcji6.7.1 </w:t>
      </w:r>
      <w:r w:rsidRPr="00403956">
        <w:t>winny być złożone przez każdego z wykonawców.</w:t>
      </w:r>
    </w:p>
    <w:p w:rsidR="003B7766" w:rsidRPr="00403956" w:rsidRDefault="003B7766" w:rsidP="00B02D4F">
      <w:pPr>
        <w:pStyle w:val="Teksttreci0"/>
        <w:widowControl/>
        <w:shd w:val="clear" w:color="auto" w:fill="auto"/>
        <w:tabs>
          <w:tab w:val="left" w:pos="782"/>
        </w:tabs>
        <w:spacing w:before="0" w:after="0" w:line="240" w:lineRule="auto"/>
        <w:ind w:left="567" w:right="-1" w:hanging="567"/>
        <w:jc w:val="both"/>
      </w:pPr>
      <w:r w:rsidRPr="00403956">
        <w:rPr>
          <w:b/>
        </w:rPr>
        <w:t>6.</w:t>
      </w:r>
      <w:r w:rsidR="00517A0C" w:rsidRPr="00403956">
        <w:rPr>
          <w:b/>
        </w:rPr>
        <w:t>9</w:t>
      </w:r>
      <w:r w:rsidRPr="00403956">
        <w:rPr>
          <w:b/>
        </w:rPr>
        <w:t>.</w:t>
      </w:r>
      <w:r w:rsidRPr="00403956">
        <w:tab/>
        <w:t>Jeżeli wykonawca nie złoży oświadczenia, o którym mowa w sekcji 6.</w:t>
      </w:r>
      <w:r w:rsidR="009E4E9F" w:rsidRPr="00403956">
        <w:t>7</w:t>
      </w:r>
      <w:r w:rsidRPr="00403956">
        <w:t xml:space="preserve">.1 lub dokumenty są niekompletne, zawierają błędy lub budzą wskazane przez zamawiającego wątpliwości, zamawiający wezwie do ich złożenia, uzupełnienia lub poprawienia lub do udzielania wyjaśnień w terminie przez siebie wskazanym, </w:t>
      </w:r>
      <w:r w:rsidR="00B0464D" w:rsidRPr="00403956">
        <w:t>chyba, że</w:t>
      </w:r>
      <w:r w:rsidRPr="00403956">
        <w:t xml:space="preserve"> mimo ich złożenia, uzupełnienia lub poprawienia lub udzielenia wyjaśnień oferta wykonawcy podlega odrzuceniu albo konieczne byłoby unieważnienie postępowania.</w:t>
      </w:r>
    </w:p>
    <w:p w:rsidR="003B7766" w:rsidRPr="00403956" w:rsidRDefault="003B7766" w:rsidP="006C2571">
      <w:pPr>
        <w:pStyle w:val="Teksttreci0"/>
        <w:widowControl/>
        <w:numPr>
          <w:ilvl w:val="1"/>
          <w:numId w:val="13"/>
        </w:numPr>
        <w:shd w:val="clear" w:color="auto" w:fill="auto"/>
        <w:tabs>
          <w:tab w:val="left" w:pos="2302"/>
        </w:tabs>
        <w:spacing w:before="0" w:after="0" w:line="240" w:lineRule="auto"/>
        <w:ind w:left="567" w:right="3" w:hanging="567"/>
        <w:jc w:val="both"/>
      </w:pPr>
      <w:r w:rsidRPr="00403956">
        <w:t>Dokumenty wskazane w sekcji 6.</w:t>
      </w:r>
      <w:r w:rsidR="009E4E9F" w:rsidRPr="00403956">
        <w:t>7</w:t>
      </w:r>
      <w:r w:rsidRPr="00403956">
        <w:t>.1 powinny być aktualne na dzień ich złożenia.</w:t>
      </w:r>
    </w:p>
    <w:p w:rsidR="003B7766" w:rsidRPr="00403956" w:rsidRDefault="003B7766" w:rsidP="006C2571">
      <w:pPr>
        <w:pStyle w:val="Teksttreci0"/>
        <w:widowControl/>
        <w:numPr>
          <w:ilvl w:val="1"/>
          <w:numId w:val="13"/>
        </w:numPr>
        <w:shd w:val="clear" w:color="auto" w:fill="auto"/>
        <w:tabs>
          <w:tab w:val="left" w:pos="2302"/>
        </w:tabs>
        <w:spacing w:before="0" w:after="0" w:line="240" w:lineRule="auto"/>
        <w:ind w:left="567" w:right="3" w:hanging="567"/>
        <w:jc w:val="both"/>
      </w:pPr>
      <w:r w:rsidRPr="00403956">
        <w:t>Dokumenty sporządzone w języku obcym należy składać wraz z tłumaczeniem na język polski.</w:t>
      </w:r>
    </w:p>
    <w:p w:rsidR="003B7766" w:rsidRPr="00403956" w:rsidRDefault="003B7766" w:rsidP="006C2571">
      <w:pPr>
        <w:pStyle w:val="Teksttreci0"/>
        <w:widowControl/>
        <w:numPr>
          <w:ilvl w:val="1"/>
          <w:numId w:val="13"/>
        </w:numPr>
        <w:shd w:val="clear" w:color="auto" w:fill="auto"/>
        <w:tabs>
          <w:tab w:val="left" w:pos="2302"/>
        </w:tabs>
        <w:spacing w:before="0" w:after="0" w:line="240" w:lineRule="auto"/>
        <w:ind w:left="567" w:right="440" w:hanging="567"/>
        <w:jc w:val="both"/>
      </w:pPr>
      <w:r w:rsidRPr="00403956">
        <w:t>Oświadczenie wskazane w sekcji 6.</w:t>
      </w:r>
      <w:r w:rsidR="009E4E9F" w:rsidRPr="00403956">
        <w:t>7</w:t>
      </w:r>
      <w:r w:rsidRPr="00403956">
        <w:t>.1składa się w formie oryginału.</w:t>
      </w:r>
    </w:p>
    <w:p w:rsidR="00A8127E" w:rsidRPr="00403956" w:rsidRDefault="003B7766" w:rsidP="006C2571">
      <w:pPr>
        <w:pStyle w:val="Teksttreci0"/>
        <w:widowControl/>
        <w:numPr>
          <w:ilvl w:val="1"/>
          <w:numId w:val="13"/>
        </w:numPr>
        <w:shd w:val="clear" w:color="auto" w:fill="auto"/>
        <w:tabs>
          <w:tab w:val="left" w:pos="2295"/>
        </w:tabs>
        <w:spacing w:before="0" w:after="0" w:line="240" w:lineRule="auto"/>
        <w:ind w:left="567" w:right="3" w:hanging="567"/>
        <w:jc w:val="both"/>
      </w:pPr>
      <w:r w:rsidRPr="00403956">
        <w:t>Wykonawcy, którzy nie wykażą braku podstaw do wykluczenia zostaną wykluczeni z postępowania.</w:t>
      </w:r>
    </w:p>
    <w:p w:rsidR="00E81496" w:rsidRPr="00403956" w:rsidRDefault="00E81496" w:rsidP="00B02D4F">
      <w:pPr>
        <w:pStyle w:val="Teksttreci0"/>
        <w:shd w:val="clear" w:color="auto" w:fill="auto"/>
        <w:spacing w:before="0" w:after="0" w:line="240" w:lineRule="auto"/>
        <w:ind w:left="2180" w:hanging="2180"/>
        <w:jc w:val="both"/>
        <w:rPr>
          <w:b/>
          <w:i/>
        </w:rPr>
      </w:pPr>
    </w:p>
    <w:p w:rsidR="003B7766" w:rsidRPr="00403956" w:rsidRDefault="003B7766" w:rsidP="00B02D4F">
      <w:pPr>
        <w:pStyle w:val="Teksttreci0"/>
        <w:shd w:val="clear" w:color="auto" w:fill="auto"/>
        <w:spacing w:before="0" w:after="0" w:line="240" w:lineRule="auto"/>
        <w:ind w:left="2180" w:hanging="2180"/>
        <w:jc w:val="both"/>
        <w:rPr>
          <w:b/>
          <w:i/>
        </w:rPr>
      </w:pPr>
      <w:r w:rsidRPr="00403956">
        <w:rPr>
          <w:b/>
          <w:i/>
        </w:rPr>
        <w:t>Dokumenty dotyczące grup kapitałowych (a</w:t>
      </w:r>
      <w:r w:rsidR="00E81496" w:rsidRPr="00403956">
        <w:rPr>
          <w:b/>
          <w:i/>
        </w:rPr>
        <w:t>rt 24 ust 1 pkt 23 ustawy Pzp).</w:t>
      </w:r>
    </w:p>
    <w:p w:rsidR="009941BC" w:rsidRPr="00403956" w:rsidRDefault="009941BC" w:rsidP="00B02D4F">
      <w:pPr>
        <w:pStyle w:val="Teksttreci0"/>
        <w:shd w:val="clear" w:color="auto" w:fill="auto"/>
        <w:spacing w:before="0" w:after="0" w:line="240" w:lineRule="auto"/>
        <w:ind w:left="2180" w:hanging="2180"/>
        <w:jc w:val="both"/>
        <w:rPr>
          <w:b/>
          <w:i/>
        </w:rPr>
      </w:pPr>
    </w:p>
    <w:p w:rsidR="003B7766" w:rsidRPr="00403956" w:rsidRDefault="003B7766" w:rsidP="006C2571">
      <w:pPr>
        <w:pStyle w:val="Teksttreci0"/>
        <w:widowControl/>
        <w:numPr>
          <w:ilvl w:val="1"/>
          <w:numId w:val="13"/>
        </w:numPr>
        <w:shd w:val="clear" w:color="auto" w:fill="auto"/>
        <w:tabs>
          <w:tab w:val="left" w:pos="2293"/>
        </w:tabs>
        <w:spacing w:before="0" w:after="0" w:line="240" w:lineRule="auto"/>
        <w:ind w:left="567" w:right="3" w:hanging="567"/>
        <w:jc w:val="both"/>
        <w:rPr>
          <w:i/>
        </w:rPr>
      </w:pPr>
      <w:r w:rsidRPr="00403956">
        <w:t xml:space="preserve">Wykonawca, w terminie 3 dni od dnia zamieszczenia na stronie internetowej informacji z otwarcia </w:t>
      </w:r>
      <w:r w:rsidR="00A81E99" w:rsidRPr="00403956">
        <w:t>ofert, (o </w:t>
      </w:r>
      <w:r w:rsidR="00B0464D" w:rsidRPr="00403956">
        <w:t>której</w:t>
      </w:r>
      <w:r w:rsidRPr="00403956">
        <w:t xml:space="preserve"> mowa w art 86 ust 5 ustawy), samodzielnie (bez odrębnego wezwania ze strony zamawiającego) przekaże zamawiającemu oświadczenie o przynależności lub braku przynależności do tej samej grupy kapitałowej z innymi wykonawcami składającymi oferty w danym </w:t>
      </w:r>
      <w:r w:rsidR="00B0464D" w:rsidRPr="00403956">
        <w:t>postępowaniu, (o której</w:t>
      </w:r>
      <w:r w:rsidRPr="00403956">
        <w:t xml:space="preserve"> mowa w art 24 ust 1 pkt 23 PZP) - wg </w:t>
      </w:r>
      <w:r w:rsidRPr="001A1250">
        <w:rPr>
          <w:b/>
        </w:rPr>
        <w:t xml:space="preserve">załącznika Nr </w:t>
      </w:r>
      <w:r w:rsidR="001A1250" w:rsidRPr="001A1250">
        <w:rPr>
          <w:b/>
        </w:rPr>
        <w:t>7</w:t>
      </w:r>
      <w:r w:rsidRPr="00403956">
        <w:t>. Wraz ze złożeniem oświadczenia, wykonawca może przedstawić dowody, że powiązania z innym wykonawcą nie prowadzą do zakłócenia konkurencji w postępowaniu o udzielenie zamówienia</w:t>
      </w:r>
      <w:r w:rsidRPr="00403956">
        <w:rPr>
          <w:i/>
        </w:rPr>
        <w:t>.</w:t>
      </w:r>
    </w:p>
    <w:p w:rsidR="0085542E" w:rsidRDefault="003B7766" w:rsidP="006C2571">
      <w:pPr>
        <w:pStyle w:val="Teksttreci0"/>
        <w:widowControl/>
        <w:numPr>
          <w:ilvl w:val="1"/>
          <w:numId w:val="13"/>
        </w:numPr>
        <w:shd w:val="clear" w:color="auto" w:fill="auto"/>
        <w:tabs>
          <w:tab w:val="left" w:pos="2293"/>
        </w:tabs>
        <w:spacing w:before="0" w:after="0" w:line="240" w:lineRule="auto"/>
        <w:ind w:left="567" w:right="3" w:hanging="567"/>
        <w:jc w:val="both"/>
      </w:pPr>
      <w:r w:rsidRPr="00403956">
        <w:t>Jeżeli wykonawca nie złoży oświadczenia, o którym mowa w sekcji 6.</w:t>
      </w:r>
      <w:r w:rsidR="00517A0C" w:rsidRPr="00403956">
        <w:t>14</w:t>
      </w:r>
      <w:r w:rsidRPr="00403956">
        <w:t xml:space="preserve">, lub oświadczenie jest niekompletne, zawiera błędy lub budzi wskazane przez zamawiającego wątpliwości, zamawiający wezwie do jego złożenia, uzupełnienia lub poprawienia lub do udzielania wyjaśnień w terminie przez </w:t>
      </w:r>
      <w:r w:rsidRPr="00403956">
        <w:lastRenderedPageBreak/>
        <w:t xml:space="preserve">siebie wskazanym, </w:t>
      </w:r>
      <w:r w:rsidR="00B0464D" w:rsidRPr="00403956">
        <w:t>chyba, że</w:t>
      </w:r>
      <w:r w:rsidRPr="00403956">
        <w:t xml:space="preserve"> mimo ich złożenia, uzupełnienia lub poprawienia lub udzielenia wyjaśnień oferta wykonawcy podlega odrzuceniu albo konieczne byłoby unieważnienie</w:t>
      </w:r>
    </w:p>
    <w:p w:rsidR="00C151FF" w:rsidRPr="00403956" w:rsidRDefault="00C151FF" w:rsidP="00B02D4F">
      <w:pPr>
        <w:spacing w:before="0"/>
        <w:ind w:right="2"/>
        <w:jc w:val="both"/>
        <w:rPr>
          <w:rFonts w:ascii="Times New Roman" w:hAnsi="Times New Roman"/>
          <w:color w:val="000000"/>
        </w:rPr>
      </w:pPr>
    </w:p>
    <w:p w:rsidR="00A10079" w:rsidRPr="00403956" w:rsidRDefault="00FA5602" w:rsidP="006C2571">
      <w:pPr>
        <w:pStyle w:val="Akapitzlist"/>
        <w:numPr>
          <w:ilvl w:val="0"/>
          <w:numId w:val="14"/>
        </w:numPr>
        <w:pBdr>
          <w:top w:val="single" w:sz="4" w:space="1" w:color="auto"/>
          <w:left w:val="single" w:sz="4" w:space="4" w:color="auto"/>
          <w:bottom w:val="single" w:sz="4" w:space="1" w:color="auto"/>
          <w:right w:val="single" w:sz="4" w:space="4" w:color="auto"/>
        </w:pBdr>
        <w:spacing w:before="0"/>
        <w:ind w:left="567" w:right="2" w:hanging="567"/>
        <w:jc w:val="both"/>
        <w:rPr>
          <w:rFonts w:ascii="Times New Roman" w:hAnsi="Times New Roman"/>
          <w:b/>
          <w:color w:val="000000"/>
        </w:rPr>
      </w:pPr>
      <w:r w:rsidRPr="00403956">
        <w:rPr>
          <w:rFonts w:ascii="Times New Roman" w:hAnsi="Times New Roman"/>
          <w:b/>
          <w:color w:val="000000"/>
        </w:rPr>
        <w:t>Oświadczenie wstępne wykonawcy</w:t>
      </w:r>
    </w:p>
    <w:p w:rsidR="00A10079" w:rsidRPr="00403956" w:rsidRDefault="00A10079" w:rsidP="00B02D4F">
      <w:pPr>
        <w:spacing w:before="0"/>
        <w:ind w:right="2"/>
        <w:jc w:val="both"/>
        <w:rPr>
          <w:rFonts w:ascii="Times New Roman" w:hAnsi="Times New Roman"/>
          <w:color w:val="000000"/>
        </w:rPr>
      </w:pPr>
    </w:p>
    <w:p w:rsidR="00FA5602" w:rsidRPr="00403956" w:rsidRDefault="00FA5602" w:rsidP="006C2571">
      <w:pPr>
        <w:pStyle w:val="Teksttreci0"/>
        <w:widowControl/>
        <w:numPr>
          <w:ilvl w:val="0"/>
          <w:numId w:val="15"/>
        </w:numPr>
        <w:shd w:val="clear" w:color="auto" w:fill="auto"/>
        <w:tabs>
          <w:tab w:val="left" w:pos="567"/>
        </w:tabs>
        <w:spacing w:before="0" w:after="0" w:line="240" w:lineRule="auto"/>
        <w:ind w:left="567" w:right="3" w:hanging="567"/>
        <w:jc w:val="both"/>
      </w:pPr>
      <w:r w:rsidRPr="00403956">
        <w:t>Wykonawca wraz z ofertą składa oświadczenie wstępne potwierdzając</w:t>
      </w:r>
      <w:r w:rsidR="00A81E99" w:rsidRPr="00403956">
        <w:t>e spełnianie warunków udziału w </w:t>
      </w:r>
      <w:r w:rsidRPr="00403956">
        <w:t>postępowaniu oraz brak podstaw do wykluczenia z udziału w postępowaniu.</w:t>
      </w:r>
    </w:p>
    <w:p w:rsidR="00FA5602" w:rsidRPr="00403956" w:rsidRDefault="00FA5602" w:rsidP="006C2571">
      <w:pPr>
        <w:pStyle w:val="Teksttreci0"/>
        <w:widowControl/>
        <w:numPr>
          <w:ilvl w:val="0"/>
          <w:numId w:val="15"/>
        </w:numPr>
        <w:shd w:val="clear" w:color="auto" w:fill="auto"/>
        <w:tabs>
          <w:tab w:val="left" w:pos="851"/>
        </w:tabs>
        <w:spacing w:before="0" w:after="0" w:line="240" w:lineRule="auto"/>
        <w:ind w:left="567" w:right="3" w:hanging="567"/>
        <w:jc w:val="both"/>
      </w:pPr>
      <w:r w:rsidRPr="00403956">
        <w:t xml:space="preserve">Do oferty i oświadczenia wstępnego </w:t>
      </w:r>
      <w:r w:rsidRPr="00403956">
        <w:rPr>
          <w:b/>
        </w:rPr>
        <w:t>nie należy dołączać dokumentów wskazanych w sekcjach 5.</w:t>
      </w:r>
      <w:r w:rsidR="009E4E9F" w:rsidRPr="00403956">
        <w:rPr>
          <w:b/>
        </w:rPr>
        <w:t>7</w:t>
      </w:r>
      <w:r w:rsidRPr="00403956">
        <w:rPr>
          <w:b/>
        </w:rPr>
        <w:t>. Dokumenty te składa się na wezwanie zamawiającego</w:t>
      </w:r>
      <w:r w:rsidRPr="00403956">
        <w:t xml:space="preserve"> na zasadach ok</w:t>
      </w:r>
      <w:r w:rsidR="00A81E99" w:rsidRPr="00403956">
        <w:t>reślonych w </w:t>
      </w:r>
      <w:r w:rsidRPr="00403956">
        <w:t>przepisach art. 26 ustawy Prawo zamówień publicznych, o ile zamawiający podejmie decyzję o wezwaniu do ich złożenia.</w:t>
      </w:r>
    </w:p>
    <w:p w:rsidR="00FA5602" w:rsidRPr="00403956" w:rsidRDefault="00FA5602" w:rsidP="006C2571">
      <w:pPr>
        <w:pStyle w:val="Teksttreci0"/>
        <w:widowControl/>
        <w:numPr>
          <w:ilvl w:val="0"/>
          <w:numId w:val="15"/>
        </w:numPr>
        <w:shd w:val="clear" w:color="auto" w:fill="auto"/>
        <w:tabs>
          <w:tab w:val="left" w:pos="567"/>
        </w:tabs>
        <w:spacing w:before="0" w:after="0" w:line="240" w:lineRule="auto"/>
        <w:ind w:left="567" w:right="3" w:hanging="567"/>
        <w:jc w:val="both"/>
        <w:rPr>
          <w:b/>
        </w:rPr>
      </w:pPr>
      <w:r w:rsidRPr="00403956">
        <w:rPr>
          <w:b/>
        </w:rPr>
        <w:t xml:space="preserve">Wzór oświadczenia wstępnego stanowi załącznik nr </w:t>
      </w:r>
      <w:r w:rsidR="009E4E9F" w:rsidRPr="00403956">
        <w:rPr>
          <w:b/>
        </w:rPr>
        <w:t>2</w:t>
      </w:r>
      <w:r w:rsidR="00EC6A83" w:rsidRPr="00403956">
        <w:rPr>
          <w:b/>
        </w:rPr>
        <w:t>a oraz 2b</w:t>
      </w:r>
      <w:r w:rsidRPr="00403956">
        <w:rPr>
          <w:b/>
        </w:rPr>
        <w:t xml:space="preserve"> do SIWZ.</w:t>
      </w:r>
    </w:p>
    <w:p w:rsidR="00FA5602" w:rsidRPr="00403956" w:rsidRDefault="00FA5602" w:rsidP="006C2571">
      <w:pPr>
        <w:pStyle w:val="Teksttreci0"/>
        <w:widowControl/>
        <w:numPr>
          <w:ilvl w:val="0"/>
          <w:numId w:val="15"/>
        </w:numPr>
        <w:shd w:val="clear" w:color="auto" w:fill="auto"/>
        <w:tabs>
          <w:tab w:val="left" w:pos="851"/>
        </w:tabs>
        <w:spacing w:before="0" w:after="0" w:line="240" w:lineRule="auto"/>
        <w:ind w:left="567" w:right="3" w:hanging="567"/>
        <w:jc w:val="both"/>
      </w:pPr>
      <w:r w:rsidRPr="00403956">
        <w:t>W przypadku wykonawców wspólnie ubiegających się o udzielenie zamówienia oświadczenie wstępne składa każdy wykonawca.</w:t>
      </w:r>
    </w:p>
    <w:p w:rsidR="00FA5602" w:rsidRPr="00403956" w:rsidRDefault="00FA5602" w:rsidP="00B02D4F">
      <w:pPr>
        <w:framePr w:w="371" w:h="5577" w:wrap="around" w:hAnchor="margin" w:x="-1073" w:y="3375"/>
        <w:tabs>
          <w:tab w:val="left" w:pos="567"/>
        </w:tabs>
        <w:spacing w:before="0"/>
        <w:ind w:left="567" w:right="3" w:hanging="567"/>
        <w:rPr>
          <w:rFonts w:ascii="Times New Roman" w:hAnsi="Times New Roman"/>
        </w:rPr>
      </w:pPr>
    </w:p>
    <w:p w:rsidR="00FA5602" w:rsidRPr="00403956" w:rsidRDefault="00FA5602" w:rsidP="00B02D4F">
      <w:pPr>
        <w:pStyle w:val="Teksttreci70"/>
        <w:framePr w:w="371" w:h="5577" w:wrap="around" w:hAnchor="margin" w:x="-1073" w:y="3375"/>
        <w:shd w:val="clear" w:color="auto" w:fill="auto"/>
        <w:tabs>
          <w:tab w:val="left" w:pos="567"/>
        </w:tabs>
        <w:spacing w:before="0" w:after="0" w:line="240" w:lineRule="auto"/>
        <w:ind w:left="567" w:right="3" w:hanging="567"/>
        <w:rPr>
          <w:rFonts w:ascii="Times New Roman" w:hAnsi="Times New Roman" w:cs="Times New Roman"/>
          <w:w w:val="100"/>
          <w:sz w:val="20"/>
          <w:szCs w:val="20"/>
        </w:rPr>
      </w:pPr>
    </w:p>
    <w:p w:rsidR="00FA5602" w:rsidRPr="00403956" w:rsidRDefault="00FA5602" w:rsidP="00B02D4F">
      <w:pPr>
        <w:pStyle w:val="Teksttreci70"/>
        <w:framePr w:w="371" w:h="5577" w:wrap="around" w:hAnchor="margin" w:x="-1073" w:y="3375"/>
        <w:shd w:val="clear" w:color="auto" w:fill="auto"/>
        <w:tabs>
          <w:tab w:val="left" w:pos="567"/>
        </w:tabs>
        <w:spacing w:before="0" w:after="0" w:line="240" w:lineRule="auto"/>
        <w:ind w:left="567" w:right="3" w:hanging="567"/>
        <w:rPr>
          <w:rFonts w:ascii="Times New Roman" w:hAnsi="Times New Roman" w:cs="Times New Roman"/>
          <w:w w:val="100"/>
          <w:sz w:val="20"/>
          <w:szCs w:val="20"/>
        </w:rPr>
      </w:pPr>
    </w:p>
    <w:p w:rsidR="00FA5602" w:rsidRPr="00403956" w:rsidRDefault="00FA5602" w:rsidP="006C2571">
      <w:pPr>
        <w:pStyle w:val="Teksttreci0"/>
        <w:widowControl/>
        <w:numPr>
          <w:ilvl w:val="0"/>
          <w:numId w:val="15"/>
        </w:numPr>
        <w:shd w:val="clear" w:color="auto" w:fill="auto"/>
        <w:tabs>
          <w:tab w:val="left" w:pos="567"/>
        </w:tabs>
        <w:spacing w:before="0" w:after="0" w:line="240" w:lineRule="auto"/>
        <w:ind w:left="567" w:right="3" w:hanging="567"/>
        <w:jc w:val="both"/>
      </w:pPr>
      <w:r w:rsidRPr="00403956">
        <w:t xml:space="preserve">Wykonawca, który powołuje się na zasoby innych podmiotów, w celu wykazania braku istnienia wobec nich podstaw wykluczenia oraz spełniania, w zakresie, w jakim powołuje się na ich zasoby </w:t>
      </w:r>
      <w:r w:rsidR="00A81E99" w:rsidRPr="00403956">
        <w:t>zamieszcza informacje o </w:t>
      </w:r>
      <w:r w:rsidRPr="00403956">
        <w:t>tych podmiotach w oświadczeniu wstępnym.</w:t>
      </w:r>
    </w:p>
    <w:p w:rsidR="00EC6A83" w:rsidRPr="00403956" w:rsidRDefault="00FA5602" w:rsidP="006C2571">
      <w:pPr>
        <w:pStyle w:val="Teksttreci0"/>
        <w:widowControl/>
        <w:numPr>
          <w:ilvl w:val="0"/>
          <w:numId w:val="15"/>
        </w:numPr>
        <w:shd w:val="clear" w:color="auto" w:fill="auto"/>
        <w:tabs>
          <w:tab w:val="left" w:pos="567"/>
        </w:tabs>
        <w:spacing w:before="0" w:after="0" w:line="240" w:lineRule="auto"/>
        <w:ind w:left="567" w:right="2" w:hanging="567"/>
        <w:jc w:val="both"/>
      </w:pPr>
      <w:r w:rsidRPr="00403956">
        <w:t xml:space="preserve">Zamawiający nie żąda, aby wykonawca, który zamierza powierzyć wykonanie części zamówienia podwykonawcom, w celu wykazania braku istnienia wobec nich </w:t>
      </w:r>
      <w:r w:rsidR="00A81E99" w:rsidRPr="00403956">
        <w:t>podstaw wykluczenia z udziału w </w:t>
      </w:r>
      <w:r w:rsidRPr="00403956">
        <w:t>postępowaniu zamieszczał informacje o podwykonawcach w oświadczeniu wstępnym.</w:t>
      </w:r>
    </w:p>
    <w:p w:rsidR="00E81496" w:rsidRPr="00403956" w:rsidRDefault="00E81496" w:rsidP="00E81496">
      <w:pPr>
        <w:pStyle w:val="Teksttreci0"/>
        <w:widowControl/>
        <w:shd w:val="clear" w:color="auto" w:fill="auto"/>
        <w:tabs>
          <w:tab w:val="left" w:pos="567"/>
        </w:tabs>
        <w:spacing w:before="0" w:after="0" w:line="240" w:lineRule="auto"/>
        <w:ind w:left="567" w:right="2" w:firstLine="0"/>
        <w:jc w:val="both"/>
      </w:pPr>
    </w:p>
    <w:p w:rsidR="00A10079" w:rsidRPr="00403956" w:rsidRDefault="00A10079" w:rsidP="006C2571">
      <w:pPr>
        <w:pStyle w:val="Akapitzlist"/>
        <w:numPr>
          <w:ilvl w:val="0"/>
          <w:numId w:val="14"/>
        </w:numPr>
        <w:pBdr>
          <w:top w:val="single" w:sz="4" w:space="1" w:color="auto"/>
          <w:left w:val="single" w:sz="4" w:space="4" w:color="auto"/>
          <w:bottom w:val="single" w:sz="4" w:space="1" w:color="auto"/>
          <w:right w:val="single" w:sz="4" w:space="4" w:color="auto"/>
        </w:pBdr>
        <w:spacing w:before="0"/>
        <w:ind w:left="567" w:right="2" w:hanging="567"/>
        <w:jc w:val="both"/>
        <w:rPr>
          <w:rFonts w:ascii="Times New Roman" w:hAnsi="Times New Roman"/>
          <w:b/>
          <w:color w:val="000000"/>
        </w:rPr>
      </w:pPr>
      <w:r w:rsidRPr="00403956">
        <w:rPr>
          <w:rFonts w:ascii="Times New Roman" w:hAnsi="Times New Roman"/>
          <w:b/>
          <w:color w:val="000000"/>
        </w:rPr>
        <w:t>Informacje o sposobie porozumiewania się zamawiającego z wykonawcami oraz przekazywania oświadczeń lub dokumentów, a także wskazanie osób uprawnionych do porozumiewania się z</w:t>
      </w:r>
      <w:r w:rsidR="00E9387E" w:rsidRPr="00403956">
        <w:rPr>
          <w:rFonts w:ascii="Times New Roman" w:hAnsi="Times New Roman"/>
          <w:b/>
          <w:color w:val="000000"/>
        </w:rPr>
        <w:t> </w:t>
      </w:r>
      <w:r w:rsidRPr="00403956">
        <w:rPr>
          <w:rFonts w:ascii="Times New Roman" w:hAnsi="Times New Roman"/>
          <w:b/>
          <w:color w:val="000000"/>
        </w:rPr>
        <w:t>wykonawcami oraz adres poczty elektronicznej lub strony internetowej zamawiającego.</w:t>
      </w:r>
    </w:p>
    <w:p w:rsidR="00A10079" w:rsidRPr="00403956" w:rsidRDefault="00A10079" w:rsidP="00B02D4F">
      <w:pPr>
        <w:spacing w:before="0"/>
        <w:ind w:right="2"/>
        <w:jc w:val="both"/>
        <w:rPr>
          <w:rFonts w:ascii="Times New Roman" w:hAnsi="Times New Roman"/>
        </w:rPr>
      </w:pPr>
    </w:p>
    <w:p w:rsidR="00FA5602" w:rsidRPr="00403956" w:rsidRDefault="00A10079" w:rsidP="006C2571">
      <w:pPr>
        <w:pStyle w:val="Teksttreci0"/>
        <w:numPr>
          <w:ilvl w:val="1"/>
          <w:numId w:val="14"/>
        </w:numPr>
        <w:shd w:val="clear" w:color="auto" w:fill="auto"/>
        <w:spacing w:before="0" w:after="0" w:line="240" w:lineRule="auto"/>
        <w:ind w:left="567" w:right="3" w:hanging="567"/>
        <w:jc w:val="both"/>
      </w:pPr>
      <w:r w:rsidRPr="00403956">
        <w:t>W niniejszym postępowaniu wszelkie oświadczenia, wnioski, zawiadomienia oraz informacje wykonawcy przekazywać będą w formie</w:t>
      </w:r>
      <w:r w:rsidR="00FA5FA9" w:rsidRPr="00403956">
        <w:rPr>
          <w:iCs/>
        </w:rPr>
        <w:t>za pośrednictwem operatora pocztowegow rozumieniu ustawy z dnia 23 listopada 2012 r. – Prawo pocztowe (Dz. U. z 2012 r. poz. 1529 oraz z 2015 r. poz. 1830), osobiśc</w:t>
      </w:r>
      <w:r w:rsidR="00C0471E">
        <w:rPr>
          <w:iCs/>
        </w:rPr>
        <w:t>ie, za pośrednictwem posłańca,</w:t>
      </w:r>
      <w:r w:rsidR="00FA5FA9" w:rsidRPr="00403956">
        <w:rPr>
          <w:iCs/>
        </w:rPr>
        <w:t xml:space="preserve"> lub przy użyciu środków komunikacji elektronicznej w rozumieniu ustawy z dnia 18 lipca 2002 r. o świadczeniu usług drogą elektroniczną (Dz. U. z 2013 r. poz. 1422, z 2015 r. poz. 1844 oraz z 2016 r. poz. 147 i 615), </w:t>
      </w:r>
      <w:r w:rsidR="00FA5602" w:rsidRPr="00403956">
        <w:t>Z zastrzeżeniem, że jeżeli przepisy ustawy Prawo zamówień publicznych innych ustaw lub rozporządzeń wykonawczych wymagają szczególnej formy dla danego dokumentu, wykonawca musi zastosować tą formę. Jeżeli zamawiający lub wykonawca przekazują oświadczenia, wnioski, zawiadomienia oraz informacje za pośrednictwem faksu lub przy użyciu środków komunikacji elektronicznej w rozumieniu ustawy z dnia 18 lipca 2002 r. o świadczeniu usług drogą elektroniczną, każda ze stron na żądanie drugiej strony niezwłocznie potwierdza fakt ich otrzymania.</w:t>
      </w:r>
    </w:p>
    <w:p w:rsidR="00FA5602" w:rsidRPr="00403956" w:rsidRDefault="00FA5602" w:rsidP="006C2571">
      <w:pPr>
        <w:pStyle w:val="Teksttreci0"/>
        <w:numPr>
          <w:ilvl w:val="1"/>
          <w:numId w:val="14"/>
        </w:numPr>
        <w:shd w:val="clear" w:color="auto" w:fill="auto"/>
        <w:spacing w:before="0" w:after="0" w:line="240" w:lineRule="auto"/>
        <w:ind w:left="567" w:right="80" w:hanging="567"/>
        <w:jc w:val="both"/>
      </w:pPr>
      <w:r w:rsidRPr="00403956">
        <w:t>Oferty należy składać pod rygorem nieważności w formie pisemnej.</w:t>
      </w:r>
    </w:p>
    <w:p w:rsidR="00FA5602" w:rsidRPr="00403956" w:rsidRDefault="00FA5602" w:rsidP="006C2571">
      <w:pPr>
        <w:pStyle w:val="Teksttreci0"/>
        <w:numPr>
          <w:ilvl w:val="1"/>
          <w:numId w:val="14"/>
        </w:numPr>
        <w:shd w:val="clear" w:color="auto" w:fill="auto"/>
        <w:spacing w:before="0" w:after="0" w:line="240" w:lineRule="auto"/>
        <w:ind w:left="567" w:right="79" w:hanging="567"/>
        <w:jc w:val="both"/>
      </w:pPr>
      <w:r w:rsidRPr="00403956">
        <w:t>Oświadczenia, wnioski, zawiadomienia oraz informacje należy przekazywać do zamawiającego:</w:t>
      </w:r>
    </w:p>
    <w:p w:rsidR="00A10079" w:rsidRPr="00403956" w:rsidRDefault="00A10079" w:rsidP="00B02D4F">
      <w:pPr>
        <w:numPr>
          <w:ilvl w:val="0"/>
          <w:numId w:val="2"/>
        </w:numPr>
        <w:shd w:val="clear" w:color="auto" w:fill="FFFFFF"/>
        <w:spacing w:before="0"/>
        <w:ind w:left="993" w:right="2" w:hanging="426"/>
        <w:jc w:val="both"/>
        <w:rPr>
          <w:rFonts w:ascii="Times New Roman" w:hAnsi="Times New Roman"/>
          <w:color w:val="000000"/>
        </w:rPr>
      </w:pPr>
      <w:r w:rsidRPr="00403956">
        <w:rPr>
          <w:rFonts w:ascii="Times New Roman" w:hAnsi="Times New Roman"/>
          <w:color w:val="000000"/>
        </w:rPr>
        <w:t>pisemnie na adres</w:t>
      </w:r>
      <w:r w:rsidR="00B266A6" w:rsidRPr="00403956">
        <w:rPr>
          <w:rFonts w:ascii="Times New Roman" w:hAnsi="Times New Roman"/>
          <w:color w:val="000000"/>
        </w:rPr>
        <w:t xml:space="preserve">: </w:t>
      </w:r>
      <w:r w:rsidR="009F4BFF">
        <w:rPr>
          <w:rFonts w:ascii="Times New Roman" w:hAnsi="Times New Roman"/>
          <w:b/>
          <w:color w:val="000000"/>
        </w:rPr>
        <w:t>Zespół Szkół Ponadgimnazjalnych</w:t>
      </w:r>
      <w:r w:rsidR="00B266A6" w:rsidRPr="00403956">
        <w:rPr>
          <w:rFonts w:ascii="Times New Roman" w:hAnsi="Times New Roman"/>
          <w:b/>
          <w:color w:val="000000"/>
        </w:rPr>
        <w:t xml:space="preserve">, </w:t>
      </w:r>
      <w:r w:rsidR="00A15054" w:rsidRPr="00403956">
        <w:rPr>
          <w:rFonts w:ascii="Times New Roman" w:hAnsi="Times New Roman"/>
          <w:b/>
          <w:color w:val="000000"/>
        </w:rPr>
        <w:t>ul.</w:t>
      </w:r>
      <w:r w:rsidR="009F4BFF">
        <w:rPr>
          <w:rFonts w:ascii="Times New Roman" w:hAnsi="Times New Roman"/>
          <w:b/>
          <w:color w:val="000000"/>
        </w:rPr>
        <w:t xml:space="preserve"> Wojska Polskiego1</w:t>
      </w:r>
      <w:r w:rsidR="00A15054" w:rsidRPr="00403956">
        <w:rPr>
          <w:rFonts w:ascii="Times New Roman" w:hAnsi="Times New Roman"/>
          <w:b/>
          <w:color w:val="000000"/>
        </w:rPr>
        <w:t>, 21-200 Parczew</w:t>
      </w:r>
    </w:p>
    <w:p w:rsidR="00A10079" w:rsidRPr="00F97B41" w:rsidRDefault="00A10079" w:rsidP="00B02D4F">
      <w:pPr>
        <w:numPr>
          <w:ilvl w:val="0"/>
          <w:numId w:val="2"/>
        </w:numPr>
        <w:shd w:val="clear" w:color="auto" w:fill="FFFFFF"/>
        <w:spacing w:before="0"/>
        <w:ind w:left="993" w:right="2" w:hanging="426"/>
        <w:jc w:val="both"/>
        <w:rPr>
          <w:rFonts w:ascii="Times New Roman" w:hAnsi="Times New Roman"/>
          <w:color w:val="000000"/>
        </w:rPr>
      </w:pPr>
      <w:r w:rsidRPr="00403956">
        <w:rPr>
          <w:rFonts w:ascii="Times New Roman" w:hAnsi="Times New Roman"/>
          <w:color w:val="000000"/>
        </w:rPr>
        <w:t xml:space="preserve">drogą elektroniczną na e-mail: </w:t>
      </w:r>
      <w:hyperlink r:id="rId10" w:history="1">
        <w:r w:rsidR="009F4BFF" w:rsidRPr="00800052">
          <w:rPr>
            <w:rStyle w:val="Hipercze"/>
            <w:rFonts w:ascii="Times New Roman" w:hAnsi="Times New Roman"/>
            <w:b/>
          </w:rPr>
          <w:t>sekretariat@zspparczew.pl</w:t>
        </w:r>
      </w:hyperlink>
    </w:p>
    <w:p w:rsidR="00F97B41" w:rsidRPr="00F97B41" w:rsidRDefault="00F97B41" w:rsidP="00B02D4F">
      <w:pPr>
        <w:numPr>
          <w:ilvl w:val="0"/>
          <w:numId w:val="2"/>
        </w:numPr>
        <w:shd w:val="clear" w:color="auto" w:fill="FFFFFF"/>
        <w:spacing w:before="0"/>
        <w:ind w:left="993" w:right="2" w:hanging="426"/>
        <w:jc w:val="both"/>
        <w:rPr>
          <w:rFonts w:ascii="Times New Roman" w:hAnsi="Times New Roman"/>
          <w:color w:val="000000"/>
        </w:rPr>
      </w:pPr>
      <w:r w:rsidRPr="00F97B41">
        <w:rPr>
          <w:rFonts w:ascii="Times New Roman" w:hAnsi="Times New Roman"/>
        </w:rPr>
        <w:t xml:space="preserve">fax: </w:t>
      </w:r>
      <w:r w:rsidR="009F4BFF">
        <w:rPr>
          <w:rFonts w:ascii="Times New Roman" w:hAnsi="Times New Roman"/>
          <w:b/>
        </w:rPr>
        <w:t>83 355 11 28</w:t>
      </w:r>
    </w:p>
    <w:p w:rsidR="00867EAB" w:rsidRPr="00403956" w:rsidRDefault="00FA5602" w:rsidP="006C2571">
      <w:pPr>
        <w:pStyle w:val="Akapitzlist"/>
        <w:numPr>
          <w:ilvl w:val="1"/>
          <w:numId w:val="14"/>
        </w:numPr>
        <w:shd w:val="clear" w:color="auto" w:fill="FFFFFF"/>
        <w:spacing w:before="0"/>
        <w:ind w:left="567" w:right="2" w:hanging="567"/>
        <w:jc w:val="both"/>
        <w:rPr>
          <w:rFonts w:ascii="Times New Roman" w:hAnsi="Times New Roman"/>
          <w:color w:val="000000"/>
        </w:rPr>
      </w:pPr>
      <w:r w:rsidRPr="00403956">
        <w:rPr>
          <w:rFonts w:ascii="Times New Roman" w:hAnsi="Times New Roman"/>
        </w:rPr>
        <w:t>Wszelkie oświadczenia, wnioski, zawiadomienia oraz informacje przekazywane przez wykonawcę powinny być podpisane przez osobę upoważnioną do występowania w imieniu wykonawcy albo przez osobę umocowaną przez osobę uprawnioną, w przypadku osób fizycznych przez wykonawcę albo przez osobę umocowaną przez wykonawcę. W przypadku wykonawców wspólnie ubiegających się o udzielenie zamówienia oświadczenia, wnioski, zawiadomienia oraz informacje powinny być podpisane przez pełnomocnika.</w:t>
      </w:r>
    </w:p>
    <w:p w:rsidR="00653CB0" w:rsidRPr="00403956" w:rsidRDefault="00867EAB" w:rsidP="00B02D4F">
      <w:pPr>
        <w:spacing w:before="0"/>
        <w:ind w:left="567" w:hanging="567"/>
        <w:jc w:val="both"/>
        <w:rPr>
          <w:rFonts w:ascii="Times New Roman" w:hAnsi="Times New Roman"/>
        </w:rPr>
      </w:pPr>
      <w:r w:rsidRPr="00403956">
        <w:rPr>
          <w:rFonts w:ascii="Times New Roman" w:hAnsi="Times New Roman"/>
          <w:b/>
        </w:rPr>
        <w:t>8.</w:t>
      </w:r>
      <w:r w:rsidR="00FA5602" w:rsidRPr="00403956">
        <w:rPr>
          <w:rFonts w:ascii="Times New Roman" w:hAnsi="Times New Roman"/>
          <w:b/>
        </w:rPr>
        <w:t>5</w:t>
      </w:r>
      <w:r w:rsidR="00653CB0" w:rsidRPr="00403956">
        <w:rPr>
          <w:rFonts w:ascii="Times New Roman" w:hAnsi="Times New Roman"/>
          <w:b/>
        </w:rPr>
        <w:t>.</w:t>
      </w:r>
      <w:r w:rsidRPr="00403956">
        <w:rPr>
          <w:rFonts w:ascii="Times New Roman" w:hAnsi="Times New Roman"/>
        </w:rPr>
        <w:tab/>
      </w:r>
      <w:r w:rsidR="00653CB0" w:rsidRPr="00403956">
        <w:rPr>
          <w:rFonts w:ascii="Times New Roman" w:hAnsi="Times New Roman"/>
        </w:rPr>
        <w:t xml:space="preserve">Wykonawca może zwrócić się do zamawiającego o wyjaśnienie treści </w:t>
      </w:r>
      <w:r w:rsidR="00584678" w:rsidRPr="00403956">
        <w:rPr>
          <w:rFonts w:ascii="Times New Roman" w:hAnsi="Times New Roman"/>
        </w:rPr>
        <w:t>SIWZ</w:t>
      </w:r>
      <w:r w:rsidR="00653CB0" w:rsidRPr="00403956">
        <w:rPr>
          <w:rFonts w:ascii="Times New Roman" w:hAnsi="Times New Roman"/>
        </w:rPr>
        <w:t xml:space="preserve">. Zamawiający jest obowiązany udzielić wyjaśnień niezwłocznie, jednak nie później niż na 2 dni przed upływem terminu składania ofert pod </w:t>
      </w:r>
      <w:r w:rsidR="00B0464D" w:rsidRPr="00403956">
        <w:rPr>
          <w:rFonts w:ascii="Times New Roman" w:hAnsi="Times New Roman"/>
        </w:rPr>
        <w:t>warunkiem, że</w:t>
      </w:r>
      <w:r w:rsidR="00653CB0" w:rsidRPr="00403956">
        <w:rPr>
          <w:rFonts w:ascii="Times New Roman" w:hAnsi="Times New Roman"/>
        </w:rPr>
        <w:t xml:space="preserve"> wniosek o wyjaśnienie treści specyfikacji istotnych warunków </w:t>
      </w:r>
      <w:r w:rsidR="00653CB0" w:rsidRPr="00403956">
        <w:rPr>
          <w:rFonts w:ascii="Times New Roman" w:hAnsi="Times New Roman"/>
          <w:iCs/>
        </w:rPr>
        <w:t>zamówienia</w:t>
      </w:r>
      <w:r w:rsidR="00653CB0" w:rsidRPr="00403956">
        <w:rPr>
          <w:rFonts w:ascii="Times New Roman" w:hAnsi="Times New Roman"/>
        </w:rPr>
        <w:t xml:space="preserve"> wpłynął do zamawiającego nie później niż do końca dnia, w którym upływa połowa wyznaczonego terminu składania ofert.</w:t>
      </w:r>
    </w:p>
    <w:p w:rsidR="00A10079" w:rsidRPr="00403956" w:rsidRDefault="00653CB0" w:rsidP="00E81496">
      <w:pPr>
        <w:spacing w:before="0"/>
        <w:ind w:left="567" w:hanging="567"/>
        <w:jc w:val="both"/>
        <w:rPr>
          <w:rFonts w:ascii="Times New Roman" w:hAnsi="Times New Roman"/>
        </w:rPr>
      </w:pPr>
      <w:r w:rsidRPr="00403956">
        <w:rPr>
          <w:rFonts w:ascii="Times New Roman" w:hAnsi="Times New Roman"/>
          <w:b/>
        </w:rPr>
        <w:t>8.</w:t>
      </w:r>
      <w:r w:rsidR="00FA5602" w:rsidRPr="00403956">
        <w:rPr>
          <w:rFonts w:ascii="Times New Roman" w:hAnsi="Times New Roman"/>
          <w:b/>
        </w:rPr>
        <w:t>6.</w:t>
      </w:r>
      <w:r w:rsidR="00A46ACA" w:rsidRPr="00403956">
        <w:rPr>
          <w:rFonts w:ascii="Times New Roman" w:hAnsi="Times New Roman"/>
        </w:rPr>
        <w:tab/>
      </w:r>
      <w:r w:rsidRPr="00403956">
        <w:rPr>
          <w:rFonts w:ascii="Times New Roman" w:hAnsi="Times New Roman"/>
        </w:rPr>
        <w:t xml:space="preserve">Jeżeli wniosek o wyjaśnienie treści </w:t>
      </w:r>
      <w:r w:rsidR="00584678" w:rsidRPr="00403956">
        <w:rPr>
          <w:rFonts w:ascii="Times New Roman" w:hAnsi="Times New Roman"/>
        </w:rPr>
        <w:t>SIWZ</w:t>
      </w:r>
      <w:r w:rsidRPr="00403956">
        <w:rPr>
          <w:rFonts w:ascii="Times New Roman" w:hAnsi="Times New Roman"/>
        </w:rPr>
        <w:t xml:space="preserve"> wpłynął po upływie terminu skł</w:t>
      </w:r>
      <w:r w:rsidR="00A81E99" w:rsidRPr="00403956">
        <w:rPr>
          <w:rFonts w:ascii="Times New Roman" w:hAnsi="Times New Roman"/>
        </w:rPr>
        <w:t>adania wniosku, o którym mowa w </w:t>
      </w:r>
      <w:r w:rsidR="00A46ACA" w:rsidRPr="00403956">
        <w:rPr>
          <w:rFonts w:ascii="Times New Roman" w:hAnsi="Times New Roman"/>
        </w:rPr>
        <w:t>pkt 8.</w:t>
      </w:r>
      <w:r w:rsidR="00CF2968" w:rsidRPr="00403956">
        <w:rPr>
          <w:rFonts w:ascii="Times New Roman" w:hAnsi="Times New Roman"/>
        </w:rPr>
        <w:t>5</w:t>
      </w:r>
      <w:r w:rsidR="00A46ACA" w:rsidRPr="00403956">
        <w:rPr>
          <w:rFonts w:ascii="Times New Roman" w:hAnsi="Times New Roman"/>
        </w:rPr>
        <w:t xml:space="preserve"> SIWZ</w:t>
      </w:r>
      <w:r w:rsidRPr="00403956">
        <w:rPr>
          <w:rFonts w:ascii="Times New Roman" w:hAnsi="Times New Roman"/>
        </w:rPr>
        <w:t>, lub dotyczy udzielonych wyjaśnień, zamawiający może udzielić wyjaśnień albo pozostawić wniosek bez rozpoznania.</w:t>
      </w:r>
    </w:p>
    <w:p w:rsidR="00A10079" w:rsidRPr="00403956" w:rsidRDefault="00FA5FA9" w:rsidP="00E81496">
      <w:pPr>
        <w:spacing w:before="0"/>
        <w:ind w:left="567" w:right="2" w:hanging="567"/>
        <w:jc w:val="both"/>
        <w:rPr>
          <w:rFonts w:ascii="Times New Roman" w:hAnsi="Times New Roman"/>
        </w:rPr>
      </w:pPr>
      <w:r w:rsidRPr="00403956">
        <w:rPr>
          <w:rFonts w:ascii="Times New Roman" w:hAnsi="Times New Roman"/>
          <w:b/>
        </w:rPr>
        <w:t>8</w:t>
      </w:r>
      <w:r w:rsidR="00A10079" w:rsidRPr="00403956">
        <w:rPr>
          <w:rFonts w:ascii="Times New Roman" w:hAnsi="Times New Roman"/>
          <w:b/>
        </w:rPr>
        <w:t>.</w:t>
      </w:r>
      <w:r w:rsidR="00EC6A83" w:rsidRPr="00403956">
        <w:rPr>
          <w:rFonts w:ascii="Times New Roman" w:hAnsi="Times New Roman"/>
          <w:b/>
        </w:rPr>
        <w:t>7</w:t>
      </w:r>
      <w:r w:rsidR="00A10079" w:rsidRPr="00403956">
        <w:rPr>
          <w:rFonts w:ascii="Times New Roman" w:hAnsi="Times New Roman"/>
          <w:b/>
        </w:rPr>
        <w:t>.</w:t>
      </w:r>
      <w:r w:rsidR="00A10079" w:rsidRPr="00403956">
        <w:rPr>
          <w:rFonts w:ascii="Times New Roman" w:hAnsi="Times New Roman"/>
        </w:rPr>
        <w:tab/>
        <w:t xml:space="preserve"> Postępowanie odbywa się w języku polskim, w </w:t>
      </w:r>
      <w:r w:rsidR="00B0464D" w:rsidRPr="00403956">
        <w:rPr>
          <w:rFonts w:ascii="Times New Roman" w:hAnsi="Times New Roman"/>
        </w:rPr>
        <w:t>związku, z czym</w:t>
      </w:r>
      <w:r w:rsidR="00A10079" w:rsidRPr="00403956">
        <w:rPr>
          <w:rFonts w:ascii="Times New Roman" w:hAnsi="Times New Roman"/>
        </w:rPr>
        <w:t xml:space="preserve"> wszelkie pisma, dokumenty, oświadczenia składane w trakcie postępowania między Zamawiającym, a Wykonawcami muszą być sporządzone w języku polskim. Dokumenty sporządzone w języku obcym składane wraz z</w:t>
      </w:r>
      <w:r w:rsidR="00E9387E" w:rsidRPr="00403956">
        <w:rPr>
          <w:rFonts w:ascii="Times New Roman" w:hAnsi="Times New Roman"/>
        </w:rPr>
        <w:t> </w:t>
      </w:r>
      <w:r w:rsidR="00A10079" w:rsidRPr="00403956">
        <w:rPr>
          <w:rFonts w:ascii="Times New Roman" w:hAnsi="Times New Roman"/>
        </w:rPr>
        <w:t xml:space="preserve">tłumaczeniem na język polski. </w:t>
      </w:r>
    </w:p>
    <w:p w:rsidR="006B61A0" w:rsidRDefault="00FA5FA9" w:rsidP="006B61A0">
      <w:pPr>
        <w:spacing w:before="0"/>
        <w:ind w:left="567" w:right="2" w:hanging="567"/>
        <w:jc w:val="both"/>
        <w:rPr>
          <w:rFonts w:ascii="Times New Roman" w:hAnsi="Times New Roman"/>
        </w:rPr>
      </w:pPr>
      <w:r w:rsidRPr="00403956">
        <w:rPr>
          <w:rFonts w:ascii="Times New Roman" w:hAnsi="Times New Roman"/>
          <w:b/>
        </w:rPr>
        <w:lastRenderedPageBreak/>
        <w:t>8</w:t>
      </w:r>
      <w:r w:rsidR="00A10079" w:rsidRPr="00403956">
        <w:rPr>
          <w:rFonts w:ascii="Times New Roman" w:hAnsi="Times New Roman"/>
          <w:b/>
        </w:rPr>
        <w:t>.</w:t>
      </w:r>
      <w:r w:rsidR="00B14F4D" w:rsidRPr="00403956">
        <w:rPr>
          <w:rFonts w:ascii="Times New Roman" w:hAnsi="Times New Roman"/>
          <w:b/>
        </w:rPr>
        <w:t>8</w:t>
      </w:r>
      <w:r w:rsidR="00A10079" w:rsidRPr="00403956">
        <w:rPr>
          <w:rFonts w:ascii="Times New Roman" w:hAnsi="Times New Roman"/>
          <w:b/>
        </w:rPr>
        <w:t>.</w:t>
      </w:r>
      <w:r w:rsidR="00A10079" w:rsidRPr="00403956">
        <w:rPr>
          <w:rFonts w:ascii="Times New Roman" w:hAnsi="Times New Roman"/>
        </w:rPr>
        <w:tab/>
        <w:t>SIWZ została opubli</w:t>
      </w:r>
      <w:r w:rsidR="00A15054" w:rsidRPr="00403956">
        <w:rPr>
          <w:rFonts w:ascii="Times New Roman" w:hAnsi="Times New Roman"/>
        </w:rPr>
        <w:t>kowana na stronie: www.</w:t>
      </w:r>
      <w:r w:rsidR="009F4BFF">
        <w:rPr>
          <w:rFonts w:ascii="Times New Roman" w:hAnsi="Times New Roman"/>
        </w:rPr>
        <w:t>z</w:t>
      </w:r>
      <w:r w:rsidR="00A15054" w:rsidRPr="00403956">
        <w:rPr>
          <w:rFonts w:ascii="Times New Roman" w:hAnsi="Times New Roman"/>
        </w:rPr>
        <w:t>spparczew.bip.lubelskie</w:t>
      </w:r>
      <w:r w:rsidR="00A10079" w:rsidRPr="00403956">
        <w:rPr>
          <w:rFonts w:ascii="Times New Roman" w:hAnsi="Times New Roman"/>
        </w:rPr>
        <w:t xml:space="preserve">.pl. w zakładce </w:t>
      </w:r>
      <w:r w:rsidR="00A15054" w:rsidRPr="00403956">
        <w:rPr>
          <w:rFonts w:ascii="Times New Roman" w:hAnsi="Times New Roman"/>
        </w:rPr>
        <w:t>ogłoszenia/</w:t>
      </w:r>
      <w:r w:rsidR="00A10079" w:rsidRPr="00403956">
        <w:rPr>
          <w:rFonts w:ascii="Times New Roman" w:hAnsi="Times New Roman"/>
        </w:rPr>
        <w:t xml:space="preserve">przetargi oraz można ją także odebrać w siedzibie Zamawiającego </w:t>
      </w:r>
      <w:r w:rsidR="009F4BFF">
        <w:rPr>
          <w:rFonts w:ascii="Times New Roman" w:hAnsi="Times New Roman"/>
          <w:b/>
        </w:rPr>
        <w:t xml:space="preserve">Zespół Szkół Ponadgimnazjalnych </w:t>
      </w:r>
      <w:r w:rsidR="00A15054" w:rsidRPr="00403956">
        <w:rPr>
          <w:rFonts w:ascii="Times New Roman" w:hAnsi="Times New Roman"/>
          <w:b/>
        </w:rPr>
        <w:t xml:space="preserve"> w Parczewie </w:t>
      </w:r>
      <w:r w:rsidR="00A15054" w:rsidRPr="00403956">
        <w:rPr>
          <w:rFonts w:ascii="Times New Roman" w:hAnsi="Times New Roman"/>
        </w:rPr>
        <w:t xml:space="preserve">Adres: </w:t>
      </w:r>
      <w:r w:rsidR="00A15054" w:rsidRPr="00403956">
        <w:rPr>
          <w:rFonts w:ascii="Times New Roman" w:hAnsi="Times New Roman"/>
          <w:b/>
        </w:rPr>
        <w:t>ul.</w:t>
      </w:r>
      <w:r w:rsidR="00AA2E0A" w:rsidRPr="00403956">
        <w:rPr>
          <w:rFonts w:ascii="Times New Roman" w:hAnsi="Times New Roman"/>
          <w:b/>
        </w:rPr>
        <w:t> </w:t>
      </w:r>
      <w:r w:rsidR="009F4BFF">
        <w:rPr>
          <w:rFonts w:ascii="Times New Roman" w:hAnsi="Times New Roman"/>
          <w:b/>
        </w:rPr>
        <w:t>Wojska Polskiego 1</w:t>
      </w:r>
      <w:r w:rsidR="00A15054" w:rsidRPr="00403956">
        <w:rPr>
          <w:rFonts w:ascii="Times New Roman" w:hAnsi="Times New Roman"/>
          <w:b/>
        </w:rPr>
        <w:t>, 21-200 Parczew</w:t>
      </w:r>
      <w:r w:rsidR="00A10079" w:rsidRPr="00403956">
        <w:rPr>
          <w:rFonts w:ascii="Times New Roman" w:hAnsi="Times New Roman"/>
        </w:rPr>
        <w:t xml:space="preserve">, w godzinach urzędowania Zamawiającego. Na stronie tej zamawiający będzie zamieszczał również inne informacje wymagane prawem </w:t>
      </w:r>
      <w:r w:rsidR="00A81E99" w:rsidRPr="00403956">
        <w:rPr>
          <w:rFonts w:ascii="Times New Roman" w:hAnsi="Times New Roman"/>
        </w:rPr>
        <w:t>zamówień publicznych związane z </w:t>
      </w:r>
      <w:r w:rsidR="00A10079" w:rsidRPr="00403956">
        <w:rPr>
          <w:rFonts w:ascii="Times New Roman" w:hAnsi="Times New Roman"/>
        </w:rPr>
        <w:t xml:space="preserve">niniejszym </w:t>
      </w:r>
      <w:r w:rsidR="00A15054" w:rsidRPr="00403956">
        <w:rPr>
          <w:rFonts w:ascii="Times New Roman" w:hAnsi="Times New Roman"/>
        </w:rPr>
        <w:t>postępowaniem</w:t>
      </w:r>
      <w:r w:rsidR="00A10079" w:rsidRPr="00403956">
        <w:rPr>
          <w:rFonts w:ascii="Times New Roman" w:hAnsi="Times New Roman"/>
        </w:rPr>
        <w:t>.</w:t>
      </w:r>
    </w:p>
    <w:p w:rsidR="006B61A0" w:rsidRPr="006B61A0" w:rsidRDefault="006B61A0" w:rsidP="006B61A0">
      <w:pPr>
        <w:ind w:left="567" w:hanging="567"/>
        <w:contextualSpacing/>
        <w:jc w:val="both"/>
        <w:rPr>
          <w:rFonts w:ascii="Times New Roman" w:hAnsi="Times New Roman"/>
        </w:rPr>
      </w:pPr>
      <w:r w:rsidRPr="006B61A0">
        <w:rPr>
          <w:rFonts w:ascii="Times New Roman" w:hAnsi="Times New Roman"/>
          <w:b/>
        </w:rPr>
        <w:t>8.9.</w:t>
      </w:r>
      <w:r w:rsidRPr="006B61A0">
        <w:rPr>
          <w:color w:val="000000" w:themeColor="text1"/>
        </w:rPr>
        <w:t xml:space="preserve"> </w:t>
      </w:r>
      <w:r>
        <w:rPr>
          <w:color w:val="000000" w:themeColor="text1"/>
        </w:rPr>
        <w:tab/>
      </w:r>
      <w:r w:rsidRPr="006B61A0">
        <w:rPr>
          <w:rFonts w:ascii="Times New Roman" w:hAnsi="Times New Roman"/>
          <w:color w:val="000000" w:themeColor="text1"/>
        </w:rPr>
        <w:t>Zamawiający informuje, że przepisy ustawy nie pozwalają na jakikolwiek inny kontakt – zarówno z Zamawiającym jak i osobami uprawnionymi do porozumiewania się z Wykonawcami – niż wskazany w niniejszym rozdziale. Oznacza to, że Zamawiający nie będzie reagował na inne formy kontaktowania się z nim, w szczególności na kontakt telefoniczny lub osobisty w swojej siedzibie.</w:t>
      </w:r>
    </w:p>
    <w:p w:rsidR="00A10079" w:rsidRPr="00403956" w:rsidRDefault="00FA5FA9" w:rsidP="00BA3B36">
      <w:pPr>
        <w:spacing w:before="0"/>
        <w:ind w:left="567" w:right="2" w:hanging="567"/>
        <w:jc w:val="both"/>
        <w:rPr>
          <w:rFonts w:ascii="Times New Roman" w:hAnsi="Times New Roman"/>
          <w:color w:val="000000"/>
        </w:rPr>
      </w:pPr>
      <w:r w:rsidRPr="00403956">
        <w:rPr>
          <w:rFonts w:ascii="Times New Roman" w:hAnsi="Times New Roman"/>
          <w:b/>
        </w:rPr>
        <w:t>8</w:t>
      </w:r>
      <w:r w:rsidR="00A10079" w:rsidRPr="00403956">
        <w:rPr>
          <w:rFonts w:ascii="Times New Roman" w:hAnsi="Times New Roman"/>
          <w:b/>
        </w:rPr>
        <w:t>.</w:t>
      </w:r>
      <w:r w:rsidR="00B14F4D" w:rsidRPr="00403956">
        <w:rPr>
          <w:rFonts w:ascii="Times New Roman" w:hAnsi="Times New Roman"/>
          <w:b/>
        </w:rPr>
        <w:t>9</w:t>
      </w:r>
      <w:r w:rsidR="00A10079" w:rsidRPr="00403956">
        <w:rPr>
          <w:rFonts w:ascii="Times New Roman" w:hAnsi="Times New Roman"/>
          <w:b/>
        </w:rPr>
        <w:t>.</w:t>
      </w:r>
      <w:r w:rsidR="00AA2E0A" w:rsidRPr="00403956">
        <w:rPr>
          <w:rFonts w:ascii="Times New Roman" w:hAnsi="Times New Roman"/>
          <w:b/>
        </w:rPr>
        <w:tab/>
      </w:r>
      <w:r w:rsidR="00A10079" w:rsidRPr="00403956">
        <w:rPr>
          <w:rFonts w:ascii="Times New Roman" w:hAnsi="Times New Roman"/>
        </w:rPr>
        <w:t>Do kontaktowania się z Wykonawcami Zamawiający upoważnia</w:t>
      </w:r>
      <w:r w:rsidR="00EF141C" w:rsidRPr="00403956">
        <w:rPr>
          <w:rFonts w:ascii="Times New Roman" w:hAnsi="Times New Roman"/>
        </w:rPr>
        <w:t xml:space="preserve"> w </w:t>
      </w:r>
      <w:r w:rsidR="009F4BFF">
        <w:rPr>
          <w:rFonts w:ascii="Times New Roman" w:hAnsi="Times New Roman"/>
          <w:color w:val="000000"/>
        </w:rPr>
        <w:t>sprawach proceduralnych i merytorycznych Mirosława Kowalskiego</w:t>
      </w:r>
      <w:r w:rsidR="00EF141C" w:rsidRPr="00403956">
        <w:rPr>
          <w:rFonts w:ascii="Times New Roman" w:hAnsi="Times New Roman"/>
          <w:color w:val="000000"/>
        </w:rPr>
        <w:t>.</w:t>
      </w:r>
    </w:p>
    <w:p w:rsidR="009941BC" w:rsidRPr="00403956" w:rsidRDefault="009941BC" w:rsidP="00BA3B36">
      <w:pPr>
        <w:spacing w:before="0"/>
        <w:ind w:left="567" w:right="2" w:hanging="567"/>
        <w:jc w:val="both"/>
        <w:rPr>
          <w:rFonts w:ascii="Times New Roman" w:hAnsi="Times New Roman"/>
          <w:color w:val="000000"/>
        </w:rPr>
      </w:pPr>
    </w:p>
    <w:p w:rsidR="00A10079" w:rsidRPr="00403956" w:rsidRDefault="00A10079" w:rsidP="006C2571">
      <w:pPr>
        <w:pStyle w:val="Akapitzlist"/>
        <w:numPr>
          <w:ilvl w:val="0"/>
          <w:numId w:val="14"/>
        </w:numPr>
        <w:pBdr>
          <w:top w:val="single" w:sz="4" w:space="1" w:color="auto"/>
          <w:left w:val="single" w:sz="4" w:space="4" w:color="auto"/>
          <w:bottom w:val="single" w:sz="4" w:space="1" w:color="auto"/>
          <w:right w:val="single" w:sz="4" w:space="4" w:color="auto"/>
        </w:pBdr>
        <w:spacing w:before="0"/>
        <w:ind w:left="567" w:right="2" w:hanging="567"/>
        <w:jc w:val="both"/>
        <w:rPr>
          <w:rFonts w:ascii="Times New Roman" w:hAnsi="Times New Roman"/>
          <w:b/>
          <w:color w:val="000000"/>
        </w:rPr>
      </w:pPr>
      <w:r w:rsidRPr="00403956">
        <w:rPr>
          <w:rFonts w:ascii="Times New Roman" w:hAnsi="Times New Roman"/>
          <w:b/>
          <w:color w:val="000000"/>
        </w:rPr>
        <w:t>Wymagani</w:t>
      </w:r>
      <w:r w:rsidR="00A61A26" w:rsidRPr="00403956">
        <w:rPr>
          <w:rFonts w:ascii="Times New Roman" w:hAnsi="Times New Roman"/>
          <w:b/>
          <w:color w:val="000000"/>
        </w:rPr>
        <w:t>a dotyczące wadium.</w:t>
      </w:r>
    </w:p>
    <w:p w:rsidR="00A10079" w:rsidRPr="00403956" w:rsidRDefault="00A10079" w:rsidP="00B02D4F">
      <w:pPr>
        <w:spacing w:before="0"/>
        <w:ind w:right="2"/>
        <w:rPr>
          <w:rFonts w:ascii="Times New Roman" w:hAnsi="Times New Roman"/>
        </w:rPr>
      </w:pPr>
    </w:p>
    <w:p w:rsidR="00AC614F" w:rsidRPr="00403956" w:rsidRDefault="00AC614F" w:rsidP="00807A42">
      <w:pPr>
        <w:pStyle w:val="Akapitzlist"/>
        <w:widowControl/>
        <w:numPr>
          <w:ilvl w:val="1"/>
          <w:numId w:val="27"/>
        </w:numPr>
        <w:autoSpaceDE/>
        <w:autoSpaceDN/>
        <w:adjustRightInd/>
        <w:spacing w:before="0"/>
        <w:ind w:left="567" w:right="2" w:hanging="567"/>
        <w:jc w:val="both"/>
        <w:rPr>
          <w:rFonts w:ascii="Times New Roman" w:hAnsi="Times New Roman"/>
          <w:lang w:val="zh-CN"/>
        </w:rPr>
      </w:pPr>
      <w:bookmarkStart w:id="1" w:name="OLE_LINK5"/>
      <w:bookmarkStart w:id="2" w:name="OLE_LINK6"/>
      <w:r w:rsidRPr="00403956">
        <w:rPr>
          <w:rFonts w:ascii="Times New Roman" w:hAnsi="Times New Roman"/>
          <w:lang w:val="zh-CN"/>
        </w:rPr>
        <w:t xml:space="preserve">Wykonawca </w:t>
      </w:r>
      <w:r w:rsidR="009F4BFF">
        <w:rPr>
          <w:rFonts w:ascii="Times New Roman" w:hAnsi="Times New Roman"/>
        </w:rPr>
        <w:t xml:space="preserve">nie jest </w:t>
      </w:r>
      <w:r w:rsidRPr="00403956">
        <w:rPr>
          <w:rFonts w:ascii="Times New Roman" w:hAnsi="Times New Roman"/>
          <w:lang w:val="zh-CN"/>
        </w:rPr>
        <w:t>zobowiązany jest do</w:t>
      </w:r>
      <w:r w:rsidR="009F4BFF">
        <w:rPr>
          <w:rFonts w:ascii="Times New Roman" w:hAnsi="Times New Roman"/>
          <w:lang w:val="zh-CN"/>
        </w:rPr>
        <w:t xml:space="preserve"> wniesienia wadium .</w:t>
      </w:r>
    </w:p>
    <w:bookmarkEnd w:id="1"/>
    <w:bookmarkEnd w:id="2"/>
    <w:p w:rsidR="007E60B2" w:rsidRPr="00403956" w:rsidRDefault="007E60B2" w:rsidP="00B02D4F">
      <w:pPr>
        <w:spacing w:before="0"/>
        <w:ind w:right="2"/>
        <w:jc w:val="both"/>
        <w:rPr>
          <w:rFonts w:ascii="Times New Roman" w:hAnsi="Times New Roman"/>
        </w:rPr>
      </w:pPr>
    </w:p>
    <w:p w:rsidR="00A10079" w:rsidRPr="00E566D4" w:rsidRDefault="00A10079" w:rsidP="006B61A0">
      <w:pPr>
        <w:pStyle w:val="Akapitzlist"/>
        <w:numPr>
          <w:ilvl w:val="0"/>
          <w:numId w:val="14"/>
        </w:numPr>
        <w:pBdr>
          <w:top w:val="single" w:sz="4" w:space="1" w:color="auto"/>
          <w:left w:val="single" w:sz="4" w:space="4" w:color="auto"/>
          <w:bottom w:val="single" w:sz="4" w:space="1" w:color="auto"/>
          <w:right w:val="single" w:sz="4" w:space="4" w:color="auto"/>
        </w:pBdr>
        <w:spacing w:before="0"/>
        <w:ind w:left="567" w:right="2" w:hanging="567"/>
        <w:jc w:val="both"/>
        <w:rPr>
          <w:rFonts w:ascii="Times New Roman" w:hAnsi="Times New Roman"/>
          <w:b/>
          <w:color w:val="000000"/>
        </w:rPr>
      </w:pPr>
      <w:r w:rsidRPr="00E566D4">
        <w:rPr>
          <w:rFonts w:ascii="Times New Roman" w:hAnsi="Times New Roman"/>
          <w:b/>
          <w:color w:val="000000"/>
        </w:rPr>
        <w:t>Termin związania ofertą.</w:t>
      </w:r>
    </w:p>
    <w:p w:rsidR="00E606AB" w:rsidRPr="00403956" w:rsidRDefault="00E606AB" w:rsidP="00B02D4F">
      <w:pPr>
        <w:widowControl/>
        <w:spacing w:before="0"/>
        <w:rPr>
          <w:rFonts w:ascii="Times New Roman" w:hAnsi="Times New Roman"/>
          <w:color w:val="000000"/>
        </w:rPr>
      </w:pPr>
    </w:p>
    <w:p w:rsidR="00E606AB" w:rsidRPr="00403956" w:rsidRDefault="00E606AB" w:rsidP="00E81496">
      <w:pPr>
        <w:widowControl/>
        <w:spacing w:before="0"/>
        <w:ind w:left="567" w:hanging="567"/>
        <w:jc w:val="both"/>
        <w:rPr>
          <w:rFonts w:ascii="Times New Roman" w:hAnsi="Times New Roman"/>
        </w:rPr>
      </w:pPr>
      <w:r w:rsidRPr="00403956">
        <w:rPr>
          <w:rFonts w:ascii="Times New Roman" w:hAnsi="Times New Roman"/>
          <w:b/>
        </w:rPr>
        <w:t>10.1</w:t>
      </w:r>
      <w:r w:rsidR="00E14031" w:rsidRPr="00403956">
        <w:rPr>
          <w:rFonts w:ascii="Times New Roman" w:hAnsi="Times New Roman"/>
        </w:rPr>
        <w:tab/>
      </w:r>
      <w:r w:rsidRPr="00403956">
        <w:rPr>
          <w:rFonts w:ascii="Times New Roman" w:hAnsi="Times New Roman"/>
        </w:rPr>
        <w:t xml:space="preserve">Wykonawca będzie związany ofertą przez okres </w:t>
      </w:r>
      <w:r w:rsidRPr="00403956">
        <w:rPr>
          <w:rFonts w:ascii="Times New Roman" w:hAnsi="Times New Roman"/>
          <w:b/>
          <w:bCs/>
        </w:rPr>
        <w:t>30 dni</w:t>
      </w:r>
      <w:r w:rsidRPr="00403956">
        <w:rPr>
          <w:rFonts w:ascii="Times New Roman" w:hAnsi="Times New Roman"/>
        </w:rPr>
        <w:t>. Bieg terminu związan</w:t>
      </w:r>
      <w:r w:rsidR="00A81E99" w:rsidRPr="00403956">
        <w:rPr>
          <w:rFonts w:ascii="Times New Roman" w:hAnsi="Times New Roman"/>
        </w:rPr>
        <w:t>ia ofertą rozpoczyna się wraz z </w:t>
      </w:r>
      <w:r w:rsidRPr="00403956">
        <w:rPr>
          <w:rFonts w:ascii="Times New Roman" w:hAnsi="Times New Roman"/>
        </w:rPr>
        <w:t>upływem terminu składania ofert -art. 85 ust. 5 ustawy Pzp.</w:t>
      </w:r>
    </w:p>
    <w:p w:rsidR="00A10079" w:rsidRDefault="00E606AB" w:rsidP="00B02D4F">
      <w:pPr>
        <w:spacing w:before="0"/>
        <w:ind w:left="567" w:right="2" w:hanging="567"/>
        <w:jc w:val="both"/>
        <w:rPr>
          <w:rFonts w:ascii="Times New Roman" w:hAnsi="Times New Roman"/>
        </w:rPr>
      </w:pPr>
      <w:r w:rsidRPr="00403956">
        <w:rPr>
          <w:rFonts w:ascii="Times New Roman" w:hAnsi="Times New Roman"/>
          <w:b/>
          <w:bCs/>
        </w:rPr>
        <w:t xml:space="preserve">10.2 </w:t>
      </w:r>
      <w:r w:rsidR="00E14031" w:rsidRPr="00403956">
        <w:rPr>
          <w:rFonts w:ascii="Times New Roman" w:hAnsi="Times New Roman"/>
          <w:b/>
          <w:bCs/>
        </w:rPr>
        <w:tab/>
      </w:r>
      <w:r w:rsidRPr="00403956">
        <w:rPr>
          <w:rFonts w:ascii="Times New Roman" w:hAnsi="Times New Roman"/>
        </w:rPr>
        <w:t>Wykonawca może przedłużyć termin związania ofertą, na czas niezbędny do zawarcia umowy, samodzielnie lub na wniosek zamawiającego, z tym, że zamawiający może tylko raz, co najmniej na 3 dni przed upływem terminu związania ofertą, zwrócić się do wykonawców o wyrażenie zgody</w:t>
      </w:r>
      <w:r w:rsidR="00A81E99" w:rsidRPr="00403956">
        <w:rPr>
          <w:rFonts w:ascii="Times New Roman" w:hAnsi="Times New Roman"/>
        </w:rPr>
        <w:t xml:space="preserve"> na przedłużenie tego terminu o </w:t>
      </w:r>
      <w:r w:rsidRPr="00403956">
        <w:rPr>
          <w:rFonts w:ascii="Times New Roman" w:hAnsi="Times New Roman"/>
        </w:rPr>
        <w:t>oznaczony okres nie dłuższy jednak niż 60 dni.</w:t>
      </w:r>
    </w:p>
    <w:p w:rsidR="00CA228F" w:rsidRPr="00403956" w:rsidRDefault="00CA228F" w:rsidP="00B02D4F">
      <w:pPr>
        <w:spacing w:before="0"/>
        <w:ind w:right="2"/>
        <w:jc w:val="both"/>
        <w:rPr>
          <w:rFonts w:ascii="Times New Roman" w:hAnsi="Times New Roman"/>
        </w:rPr>
      </w:pPr>
    </w:p>
    <w:p w:rsidR="00A10079" w:rsidRPr="00403956" w:rsidRDefault="00A10079" w:rsidP="00E566D4">
      <w:pPr>
        <w:pStyle w:val="Akapitzlist"/>
        <w:numPr>
          <w:ilvl w:val="0"/>
          <w:numId w:val="14"/>
        </w:numPr>
        <w:pBdr>
          <w:top w:val="single" w:sz="4" w:space="1" w:color="auto"/>
          <w:left w:val="single" w:sz="4" w:space="4" w:color="auto"/>
          <w:bottom w:val="single" w:sz="4" w:space="1" w:color="auto"/>
          <w:right w:val="single" w:sz="4" w:space="4" w:color="auto"/>
        </w:pBdr>
        <w:spacing w:before="0"/>
        <w:ind w:left="567" w:right="2" w:hanging="567"/>
        <w:jc w:val="both"/>
        <w:rPr>
          <w:rFonts w:ascii="Times New Roman" w:hAnsi="Times New Roman"/>
          <w:b/>
          <w:color w:val="000000"/>
        </w:rPr>
      </w:pPr>
      <w:r w:rsidRPr="00403956">
        <w:rPr>
          <w:rFonts w:ascii="Times New Roman" w:hAnsi="Times New Roman"/>
          <w:b/>
          <w:color w:val="000000"/>
        </w:rPr>
        <w:t>Opis sposobu przygotowania ofert.</w:t>
      </w:r>
    </w:p>
    <w:p w:rsidR="00A10079" w:rsidRPr="00403956" w:rsidRDefault="00A10079" w:rsidP="00B02D4F">
      <w:pPr>
        <w:spacing w:before="0"/>
        <w:ind w:right="2"/>
        <w:jc w:val="both"/>
        <w:rPr>
          <w:rFonts w:ascii="Times New Roman" w:hAnsi="Times New Roman"/>
        </w:rPr>
      </w:pPr>
    </w:p>
    <w:p w:rsidR="00051C32" w:rsidRPr="00403956" w:rsidRDefault="00051C32" w:rsidP="00807A42">
      <w:pPr>
        <w:pStyle w:val="Teksttreci0"/>
        <w:widowControl/>
        <w:numPr>
          <w:ilvl w:val="1"/>
          <w:numId w:val="35"/>
        </w:numPr>
        <w:shd w:val="clear" w:color="auto" w:fill="auto"/>
        <w:tabs>
          <w:tab w:val="left" w:pos="567"/>
        </w:tabs>
        <w:spacing w:before="0" w:after="0" w:line="240" w:lineRule="auto"/>
        <w:ind w:left="567" w:right="-1" w:hanging="567"/>
        <w:jc w:val="both"/>
      </w:pPr>
      <w:r w:rsidRPr="00403956">
        <w:t>Ofertę należy napisać pismem czytelnym w języku polskim. Dokumenty składające się na ofertę sporządzone w języku obcym winny być składane wraz z tłumaczeniem na język polski.</w:t>
      </w:r>
    </w:p>
    <w:p w:rsidR="00051C32" w:rsidRPr="00403956" w:rsidRDefault="00051C32" w:rsidP="00807A42">
      <w:pPr>
        <w:pStyle w:val="Teksttreci0"/>
        <w:widowControl/>
        <w:numPr>
          <w:ilvl w:val="1"/>
          <w:numId w:val="35"/>
        </w:numPr>
        <w:shd w:val="clear" w:color="auto" w:fill="auto"/>
        <w:tabs>
          <w:tab w:val="left" w:pos="567"/>
        </w:tabs>
        <w:spacing w:before="0" w:after="0" w:line="240" w:lineRule="auto"/>
        <w:ind w:left="567" w:right="-1" w:hanging="567"/>
        <w:jc w:val="both"/>
      </w:pPr>
      <w:r w:rsidRPr="00403956">
        <w:t xml:space="preserve">Ofertę należy sporządzić zgodnie z wymaganiami umieszczonymi w </w:t>
      </w:r>
      <w:r w:rsidR="00584678" w:rsidRPr="00403956">
        <w:t>SIWZ</w:t>
      </w:r>
      <w:r w:rsidRPr="00403956">
        <w:t xml:space="preserve"> oraz dołączyć wszystkie wymagane dokumenty i oświadczenia.</w:t>
      </w:r>
    </w:p>
    <w:p w:rsidR="00051C32" w:rsidRPr="00403956" w:rsidRDefault="00051C32" w:rsidP="00807A42">
      <w:pPr>
        <w:pStyle w:val="Teksttreci0"/>
        <w:widowControl/>
        <w:numPr>
          <w:ilvl w:val="1"/>
          <w:numId w:val="35"/>
        </w:numPr>
        <w:shd w:val="clear" w:color="auto" w:fill="auto"/>
        <w:tabs>
          <w:tab w:val="left" w:pos="567"/>
        </w:tabs>
        <w:spacing w:before="0" w:after="0" w:line="240" w:lineRule="auto"/>
        <w:ind w:left="567" w:right="-1" w:hanging="567"/>
        <w:jc w:val="both"/>
      </w:pPr>
      <w:r w:rsidRPr="00403956">
        <w:t>Każdy wykonawca może złożyć w niniejszym postępowaniu tylko jedną ofertę.</w:t>
      </w:r>
    </w:p>
    <w:p w:rsidR="002E2FC7" w:rsidRPr="00403956" w:rsidRDefault="00EC6A83" w:rsidP="00B02D4F">
      <w:pPr>
        <w:spacing w:before="0"/>
        <w:ind w:left="567" w:right="2" w:hanging="567"/>
        <w:rPr>
          <w:rFonts w:ascii="Times New Roman" w:hAnsi="Times New Roman"/>
          <w:color w:val="000000"/>
        </w:rPr>
      </w:pPr>
      <w:r w:rsidRPr="00403956">
        <w:rPr>
          <w:rFonts w:ascii="Times New Roman" w:hAnsi="Times New Roman"/>
          <w:b/>
          <w:color w:val="000000"/>
        </w:rPr>
        <w:t>11.4</w:t>
      </w:r>
      <w:r w:rsidR="002E2FC7" w:rsidRPr="00403956">
        <w:rPr>
          <w:rFonts w:ascii="Times New Roman" w:hAnsi="Times New Roman"/>
          <w:b/>
          <w:color w:val="000000"/>
        </w:rPr>
        <w:t>.</w:t>
      </w:r>
      <w:r w:rsidR="002E2FC7" w:rsidRPr="00403956">
        <w:rPr>
          <w:rFonts w:ascii="Times New Roman" w:hAnsi="Times New Roman"/>
          <w:b/>
          <w:color w:val="000000"/>
        </w:rPr>
        <w:tab/>
      </w:r>
      <w:r w:rsidR="002E2FC7" w:rsidRPr="00403956">
        <w:rPr>
          <w:rFonts w:ascii="Times New Roman" w:hAnsi="Times New Roman"/>
          <w:color w:val="000000"/>
        </w:rPr>
        <w:t xml:space="preserve">Ofertę lub oferty należy złożyć w trwale zamkniętej kopercie. Koperta powinna być: </w:t>
      </w:r>
    </w:p>
    <w:p w:rsidR="002E2FC7" w:rsidRPr="00403956" w:rsidRDefault="002E2FC7" w:rsidP="00B02D4F">
      <w:pPr>
        <w:numPr>
          <w:ilvl w:val="0"/>
          <w:numId w:val="2"/>
        </w:numPr>
        <w:shd w:val="clear" w:color="auto" w:fill="FFFFFF"/>
        <w:spacing w:before="0"/>
        <w:ind w:left="851" w:right="2" w:hanging="284"/>
        <w:jc w:val="both"/>
        <w:rPr>
          <w:rFonts w:ascii="Times New Roman" w:hAnsi="Times New Roman"/>
          <w:color w:val="000000"/>
        </w:rPr>
      </w:pPr>
      <w:r w:rsidRPr="00403956">
        <w:rPr>
          <w:rFonts w:ascii="Times New Roman" w:hAnsi="Times New Roman"/>
          <w:color w:val="000000"/>
        </w:rPr>
        <w:t>zaadresowana na adres zamawiającego,</w:t>
      </w:r>
    </w:p>
    <w:p w:rsidR="002E2FC7" w:rsidRPr="00403956" w:rsidRDefault="002E2FC7" w:rsidP="00B02D4F">
      <w:pPr>
        <w:numPr>
          <w:ilvl w:val="0"/>
          <w:numId w:val="2"/>
        </w:numPr>
        <w:shd w:val="clear" w:color="auto" w:fill="FFFFFF"/>
        <w:spacing w:before="0"/>
        <w:ind w:left="851" w:right="2" w:hanging="284"/>
        <w:jc w:val="both"/>
        <w:rPr>
          <w:rFonts w:ascii="Times New Roman" w:hAnsi="Times New Roman"/>
          <w:b/>
          <w:color w:val="000000"/>
        </w:rPr>
      </w:pPr>
      <w:r w:rsidRPr="00403956">
        <w:rPr>
          <w:rFonts w:ascii="Times New Roman" w:hAnsi="Times New Roman"/>
          <w:b/>
          <w:color w:val="000000"/>
        </w:rPr>
        <w:t xml:space="preserve">oznakowana: ”OFERTA - przetarg </w:t>
      </w:r>
      <w:r w:rsidR="008D303D">
        <w:rPr>
          <w:rFonts w:ascii="Times New Roman" w:hAnsi="Times New Roman"/>
          <w:b/>
        </w:rPr>
        <w:t>ZSP-</w:t>
      </w:r>
      <w:r w:rsidR="008D303D" w:rsidRPr="00A814FD">
        <w:rPr>
          <w:rFonts w:ascii="Times New Roman" w:hAnsi="Times New Roman"/>
          <w:b/>
        </w:rPr>
        <w:t>III</w:t>
      </w:r>
      <w:r w:rsidR="008D303D">
        <w:rPr>
          <w:rFonts w:ascii="Times New Roman" w:hAnsi="Times New Roman"/>
          <w:b/>
        </w:rPr>
        <w:t>-221/367/</w:t>
      </w:r>
      <w:r w:rsidR="008D303D" w:rsidRPr="00A814FD">
        <w:rPr>
          <w:rFonts w:ascii="Times New Roman" w:hAnsi="Times New Roman"/>
          <w:b/>
        </w:rPr>
        <w:t>2019</w:t>
      </w:r>
      <w:r w:rsidRPr="00403956">
        <w:rPr>
          <w:rFonts w:ascii="Times New Roman" w:hAnsi="Times New Roman"/>
          <w:b/>
          <w:color w:val="000000"/>
        </w:rPr>
        <w:t xml:space="preserve"> Nie otwierać przed</w:t>
      </w:r>
      <w:r w:rsidR="009253AE">
        <w:rPr>
          <w:rFonts w:ascii="Times New Roman" w:hAnsi="Times New Roman"/>
          <w:b/>
        </w:rPr>
        <w:t>2</w:t>
      </w:r>
      <w:r w:rsidR="006C393D">
        <w:rPr>
          <w:rFonts w:ascii="Times New Roman" w:hAnsi="Times New Roman"/>
          <w:b/>
        </w:rPr>
        <w:t>3</w:t>
      </w:r>
      <w:r w:rsidR="008D303D">
        <w:rPr>
          <w:rFonts w:ascii="Times New Roman" w:hAnsi="Times New Roman"/>
          <w:b/>
        </w:rPr>
        <w:t>.07</w:t>
      </w:r>
      <w:r w:rsidR="00D93F43" w:rsidRPr="00403956">
        <w:rPr>
          <w:rFonts w:ascii="Times New Roman" w:hAnsi="Times New Roman"/>
          <w:b/>
        </w:rPr>
        <w:t>.</w:t>
      </w:r>
      <w:r w:rsidRPr="00403956">
        <w:rPr>
          <w:rFonts w:ascii="Times New Roman" w:hAnsi="Times New Roman"/>
          <w:b/>
        </w:rPr>
        <w:t>201</w:t>
      </w:r>
      <w:r w:rsidR="001A1250">
        <w:rPr>
          <w:rFonts w:ascii="Times New Roman" w:hAnsi="Times New Roman"/>
          <w:b/>
        </w:rPr>
        <w:t>9</w:t>
      </w:r>
      <w:r w:rsidRPr="00403956">
        <w:rPr>
          <w:rFonts w:ascii="Times New Roman" w:hAnsi="Times New Roman"/>
          <w:b/>
        </w:rPr>
        <w:t>r.</w:t>
      </w:r>
      <w:r w:rsidRPr="00403956">
        <w:rPr>
          <w:rFonts w:ascii="Times New Roman" w:hAnsi="Times New Roman"/>
          <w:b/>
          <w:color w:val="000000"/>
        </w:rPr>
        <w:t xml:space="preserve"> godz. 1</w:t>
      </w:r>
      <w:r w:rsidR="00AC614F" w:rsidRPr="00403956">
        <w:rPr>
          <w:rFonts w:ascii="Times New Roman" w:hAnsi="Times New Roman"/>
          <w:b/>
          <w:color w:val="000000"/>
        </w:rPr>
        <w:t>1</w:t>
      </w:r>
      <w:r w:rsidRPr="00403956">
        <w:rPr>
          <w:rFonts w:ascii="Times New Roman" w:hAnsi="Times New Roman"/>
          <w:b/>
          <w:color w:val="000000"/>
        </w:rPr>
        <w:t>:15”.</w:t>
      </w:r>
    </w:p>
    <w:p w:rsidR="002E2FC7" w:rsidRPr="00403956" w:rsidRDefault="002E2FC7" w:rsidP="00B02D4F">
      <w:pPr>
        <w:numPr>
          <w:ilvl w:val="0"/>
          <w:numId w:val="2"/>
        </w:numPr>
        <w:shd w:val="clear" w:color="auto" w:fill="FFFFFF"/>
        <w:spacing w:before="0"/>
        <w:ind w:left="851" w:right="2" w:hanging="284"/>
        <w:jc w:val="both"/>
        <w:rPr>
          <w:rFonts w:ascii="Times New Roman" w:hAnsi="Times New Roman"/>
          <w:color w:val="000000"/>
        </w:rPr>
      </w:pPr>
      <w:r w:rsidRPr="00403956">
        <w:rPr>
          <w:rFonts w:ascii="Times New Roman" w:hAnsi="Times New Roman"/>
          <w:color w:val="000000"/>
        </w:rPr>
        <w:t xml:space="preserve">opatrzona nazwą i dokładnym adresem wykonawcy. </w:t>
      </w:r>
      <w:r w:rsidRPr="00403956">
        <w:rPr>
          <w:rFonts w:ascii="Times New Roman" w:hAnsi="Times New Roman"/>
          <w:color w:val="000000"/>
        </w:rPr>
        <w:br/>
      </w:r>
    </w:p>
    <w:p w:rsidR="009941BC" w:rsidRPr="00403956" w:rsidRDefault="00051C32" w:rsidP="00B02D4F">
      <w:pPr>
        <w:pStyle w:val="Teksttreci0"/>
        <w:shd w:val="clear" w:color="auto" w:fill="auto"/>
        <w:tabs>
          <w:tab w:val="left" w:pos="567"/>
        </w:tabs>
        <w:spacing w:before="0" w:after="0" w:line="240" w:lineRule="auto"/>
        <w:ind w:left="567" w:hanging="567"/>
        <w:jc w:val="both"/>
        <w:rPr>
          <w:b/>
          <w:u w:val="single"/>
        </w:rPr>
      </w:pPr>
      <w:r w:rsidRPr="00403956">
        <w:rPr>
          <w:b/>
          <w:u w:val="single"/>
        </w:rPr>
        <w:t>UWAGA:</w:t>
      </w:r>
    </w:p>
    <w:p w:rsidR="00051C32" w:rsidRPr="00403956" w:rsidRDefault="00051C32" w:rsidP="00B02D4F">
      <w:pPr>
        <w:pStyle w:val="Teksttreci0"/>
        <w:shd w:val="clear" w:color="auto" w:fill="auto"/>
        <w:tabs>
          <w:tab w:val="left" w:pos="567"/>
        </w:tabs>
        <w:spacing w:before="0" w:after="0" w:line="240" w:lineRule="auto"/>
        <w:ind w:left="567" w:hanging="567"/>
        <w:jc w:val="both"/>
      </w:pPr>
      <w:r w:rsidRPr="00403956">
        <w:rPr>
          <w:b/>
        </w:rPr>
        <w:t>11.</w:t>
      </w:r>
      <w:r w:rsidR="00EC6A83" w:rsidRPr="00403956">
        <w:rPr>
          <w:b/>
        </w:rPr>
        <w:t>5</w:t>
      </w:r>
      <w:r w:rsidRPr="00403956">
        <w:rPr>
          <w:b/>
        </w:rPr>
        <w:t>.</w:t>
      </w:r>
      <w:r w:rsidRPr="00403956">
        <w:tab/>
        <w:t>Wykonawcy zobowiązani są wraz z ofertą</w:t>
      </w:r>
      <w:r w:rsidR="006B61A0">
        <w:t xml:space="preserve"> </w:t>
      </w:r>
      <w:r w:rsidRPr="00403956">
        <w:rPr>
          <w:rStyle w:val="TeksttreciKursywa"/>
          <w:rFonts w:ascii="Times New Roman" w:hAnsi="Times New Roman" w:cs="Times New Roman"/>
          <w:i w:val="0"/>
          <w:sz w:val="20"/>
          <w:szCs w:val="20"/>
        </w:rPr>
        <w:t>złożyć</w:t>
      </w:r>
      <w:r w:rsidRPr="00403956">
        <w:t xml:space="preserve"> następujące dokumenty oraz oświadczenia:</w:t>
      </w:r>
    </w:p>
    <w:p w:rsidR="00051C32" w:rsidRPr="00403956" w:rsidRDefault="00051C32" w:rsidP="006C2571">
      <w:pPr>
        <w:pStyle w:val="Teksttreci0"/>
        <w:widowControl/>
        <w:numPr>
          <w:ilvl w:val="2"/>
          <w:numId w:val="20"/>
        </w:numPr>
        <w:shd w:val="clear" w:color="auto" w:fill="auto"/>
        <w:tabs>
          <w:tab w:val="left" w:pos="1418"/>
        </w:tabs>
        <w:spacing w:before="0" w:after="0" w:line="240" w:lineRule="auto"/>
        <w:ind w:left="1418" w:right="3" w:hanging="709"/>
        <w:jc w:val="both"/>
      </w:pPr>
      <w:r w:rsidRPr="00403956">
        <w:t xml:space="preserve">Oświadczenia i dokumenty wymagane w sekcji </w:t>
      </w:r>
      <w:r w:rsidR="00584678" w:rsidRPr="00403956">
        <w:t xml:space="preserve">V </w:t>
      </w:r>
      <w:r w:rsidR="00AA23C8" w:rsidRPr="00403956">
        <w:t>–</w:t>
      </w:r>
      <w:r w:rsidR="00584678" w:rsidRPr="00403956">
        <w:t xml:space="preserve"> VIISIWZ</w:t>
      </w:r>
    </w:p>
    <w:p w:rsidR="00051C32" w:rsidRPr="00403956" w:rsidRDefault="00051C32" w:rsidP="006C2571">
      <w:pPr>
        <w:pStyle w:val="Teksttreci0"/>
        <w:widowControl/>
        <w:numPr>
          <w:ilvl w:val="2"/>
          <w:numId w:val="20"/>
        </w:numPr>
        <w:shd w:val="clear" w:color="auto" w:fill="auto"/>
        <w:tabs>
          <w:tab w:val="left" w:pos="1418"/>
        </w:tabs>
        <w:spacing w:before="0" w:after="0" w:line="240" w:lineRule="auto"/>
        <w:ind w:left="1418" w:right="3" w:hanging="709"/>
        <w:jc w:val="both"/>
      </w:pPr>
      <w:r w:rsidRPr="00403956">
        <w:t>Formularz ofertowy (</w:t>
      </w:r>
      <w:r w:rsidRPr="00403956">
        <w:rPr>
          <w:b/>
        </w:rPr>
        <w:t xml:space="preserve">wg załącznika nr </w:t>
      </w:r>
      <w:r w:rsidR="00584678" w:rsidRPr="00403956">
        <w:rPr>
          <w:b/>
        </w:rPr>
        <w:t>3</w:t>
      </w:r>
      <w:r w:rsidR="00602D4C" w:rsidRPr="00403956">
        <w:rPr>
          <w:b/>
        </w:rPr>
        <w:t xml:space="preserve"> do SIWZ</w:t>
      </w:r>
      <w:r w:rsidRPr="00403956">
        <w:t>)- w przypadku składania oferty przez podmioty występujące wspólnie należy podać nazwy (firmy) oraz dokładne adresy wszystkich wykonawców składających ofertę wspólną</w:t>
      </w:r>
      <w:r w:rsidR="00584678" w:rsidRPr="00403956">
        <w:t>.</w:t>
      </w:r>
    </w:p>
    <w:p w:rsidR="00051C32" w:rsidRPr="00403956" w:rsidRDefault="00051C32" w:rsidP="006C2571">
      <w:pPr>
        <w:pStyle w:val="Teksttreci0"/>
        <w:widowControl/>
        <w:numPr>
          <w:ilvl w:val="2"/>
          <w:numId w:val="20"/>
        </w:numPr>
        <w:shd w:val="clear" w:color="auto" w:fill="auto"/>
        <w:tabs>
          <w:tab w:val="left" w:pos="1418"/>
        </w:tabs>
        <w:spacing w:before="0" w:after="0" w:line="240" w:lineRule="auto"/>
        <w:ind w:left="1418" w:right="3" w:hanging="709"/>
        <w:jc w:val="both"/>
      </w:pPr>
      <w:r w:rsidRPr="00403956">
        <w:t>Pełnomocnictwo do reprezentowania w postępowaniu albo do r</w:t>
      </w:r>
      <w:r w:rsidR="00A81E99" w:rsidRPr="00403956">
        <w:t>eprezentowania w postępowaniu i </w:t>
      </w:r>
      <w:r w:rsidRPr="00403956">
        <w:t xml:space="preserve">zawarcia umowy, w przypadku wykonawców wspólnie ubiegających się o udzielenie zamówienia zgodnie z </w:t>
      </w:r>
      <w:r w:rsidR="00584678" w:rsidRPr="00403956">
        <w:t>art.</w:t>
      </w:r>
      <w:r w:rsidRPr="00403956">
        <w:t xml:space="preserve"> 23 ustawy Prawo zamówień publicznych ( dotyczy również wspólników spółki cywilnej).</w:t>
      </w:r>
    </w:p>
    <w:p w:rsidR="00051C32" w:rsidRPr="00403956" w:rsidRDefault="00051C32" w:rsidP="006C2571">
      <w:pPr>
        <w:pStyle w:val="Teksttreci0"/>
        <w:widowControl/>
        <w:numPr>
          <w:ilvl w:val="2"/>
          <w:numId w:val="20"/>
        </w:numPr>
        <w:shd w:val="clear" w:color="auto" w:fill="auto"/>
        <w:tabs>
          <w:tab w:val="left" w:pos="1418"/>
        </w:tabs>
        <w:spacing w:before="0" w:after="0" w:line="240" w:lineRule="auto"/>
        <w:ind w:left="1418" w:right="3" w:hanging="709"/>
        <w:jc w:val="both"/>
      </w:pPr>
      <w:r w:rsidRPr="00403956">
        <w:t>Pełnomocnictwo do występowania w imieniu wykonawcy, w przypadku, gdy dokumenty składające się na ofertę podpisuje osoba, której umocowanie do reprezentowania wykonawcy nie będzie wynikać z dokumentów załączonych do oferty.</w:t>
      </w:r>
    </w:p>
    <w:p w:rsidR="00051C32" w:rsidRPr="00403956" w:rsidRDefault="00051C32" w:rsidP="006C2571">
      <w:pPr>
        <w:pStyle w:val="Teksttreci0"/>
        <w:widowControl/>
        <w:numPr>
          <w:ilvl w:val="2"/>
          <w:numId w:val="20"/>
        </w:numPr>
        <w:shd w:val="clear" w:color="auto" w:fill="auto"/>
        <w:tabs>
          <w:tab w:val="left" w:pos="1418"/>
        </w:tabs>
        <w:spacing w:before="0" w:after="0" w:line="240" w:lineRule="auto"/>
        <w:ind w:left="1418" w:right="3" w:hanging="709"/>
        <w:jc w:val="both"/>
      </w:pPr>
      <w:r w:rsidRPr="00403956">
        <w:t>W przypadku wykonawców wspólnie ubiegających się o ud</w:t>
      </w:r>
      <w:r w:rsidR="00A81E99" w:rsidRPr="00403956">
        <w:t>zielenie zamówienia dokumenty i </w:t>
      </w:r>
      <w:r w:rsidRPr="00403956">
        <w:t>oświadczenia składające się na ofertę powinny być podpisane przez</w:t>
      </w:r>
      <w:r w:rsidR="006B61A0">
        <w:t xml:space="preserve"> </w:t>
      </w:r>
      <w:r w:rsidRPr="00403956">
        <w:t>pełnomocnika.</w:t>
      </w:r>
    </w:p>
    <w:p w:rsidR="009B0685" w:rsidRPr="00403956" w:rsidRDefault="009B0685" w:rsidP="009B0685">
      <w:pPr>
        <w:pStyle w:val="Teksttreci0"/>
        <w:widowControl/>
        <w:numPr>
          <w:ilvl w:val="2"/>
          <w:numId w:val="20"/>
        </w:numPr>
        <w:shd w:val="clear" w:color="auto" w:fill="auto"/>
        <w:spacing w:before="0" w:after="0" w:line="240" w:lineRule="auto"/>
        <w:ind w:left="1418" w:right="3" w:hanging="709"/>
        <w:jc w:val="both"/>
      </w:pPr>
      <w:r w:rsidRPr="00403956">
        <w:t xml:space="preserve">Zobowiązanie podmiotu trzeciego, na zasoby którego Wykonawca powołuje się w celu potwierdzenia spełnienia warunków udziału w postępowaniu, do udostępnienia Wykonawcy niezbędnych zasobów do realizacji zamówienia. </w:t>
      </w:r>
    </w:p>
    <w:p w:rsidR="009B0685" w:rsidRPr="00403956" w:rsidRDefault="009B0685" w:rsidP="006C393D">
      <w:pPr>
        <w:pStyle w:val="Akapitzlist1"/>
        <w:spacing w:afterLines="10" w:line="240" w:lineRule="auto"/>
        <w:ind w:left="1843" w:hanging="425"/>
        <w:jc w:val="both"/>
        <w:rPr>
          <w:rFonts w:ascii="Times New Roman" w:hAnsi="Times New Roman"/>
          <w:sz w:val="20"/>
          <w:szCs w:val="20"/>
        </w:rPr>
      </w:pPr>
      <w:r w:rsidRPr="00403956">
        <w:rPr>
          <w:rFonts w:ascii="Times New Roman" w:hAnsi="Times New Roman"/>
          <w:sz w:val="20"/>
          <w:szCs w:val="20"/>
        </w:rPr>
        <w:t>Z zobowiązania musi wynikać:</w:t>
      </w:r>
    </w:p>
    <w:p w:rsidR="009B0685" w:rsidRPr="00403956" w:rsidRDefault="009B0685" w:rsidP="006C393D">
      <w:pPr>
        <w:pStyle w:val="Akapitzlist1"/>
        <w:numPr>
          <w:ilvl w:val="0"/>
          <w:numId w:val="25"/>
        </w:numPr>
        <w:spacing w:afterLines="10" w:line="240" w:lineRule="auto"/>
        <w:ind w:left="1843" w:hanging="425"/>
        <w:contextualSpacing/>
        <w:jc w:val="both"/>
        <w:rPr>
          <w:rFonts w:ascii="Times New Roman" w:hAnsi="Times New Roman"/>
          <w:sz w:val="20"/>
          <w:szCs w:val="20"/>
        </w:rPr>
      </w:pPr>
      <w:r w:rsidRPr="00403956">
        <w:rPr>
          <w:rFonts w:ascii="Times New Roman" w:hAnsi="Times New Roman"/>
          <w:sz w:val="20"/>
          <w:szCs w:val="20"/>
        </w:rPr>
        <w:t>zakres dostępnych Wykonawcy zasobów podmiotu trzeciego;</w:t>
      </w:r>
    </w:p>
    <w:p w:rsidR="009B0685" w:rsidRPr="00403956" w:rsidRDefault="009B0685" w:rsidP="006C393D">
      <w:pPr>
        <w:pStyle w:val="Akapitzlist1"/>
        <w:numPr>
          <w:ilvl w:val="0"/>
          <w:numId w:val="25"/>
        </w:numPr>
        <w:spacing w:afterLines="10" w:line="240" w:lineRule="auto"/>
        <w:ind w:left="1843" w:hanging="425"/>
        <w:contextualSpacing/>
        <w:jc w:val="both"/>
        <w:rPr>
          <w:rFonts w:ascii="Times New Roman" w:hAnsi="Times New Roman"/>
          <w:sz w:val="20"/>
          <w:szCs w:val="20"/>
        </w:rPr>
      </w:pPr>
      <w:r w:rsidRPr="00403956">
        <w:rPr>
          <w:rFonts w:ascii="Times New Roman" w:hAnsi="Times New Roman"/>
          <w:sz w:val="20"/>
          <w:szCs w:val="20"/>
        </w:rPr>
        <w:lastRenderedPageBreak/>
        <w:t>sposób wykorzystania zasobów podmiotu trzeciego, przez Wykonawcę, przy wykonywaniu zamówienia publicznego;</w:t>
      </w:r>
    </w:p>
    <w:p w:rsidR="009B0685" w:rsidRPr="00403956" w:rsidRDefault="009B0685" w:rsidP="006C393D">
      <w:pPr>
        <w:pStyle w:val="Akapitzlist1"/>
        <w:numPr>
          <w:ilvl w:val="0"/>
          <w:numId w:val="25"/>
        </w:numPr>
        <w:spacing w:afterLines="10" w:line="240" w:lineRule="auto"/>
        <w:ind w:left="1843" w:hanging="425"/>
        <w:contextualSpacing/>
        <w:jc w:val="both"/>
        <w:rPr>
          <w:rFonts w:ascii="Times New Roman" w:hAnsi="Times New Roman"/>
          <w:sz w:val="20"/>
          <w:szCs w:val="20"/>
        </w:rPr>
      </w:pPr>
      <w:r w:rsidRPr="00403956">
        <w:rPr>
          <w:rFonts w:ascii="Times New Roman" w:hAnsi="Times New Roman"/>
          <w:sz w:val="20"/>
          <w:szCs w:val="20"/>
        </w:rPr>
        <w:t>zakres i okres udziału podmiotu trzeciego przy wykonywaniu zamówienia publicznego;</w:t>
      </w:r>
    </w:p>
    <w:p w:rsidR="009B0685" w:rsidRPr="00403956" w:rsidRDefault="009B0685" w:rsidP="006C393D">
      <w:pPr>
        <w:pStyle w:val="Akapitzlist1"/>
        <w:numPr>
          <w:ilvl w:val="0"/>
          <w:numId w:val="25"/>
        </w:numPr>
        <w:spacing w:afterLines="10" w:line="240" w:lineRule="auto"/>
        <w:ind w:left="1843" w:hanging="425"/>
        <w:contextualSpacing/>
        <w:jc w:val="both"/>
        <w:rPr>
          <w:rFonts w:ascii="Times New Roman" w:hAnsi="Times New Roman"/>
          <w:sz w:val="20"/>
          <w:szCs w:val="20"/>
        </w:rPr>
      </w:pPr>
      <w:r w:rsidRPr="00403956">
        <w:rPr>
          <w:rFonts w:ascii="Times New Roman" w:hAnsi="Times New Roman"/>
          <w:sz w:val="20"/>
          <w:szCs w:val="20"/>
        </w:rPr>
        <w:t>czy podmiot trzeci, na zdolnościach którego Wykonawca polega w odniesieniu do warunków udziału w postępowaniu zrealizuje roboty budowlane, których wskazane zdolności dotyczą.</w:t>
      </w:r>
    </w:p>
    <w:p w:rsidR="009B0685" w:rsidRPr="00403956" w:rsidRDefault="009B0685" w:rsidP="009B0685">
      <w:pPr>
        <w:pStyle w:val="Teksttreci0"/>
        <w:widowControl/>
        <w:shd w:val="clear" w:color="auto" w:fill="auto"/>
        <w:tabs>
          <w:tab w:val="left" w:pos="1418"/>
        </w:tabs>
        <w:spacing w:before="0" w:after="0" w:line="240" w:lineRule="auto"/>
        <w:ind w:left="1418" w:right="3" w:firstLine="0"/>
        <w:jc w:val="both"/>
      </w:pPr>
      <w:r w:rsidRPr="00403956">
        <w:t>Zobowiązanie podmiotu trzeciego udostępniającego Wykonawcy niezbędne zasoby do realizacji zamówienia należy złożyć w oryginale. Dokumenty, które zostaną załączone do zobowiązania podmiotu trzeciego należy złożyć w oryginale lub kopii poświadczonej za zgodność z oryginałem przez podmiot trzeci udostępniający zasoby.</w:t>
      </w:r>
    </w:p>
    <w:p w:rsidR="002E2FC7" w:rsidRPr="00403956" w:rsidRDefault="00051C32" w:rsidP="00B02D4F">
      <w:pPr>
        <w:pStyle w:val="Teksttreci0"/>
        <w:widowControl/>
        <w:shd w:val="clear" w:color="auto" w:fill="auto"/>
        <w:spacing w:before="0" w:after="0" w:line="240" w:lineRule="auto"/>
        <w:ind w:left="567" w:right="3" w:hanging="567"/>
        <w:jc w:val="both"/>
      </w:pPr>
      <w:r w:rsidRPr="00403956">
        <w:rPr>
          <w:b/>
        </w:rPr>
        <w:t>11.</w:t>
      </w:r>
      <w:r w:rsidR="00602D4C" w:rsidRPr="00403956">
        <w:rPr>
          <w:b/>
        </w:rPr>
        <w:t>6</w:t>
      </w:r>
      <w:r w:rsidRPr="00403956">
        <w:rPr>
          <w:b/>
        </w:rPr>
        <w:t>.</w:t>
      </w:r>
      <w:r w:rsidRPr="00403956">
        <w:tab/>
        <w:t>Pełnomocnictwo, o którym mowa w pkt 1</w:t>
      </w:r>
      <w:r w:rsidR="002E2FC7" w:rsidRPr="00403956">
        <w:t>1</w:t>
      </w:r>
      <w:r w:rsidRPr="00403956">
        <w:t>.</w:t>
      </w:r>
      <w:r w:rsidR="00602D4C" w:rsidRPr="00403956">
        <w:t>5</w:t>
      </w:r>
      <w:r w:rsidRPr="00403956">
        <w:t>.3 i 1</w:t>
      </w:r>
      <w:r w:rsidR="002E2FC7" w:rsidRPr="00403956">
        <w:t>1</w:t>
      </w:r>
      <w:r w:rsidRPr="00403956">
        <w:t>.</w:t>
      </w:r>
      <w:r w:rsidR="00602D4C" w:rsidRPr="00403956">
        <w:t>5</w:t>
      </w:r>
      <w:r w:rsidRPr="00403956">
        <w:t>.4 powinno być przedstawione w formie oryginału lub kopii poświadczonej w drodze</w:t>
      </w:r>
      <w:r w:rsidR="006B61A0">
        <w:t xml:space="preserve"> </w:t>
      </w:r>
      <w:r w:rsidRPr="00403956">
        <w:rPr>
          <w:rStyle w:val="TeksttreciKursywa"/>
          <w:rFonts w:ascii="Times New Roman" w:hAnsi="Times New Roman" w:cs="Times New Roman"/>
          <w:i w:val="0"/>
          <w:sz w:val="20"/>
          <w:szCs w:val="20"/>
        </w:rPr>
        <w:t>czynności</w:t>
      </w:r>
      <w:r w:rsidR="006B61A0">
        <w:rPr>
          <w:rStyle w:val="TeksttreciKursywa"/>
          <w:rFonts w:ascii="Times New Roman" w:hAnsi="Times New Roman" w:cs="Times New Roman"/>
          <w:i w:val="0"/>
          <w:sz w:val="20"/>
          <w:szCs w:val="20"/>
        </w:rPr>
        <w:t xml:space="preserve"> </w:t>
      </w:r>
      <w:r w:rsidRPr="00403956">
        <w:t>notarialnej w rozumieniu ustawy z</w:t>
      </w:r>
      <w:r w:rsidR="00A81E99" w:rsidRPr="00403956">
        <w:t xml:space="preserve"> dnia 14 lutego 1991 r. Prawo o </w:t>
      </w:r>
      <w:r w:rsidRPr="00403956">
        <w:t>notariacie (Dz. U. z 2014 r.poz.164 z późn.zm).</w:t>
      </w:r>
    </w:p>
    <w:p w:rsidR="002E2FC7" w:rsidRPr="00403956" w:rsidRDefault="00051C32" w:rsidP="006C2571">
      <w:pPr>
        <w:pStyle w:val="Teksttreci0"/>
        <w:widowControl/>
        <w:numPr>
          <w:ilvl w:val="1"/>
          <w:numId w:val="16"/>
        </w:numPr>
        <w:shd w:val="clear" w:color="auto" w:fill="auto"/>
        <w:spacing w:before="0" w:after="0" w:line="240" w:lineRule="auto"/>
        <w:ind w:left="567" w:right="3" w:hanging="567"/>
        <w:jc w:val="both"/>
      </w:pPr>
      <w:r w:rsidRPr="00403956">
        <w:t>Poprawki powinny być naniesione czytelnie oraz opatrzone podpisem/parafą osoby upoważnionej.</w:t>
      </w:r>
    </w:p>
    <w:p w:rsidR="002E2FC7" w:rsidRPr="00403956" w:rsidRDefault="00051C32" w:rsidP="006C2571">
      <w:pPr>
        <w:pStyle w:val="Teksttreci0"/>
        <w:widowControl/>
        <w:numPr>
          <w:ilvl w:val="1"/>
          <w:numId w:val="16"/>
        </w:numPr>
        <w:shd w:val="clear" w:color="auto" w:fill="auto"/>
        <w:spacing w:before="0" w:after="0" w:line="240" w:lineRule="auto"/>
        <w:ind w:left="567" w:right="3" w:hanging="567"/>
        <w:jc w:val="both"/>
      </w:pPr>
      <w:r w:rsidRPr="00403956">
        <w:t>Ponadto zaleca się spięcie na trwałe wszystkich dokumentów, załączenie spisu treści oferty, ułożenie wszystkich wymaganych dokumentów zgodnie z kolejnością podaną w specyfikacji oraz ponumerowanie wszystkich stron oferty.</w:t>
      </w:r>
    </w:p>
    <w:p w:rsidR="002E2FC7" w:rsidRPr="00403956" w:rsidRDefault="00051C32" w:rsidP="006C2571">
      <w:pPr>
        <w:pStyle w:val="Teksttreci0"/>
        <w:widowControl/>
        <w:numPr>
          <w:ilvl w:val="1"/>
          <w:numId w:val="16"/>
        </w:numPr>
        <w:shd w:val="clear" w:color="auto" w:fill="auto"/>
        <w:spacing w:before="0" w:after="0" w:line="240" w:lineRule="auto"/>
        <w:ind w:left="567" w:right="3" w:hanging="567"/>
        <w:jc w:val="both"/>
      </w:pPr>
      <w:r w:rsidRPr="00403956">
        <w:rPr>
          <w:color w:val="000000"/>
        </w:rPr>
        <w:t xml:space="preserve">Wszystkie opracowane przez zamawiającego załączniki do niniejszej specyfikacji stanowią wyłącznie </w:t>
      </w:r>
      <w:r w:rsidR="00B0464D" w:rsidRPr="00403956">
        <w:rPr>
          <w:color w:val="000000"/>
        </w:rPr>
        <w:t>propozycję, co</w:t>
      </w:r>
      <w:r w:rsidRPr="00403956">
        <w:rPr>
          <w:color w:val="000000"/>
        </w:rPr>
        <w:t xml:space="preserve"> do formy wymaganych dokumentów. Dopuszcza się przedstawienie wymaganych załączników w formie własnej opracowanej przez wykonawcę, pod warunkiem, iż dokumenty będą zawierać wszystkie żądane przez zamawiającego informacje zawarte w załącznikach i niniejszej specyfikacji oraz będą podpisane przez Wykonawcę.</w:t>
      </w:r>
    </w:p>
    <w:p w:rsidR="002E2FC7" w:rsidRPr="00403956" w:rsidRDefault="00E606AB" w:rsidP="006C2571">
      <w:pPr>
        <w:pStyle w:val="Teksttreci0"/>
        <w:widowControl/>
        <w:numPr>
          <w:ilvl w:val="1"/>
          <w:numId w:val="16"/>
        </w:numPr>
        <w:shd w:val="clear" w:color="auto" w:fill="auto"/>
        <w:spacing w:before="0" w:after="0" w:line="240" w:lineRule="auto"/>
        <w:ind w:left="567" w:right="3" w:hanging="567"/>
        <w:jc w:val="both"/>
      </w:pPr>
      <w:r w:rsidRPr="00403956">
        <w:rPr>
          <w:color w:val="000000"/>
        </w:rPr>
        <w:t xml:space="preserve">Zamawiający informuje, iż zgodnie z art. 8 w zw. z art. 96 ust. 3 ustawy </w:t>
      </w:r>
      <w:r w:rsidR="00584678" w:rsidRPr="00403956">
        <w:rPr>
          <w:color w:val="000000"/>
        </w:rPr>
        <w:t>Pzp</w:t>
      </w:r>
      <w:r w:rsidR="006B61A0">
        <w:rPr>
          <w:color w:val="000000"/>
        </w:rPr>
        <w:t xml:space="preserve"> </w:t>
      </w:r>
      <w:r w:rsidRPr="00403956">
        <w:rPr>
          <w:color w:val="000000"/>
        </w:rPr>
        <w:t>o</w:t>
      </w:r>
      <w:r w:rsidR="00A81E99" w:rsidRPr="00403956">
        <w:rPr>
          <w:color w:val="000000"/>
        </w:rPr>
        <w:t>ferty składane w postępowaniu o </w:t>
      </w:r>
      <w:r w:rsidRPr="00403956">
        <w:rPr>
          <w:color w:val="000000"/>
        </w:rPr>
        <w:t>zamówienie publiczne są jawne i podlegają udostępnieniu od chwili ich otwarcia, z wyjątkiem informacji stanowiących tajemnicę przedsiębiorstwa w rozumieniu ustawy z dnia 16 kwietnia 1993 r. o zwalczaniu nieuczciwej konkurencji (Dz. U. z 2003 r. Nr 153, poz. 1503 z późn. zm.), jeśli wykonawca w terminie składania ofert zastrzegł, że nie mogą one być udostępniane i jednocześnie wykazał, iż zastrzeżone informacje stanowią tajemnicę przedsiębiorstwa.</w:t>
      </w:r>
    </w:p>
    <w:p w:rsidR="002E2FC7" w:rsidRPr="00403956" w:rsidRDefault="00E606AB" w:rsidP="006C2571">
      <w:pPr>
        <w:pStyle w:val="Teksttreci0"/>
        <w:widowControl/>
        <w:numPr>
          <w:ilvl w:val="1"/>
          <w:numId w:val="16"/>
        </w:numPr>
        <w:shd w:val="clear" w:color="auto" w:fill="auto"/>
        <w:spacing w:before="0" w:after="0" w:line="240" w:lineRule="auto"/>
        <w:ind w:left="567" w:right="3" w:hanging="567"/>
        <w:jc w:val="both"/>
      </w:pPr>
      <w:r w:rsidRPr="00403956">
        <w:rPr>
          <w:color w:val="000000"/>
        </w:rPr>
        <w:t xml:space="preserve"> Zamawiający zaleca, aby informacje zastrzeżone, jako tajemnica przedsiębiorstwa były przez wykonawcę złożone w oddzielnej wewnętrznej kopercie z oznakowaniem „tajemnica przedsiębiorstwa”, lub spięte (zszyte) oddzielnie od pozostałych, jawnych elementów oferty. Brak jednoznacznego wskazania, które informacje stanowią tajemnicę przedsiębiorstwa oznaczać będzie, że wszelkie oświadcz</w:t>
      </w:r>
      <w:r w:rsidR="00A81E99" w:rsidRPr="00403956">
        <w:rPr>
          <w:color w:val="000000"/>
        </w:rPr>
        <w:t>enia i zaświadczenia składane w </w:t>
      </w:r>
      <w:r w:rsidRPr="00403956">
        <w:rPr>
          <w:color w:val="000000"/>
        </w:rPr>
        <w:t>trakcie niniejszego postępowania są jawne bez zastrzeżeń.</w:t>
      </w:r>
    </w:p>
    <w:p w:rsidR="002E2FC7" w:rsidRPr="00403956" w:rsidRDefault="00E606AB" w:rsidP="006C2571">
      <w:pPr>
        <w:pStyle w:val="Teksttreci0"/>
        <w:widowControl/>
        <w:numPr>
          <w:ilvl w:val="1"/>
          <w:numId w:val="16"/>
        </w:numPr>
        <w:shd w:val="clear" w:color="auto" w:fill="auto"/>
        <w:spacing w:before="0" w:after="0" w:line="240" w:lineRule="auto"/>
        <w:ind w:left="567" w:right="3" w:hanging="567"/>
        <w:jc w:val="both"/>
      </w:pPr>
      <w:r w:rsidRPr="00403956">
        <w:rPr>
          <w:color w:val="000000"/>
        </w:rPr>
        <w:t>Zastrzeżenie informacji, które nie stanowią tajemnicy przedsiębiorstwa w rozumieniu ustawy o zwalczaniu nieuczciwej konkurencji będzie traktowane, jako bezskuteczne i skutkować będzie ich odtajnieniem.</w:t>
      </w:r>
    </w:p>
    <w:p w:rsidR="002E2FC7" w:rsidRPr="00403956" w:rsidRDefault="00E606AB" w:rsidP="006C2571">
      <w:pPr>
        <w:pStyle w:val="Teksttreci0"/>
        <w:widowControl/>
        <w:numPr>
          <w:ilvl w:val="1"/>
          <w:numId w:val="16"/>
        </w:numPr>
        <w:shd w:val="clear" w:color="auto" w:fill="auto"/>
        <w:spacing w:before="0" w:after="0" w:line="240" w:lineRule="auto"/>
        <w:ind w:left="567" w:right="3" w:hanging="567"/>
        <w:jc w:val="both"/>
      </w:pPr>
      <w:r w:rsidRPr="00403956">
        <w:rPr>
          <w:color w:val="000000"/>
        </w:rPr>
        <w:t xml:space="preserve">Zamawiający informuje, że w </w:t>
      </w:r>
      <w:r w:rsidR="00B0464D" w:rsidRPr="00403956">
        <w:rPr>
          <w:color w:val="000000"/>
        </w:rPr>
        <w:t>przypadku, kiedy</w:t>
      </w:r>
      <w:r w:rsidRPr="00403956">
        <w:rPr>
          <w:color w:val="000000"/>
        </w:rPr>
        <w:t xml:space="preserve"> wykonawca otrzyma od niego wezwanie w trybie art. 90 ustawy, a złożone przez niego wyjaśnienia i/lub dowody stanowić będą tajemnicę przedsiębiorstwa w rozumieniu ustawy o zwalczaniu nieuczciwej konkurencji Wykonawcy będzie przysługiwało prawo zastrzeżenia </w:t>
      </w:r>
      <w:r w:rsidR="00B0464D" w:rsidRPr="00403956">
        <w:rPr>
          <w:color w:val="000000"/>
        </w:rPr>
        <w:t>ich, jako</w:t>
      </w:r>
      <w:r w:rsidRPr="00403956">
        <w:rPr>
          <w:color w:val="000000"/>
        </w:rPr>
        <w:t xml:space="preserve"> tajemnica przedsiębiorstwa. Przedmiotowe zastrzeżenie zamawiający uzna za skuteczne wyłącznie w </w:t>
      </w:r>
      <w:r w:rsidR="00B0464D" w:rsidRPr="00403956">
        <w:rPr>
          <w:color w:val="000000"/>
        </w:rPr>
        <w:t>sytuacji, kiedy</w:t>
      </w:r>
      <w:r w:rsidRPr="00403956">
        <w:rPr>
          <w:color w:val="000000"/>
        </w:rPr>
        <w:t xml:space="preserve"> wykonawca oprócz samego zastrzeżenia, jednocześnie wykaże, iż dane informacje stanowią tajemnicę przedsiębiorstwa.</w:t>
      </w:r>
    </w:p>
    <w:p w:rsidR="002E2FC7" w:rsidRPr="00403956" w:rsidRDefault="00E606AB" w:rsidP="006C2571">
      <w:pPr>
        <w:pStyle w:val="Teksttreci0"/>
        <w:widowControl/>
        <w:numPr>
          <w:ilvl w:val="1"/>
          <w:numId w:val="16"/>
        </w:numPr>
        <w:shd w:val="clear" w:color="auto" w:fill="auto"/>
        <w:spacing w:before="0" w:after="0" w:line="240" w:lineRule="auto"/>
        <w:ind w:left="567" w:right="3" w:hanging="567"/>
        <w:jc w:val="both"/>
      </w:pPr>
      <w:r w:rsidRPr="00403956">
        <w:rPr>
          <w:color w:val="000000"/>
        </w:rPr>
        <w:t>Wykonawca może wprowadzić zmiany, poprawki, modyfikacje i uzupełnienia do złożonej oferty pod warunkiem, że zamawiający otrzyma pisemne zawiadomienie o wprowadzeniu zmian przed terminem składania ofert. Powiadomienie o wprowadzeniu zmian musi być złożone wg takich samych zasad, jak składana oferta tj. w kopercie odpowiednio oznakowanej napisem „ZMIANA”. Koperty oznaczone „ZMIANA” zostaną otwarte przy otwieraniu oferty wykonawcy, który wprowadził zmiany i po stwierdzeniu poprawności procedury dokonywania zmian, zostaną dołączone do oferty.</w:t>
      </w:r>
    </w:p>
    <w:p w:rsidR="002E2FC7" w:rsidRPr="00403956" w:rsidRDefault="00E606AB" w:rsidP="006C2571">
      <w:pPr>
        <w:pStyle w:val="Teksttreci0"/>
        <w:widowControl/>
        <w:numPr>
          <w:ilvl w:val="1"/>
          <w:numId w:val="16"/>
        </w:numPr>
        <w:shd w:val="clear" w:color="auto" w:fill="auto"/>
        <w:spacing w:before="0" w:after="0" w:line="240" w:lineRule="auto"/>
        <w:ind w:left="567" w:right="3" w:hanging="567"/>
        <w:jc w:val="both"/>
      </w:pPr>
      <w:r w:rsidRPr="00403956">
        <w:rPr>
          <w:color w:val="000000"/>
        </w:rPr>
        <w:t>Wykonawca ma prawo przed upływem terminu składania ofert wycofać się z postępowania poprzez złożenie pisemnego powiadomienia, według tych samych zasad jak wprowadzanie zmian i poprawek z napisem na kopercie „WYCOFANIE”. Koperty oznakowane w ten sposób będą otwierane w pierwszej kolejności po potwierdzeniu poprawności postępowania wykonawcy oraz zgodności ze złożonymi ofertami. Koperty ofert wycofywanych nie będą otwierane.</w:t>
      </w:r>
    </w:p>
    <w:p w:rsidR="002E2FC7" w:rsidRPr="00403956" w:rsidRDefault="00E606AB" w:rsidP="006C2571">
      <w:pPr>
        <w:pStyle w:val="Teksttreci0"/>
        <w:widowControl/>
        <w:numPr>
          <w:ilvl w:val="1"/>
          <w:numId w:val="16"/>
        </w:numPr>
        <w:shd w:val="clear" w:color="auto" w:fill="auto"/>
        <w:spacing w:before="0" w:after="0" w:line="240" w:lineRule="auto"/>
        <w:ind w:left="567" w:right="3" w:hanging="567"/>
        <w:jc w:val="both"/>
      </w:pPr>
      <w:r w:rsidRPr="00403956">
        <w:rPr>
          <w:color w:val="000000"/>
        </w:rPr>
        <w:t>Do przeliczenia na PLN wartości wskazanej w dokumentach złożonych na potwierdzenie spełniania warunków udziału w postępowaniu, wyrażonej w walutach innych niż PLN, zamawiający przyjmie średni kurs publikowany przez Narodowy Bank Polski z dnia ukazania się ogłoszenia o zamówieniu.</w:t>
      </w:r>
    </w:p>
    <w:p w:rsidR="003E10B9" w:rsidRPr="00403956" w:rsidRDefault="00E606AB" w:rsidP="006C2571">
      <w:pPr>
        <w:pStyle w:val="Teksttreci0"/>
        <w:widowControl/>
        <w:numPr>
          <w:ilvl w:val="1"/>
          <w:numId w:val="16"/>
        </w:numPr>
        <w:shd w:val="clear" w:color="auto" w:fill="auto"/>
        <w:spacing w:before="0" w:after="0" w:line="240" w:lineRule="auto"/>
        <w:ind w:left="567" w:right="3" w:hanging="567"/>
        <w:jc w:val="both"/>
      </w:pPr>
      <w:r w:rsidRPr="00403956">
        <w:rPr>
          <w:color w:val="000000"/>
        </w:rPr>
        <w:t xml:space="preserve">Oferta, której treść nie będzie odpowiadać treści SIWZ, z zastrzeżeniem art. 87 ust. 2 pkt 3 ustawy zostanie odrzucona (art. 89 ust. 1 pkt 2 ustawy). Wszelkie niejasności i obiekcje dotyczące treści zapisów w SIWZ </w:t>
      </w:r>
      <w:r w:rsidR="00B0464D" w:rsidRPr="00403956">
        <w:rPr>
          <w:color w:val="000000"/>
        </w:rPr>
        <w:t>należy, zatem</w:t>
      </w:r>
      <w:r w:rsidRPr="00403956">
        <w:rPr>
          <w:color w:val="000000"/>
        </w:rPr>
        <w:t xml:space="preserve"> wyjaśnić z zamawiającym przed terminem składania ofert w trybie </w:t>
      </w:r>
      <w:r w:rsidRPr="00403956">
        <w:rPr>
          <w:color w:val="000000"/>
        </w:rPr>
        <w:lastRenderedPageBreak/>
        <w:t>przewidzianym w punkcie 7 niniejszej SIWZ. Przepisy ustawy nie przewidują negocjacji warunków udzielenia zamówienia, w tym zapisów projektu umowy, po terminie otwarcia ofert.</w:t>
      </w:r>
    </w:p>
    <w:p w:rsidR="00E606AB" w:rsidRDefault="00E606AB" w:rsidP="00B02D4F">
      <w:pPr>
        <w:spacing w:before="0"/>
        <w:ind w:right="2"/>
        <w:jc w:val="both"/>
        <w:rPr>
          <w:rFonts w:ascii="Times New Roman" w:hAnsi="Times New Roman"/>
        </w:rPr>
      </w:pPr>
    </w:p>
    <w:p w:rsidR="006B61A0" w:rsidRPr="00403956" w:rsidRDefault="006B61A0" w:rsidP="00B02D4F">
      <w:pPr>
        <w:spacing w:before="0"/>
        <w:ind w:right="2"/>
        <w:jc w:val="both"/>
        <w:rPr>
          <w:rFonts w:ascii="Times New Roman" w:hAnsi="Times New Roman"/>
        </w:rPr>
      </w:pPr>
    </w:p>
    <w:p w:rsidR="00A10079" w:rsidRPr="00403956" w:rsidRDefault="00A10079" w:rsidP="00807A42">
      <w:pPr>
        <w:pStyle w:val="Akapitzlist"/>
        <w:numPr>
          <w:ilvl w:val="0"/>
          <w:numId w:val="35"/>
        </w:numPr>
        <w:pBdr>
          <w:top w:val="single" w:sz="4" w:space="1" w:color="auto"/>
          <w:left w:val="single" w:sz="4" w:space="4" w:color="auto"/>
          <w:bottom w:val="single" w:sz="4" w:space="1" w:color="auto"/>
          <w:right w:val="single" w:sz="4" w:space="4" w:color="auto"/>
        </w:pBdr>
        <w:spacing w:before="0"/>
        <w:ind w:left="567" w:right="2" w:hanging="567"/>
        <w:jc w:val="both"/>
        <w:rPr>
          <w:rFonts w:ascii="Times New Roman" w:hAnsi="Times New Roman"/>
          <w:b/>
          <w:color w:val="000000"/>
        </w:rPr>
      </w:pPr>
      <w:r w:rsidRPr="00403956">
        <w:rPr>
          <w:rFonts w:ascii="Times New Roman" w:hAnsi="Times New Roman"/>
          <w:b/>
          <w:color w:val="000000"/>
        </w:rPr>
        <w:t>Miejsce oraz termin składania i otwarcia ofert.</w:t>
      </w:r>
    </w:p>
    <w:p w:rsidR="00F82297" w:rsidRPr="00403956" w:rsidRDefault="00F82297" w:rsidP="00B02D4F">
      <w:pPr>
        <w:spacing w:before="0"/>
        <w:ind w:right="2"/>
        <w:jc w:val="both"/>
        <w:rPr>
          <w:rFonts w:ascii="Times New Roman" w:hAnsi="Times New Roman"/>
          <w:b/>
        </w:rPr>
      </w:pPr>
    </w:p>
    <w:p w:rsidR="00A10079" w:rsidRPr="00403956" w:rsidRDefault="00E606AB" w:rsidP="00B02D4F">
      <w:pPr>
        <w:shd w:val="clear" w:color="auto" w:fill="FFFFFF"/>
        <w:spacing w:before="0"/>
        <w:ind w:left="567" w:right="2" w:hanging="567"/>
        <w:jc w:val="both"/>
        <w:rPr>
          <w:rFonts w:ascii="Times New Roman" w:hAnsi="Times New Roman"/>
        </w:rPr>
      </w:pPr>
      <w:r w:rsidRPr="00403956">
        <w:rPr>
          <w:rFonts w:ascii="Times New Roman" w:hAnsi="Times New Roman"/>
          <w:b/>
        </w:rPr>
        <w:t>12</w:t>
      </w:r>
      <w:r w:rsidR="00A10079" w:rsidRPr="00403956">
        <w:rPr>
          <w:rFonts w:ascii="Times New Roman" w:hAnsi="Times New Roman"/>
          <w:b/>
        </w:rPr>
        <w:t>.1.</w:t>
      </w:r>
      <w:r w:rsidR="00CC2B4D" w:rsidRPr="00403956">
        <w:rPr>
          <w:rFonts w:ascii="Times New Roman" w:hAnsi="Times New Roman"/>
        </w:rPr>
        <w:tab/>
      </w:r>
      <w:r w:rsidR="00A10079" w:rsidRPr="00403956">
        <w:rPr>
          <w:rFonts w:ascii="Times New Roman" w:hAnsi="Times New Roman"/>
        </w:rPr>
        <w:t xml:space="preserve">Ofertę należy złożyć w </w:t>
      </w:r>
      <w:r w:rsidR="008D303D">
        <w:rPr>
          <w:rFonts w:ascii="Times New Roman" w:hAnsi="Times New Roman"/>
        </w:rPr>
        <w:t>Zespole Szkół Ponadgimnazjalnych</w:t>
      </w:r>
      <w:r w:rsidR="0078197E" w:rsidRPr="00403956">
        <w:rPr>
          <w:rFonts w:ascii="Times New Roman" w:hAnsi="Times New Roman"/>
        </w:rPr>
        <w:t xml:space="preserve"> w Parczewie </w:t>
      </w:r>
      <w:r w:rsidR="00A10079" w:rsidRPr="00403956">
        <w:rPr>
          <w:rFonts w:ascii="Times New Roman" w:hAnsi="Times New Roman"/>
        </w:rPr>
        <w:t xml:space="preserve">ul. </w:t>
      </w:r>
      <w:r w:rsidR="008D303D">
        <w:rPr>
          <w:rFonts w:ascii="Times New Roman" w:hAnsi="Times New Roman"/>
        </w:rPr>
        <w:t>Wojska Polskiego 1</w:t>
      </w:r>
      <w:r w:rsidR="0078197E" w:rsidRPr="00403956">
        <w:rPr>
          <w:rFonts w:ascii="Times New Roman" w:hAnsi="Times New Roman"/>
        </w:rPr>
        <w:t>, 21-200</w:t>
      </w:r>
      <w:r w:rsidR="00A10079" w:rsidRPr="00403956">
        <w:rPr>
          <w:rFonts w:ascii="Times New Roman" w:hAnsi="Times New Roman"/>
        </w:rPr>
        <w:t xml:space="preserve"> P</w:t>
      </w:r>
      <w:r w:rsidR="0078197E" w:rsidRPr="00403956">
        <w:rPr>
          <w:rFonts w:ascii="Times New Roman" w:hAnsi="Times New Roman"/>
        </w:rPr>
        <w:t>arczew</w:t>
      </w:r>
    </w:p>
    <w:p w:rsidR="00A10079" w:rsidRPr="00403956" w:rsidRDefault="00A10079" w:rsidP="00B02D4F">
      <w:pPr>
        <w:shd w:val="clear" w:color="auto" w:fill="FFFFFF"/>
        <w:spacing w:before="0"/>
        <w:ind w:left="567" w:right="2"/>
        <w:jc w:val="both"/>
        <w:rPr>
          <w:rFonts w:ascii="Times New Roman" w:hAnsi="Times New Roman"/>
          <w:color w:val="FF0000"/>
        </w:rPr>
      </w:pPr>
      <w:r w:rsidRPr="00403956">
        <w:rPr>
          <w:rFonts w:ascii="Times New Roman" w:hAnsi="Times New Roman"/>
        </w:rPr>
        <w:t xml:space="preserve">Miejsce: </w:t>
      </w:r>
      <w:r w:rsidR="008D303D">
        <w:rPr>
          <w:rFonts w:ascii="Times New Roman" w:hAnsi="Times New Roman"/>
        </w:rPr>
        <w:t>Sekretariat</w:t>
      </w:r>
      <w:r w:rsidRPr="00403956">
        <w:rPr>
          <w:rFonts w:ascii="Times New Roman" w:hAnsi="Times New Roman"/>
        </w:rPr>
        <w:t xml:space="preserve">, pok. Nr  </w:t>
      </w:r>
      <w:r w:rsidR="008D303D">
        <w:rPr>
          <w:rFonts w:ascii="Times New Roman" w:hAnsi="Times New Roman"/>
        </w:rPr>
        <w:t>31</w:t>
      </w:r>
      <w:r w:rsidR="00976187" w:rsidRPr="00403956">
        <w:rPr>
          <w:rFonts w:ascii="Times New Roman" w:hAnsi="Times New Roman"/>
        </w:rPr>
        <w:t xml:space="preserve"> (parter)</w:t>
      </w:r>
    </w:p>
    <w:p w:rsidR="00A10079" w:rsidRPr="00403956" w:rsidRDefault="00A10079" w:rsidP="00BA3B36">
      <w:pPr>
        <w:shd w:val="clear" w:color="auto" w:fill="FFFFFF"/>
        <w:spacing w:before="0"/>
        <w:ind w:left="567" w:right="2"/>
        <w:jc w:val="both"/>
        <w:rPr>
          <w:rFonts w:ascii="Times New Roman" w:hAnsi="Times New Roman"/>
          <w:b/>
        </w:rPr>
      </w:pPr>
      <w:r w:rsidRPr="00403956">
        <w:rPr>
          <w:rFonts w:ascii="Times New Roman" w:hAnsi="Times New Roman"/>
          <w:b/>
        </w:rPr>
        <w:t xml:space="preserve">Data: do dnia </w:t>
      </w:r>
      <w:r w:rsidR="009253AE">
        <w:rPr>
          <w:rFonts w:ascii="Times New Roman" w:hAnsi="Times New Roman"/>
          <w:b/>
        </w:rPr>
        <w:t>2</w:t>
      </w:r>
      <w:r w:rsidR="006C393D">
        <w:rPr>
          <w:rFonts w:ascii="Times New Roman" w:hAnsi="Times New Roman"/>
          <w:b/>
        </w:rPr>
        <w:t>3</w:t>
      </w:r>
      <w:r w:rsidR="008D303D">
        <w:rPr>
          <w:rFonts w:ascii="Times New Roman" w:hAnsi="Times New Roman"/>
          <w:b/>
        </w:rPr>
        <w:t>.07</w:t>
      </w:r>
      <w:r w:rsidR="00D93F43" w:rsidRPr="00403956">
        <w:rPr>
          <w:rFonts w:ascii="Times New Roman" w:hAnsi="Times New Roman"/>
          <w:b/>
        </w:rPr>
        <w:t>.</w:t>
      </w:r>
      <w:r w:rsidR="001B1176" w:rsidRPr="00403956">
        <w:rPr>
          <w:rFonts w:ascii="Times New Roman" w:hAnsi="Times New Roman"/>
          <w:b/>
        </w:rPr>
        <w:t>201</w:t>
      </w:r>
      <w:r w:rsidR="001A1250">
        <w:rPr>
          <w:rFonts w:ascii="Times New Roman" w:hAnsi="Times New Roman"/>
          <w:b/>
        </w:rPr>
        <w:t>9</w:t>
      </w:r>
      <w:r w:rsidRPr="00403956">
        <w:rPr>
          <w:rFonts w:ascii="Times New Roman" w:hAnsi="Times New Roman"/>
          <w:b/>
          <w:bCs/>
        </w:rPr>
        <w:t xml:space="preserve"> r. </w:t>
      </w:r>
      <w:r w:rsidR="0078197E" w:rsidRPr="00403956">
        <w:rPr>
          <w:rFonts w:ascii="Times New Roman" w:hAnsi="Times New Roman"/>
          <w:b/>
        </w:rPr>
        <w:t xml:space="preserve">do godz. </w:t>
      </w:r>
      <w:r w:rsidR="00976187" w:rsidRPr="00403956">
        <w:rPr>
          <w:rFonts w:ascii="Times New Roman" w:hAnsi="Times New Roman"/>
          <w:b/>
        </w:rPr>
        <w:t>1</w:t>
      </w:r>
      <w:r w:rsidR="00A5719E" w:rsidRPr="00403956">
        <w:rPr>
          <w:rFonts w:ascii="Times New Roman" w:hAnsi="Times New Roman"/>
          <w:b/>
        </w:rPr>
        <w:t>1</w:t>
      </w:r>
      <w:r w:rsidR="00976187" w:rsidRPr="00403956">
        <w:rPr>
          <w:rFonts w:ascii="Times New Roman" w:hAnsi="Times New Roman"/>
          <w:b/>
        </w:rPr>
        <w:t>:</w:t>
      </w:r>
      <w:r w:rsidR="008745A4" w:rsidRPr="00403956">
        <w:rPr>
          <w:rFonts w:ascii="Times New Roman" w:hAnsi="Times New Roman"/>
          <w:b/>
        </w:rPr>
        <w:t>00</w:t>
      </w:r>
    </w:p>
    <w:p w:rsidR="00A10079" w:rsidRPr="00403956" w:rsidRDefault="001C6F63" w:rsidP="00B02D4F">
      <w:pPr>
        <w:widowControl/>
        <w:shd w:val="clear" w:color="auto" w:fill="FFFFFF"/>
        <w:autoSpaceDE/>
        <w:autoSpaceDN/>
        <w:adjustRightInd/>
        <w:spacing w:before="0"/>
        <w:ind w:left="567" w:right="2" w:hanging="567"/>
        <w:jc w:val="both"/>
        <w:rPr>
          <w:rFonts w:ascii="Times New Roman" w:hAnsi="Times New Roman"/>
          <w:u w:val="single"/>
        </w:rPr>
      </w:pPr>
      <w:r w:rsidRPr="00403956">
        <w:rPr>
          <w:rFonts w:ascii="Times New Roman" w:hAnsi="Times New Roman"/>
          <w:b/>
        </w:rPr>
        <w:t>12.2</w:t>
      </w:r>
      <w:r w:rsidR="003E10B9" w:rsidRPr="00403956">
        <w:rPr>
          <w:rFonts w:ascii="Times New Roman" w:hAnsi="Times New Roman"/>
          <w:b/>
        </w:rPr>
        <w:t>.</w:t>
      </w:r>
      <w:r w:rsidR="003E10B9" w:rsidRPr="00403956">
        <w:rPr>
          <w:rFonts w:ascii="Times New Roman" w:hAnsi="Times New Roman"/>
          <w:b/>
        </w:rPr>
        <w:tab/>
      </w:r>
      <w:r w:rsidR="00A10079" w:rsidRPr="00403956">
        <w:rPr>
          <w:rFonts w:ascii="Times New Roman" w:hAnsi="Times New Roman"/>
        </w:rPr>
        <w:t xml:space="preserve">W postępowaniu wezmą udział tylko te oferty, które wpłyną do Zamawiającego </w:t>
      </w:r>
      <w:r w:rsidR="00976187" w:rsidRPr="00403956">
        <w:rPr>
          <w:rFonts w:ascii="Times New Roman" w:hAnsi="Times New Roman"/>
        </w:rPr>
        <w:t>we</w:t>
      </w:r>
      <w:r w:rsidR="006B61A0">
        <w:rPr>
          <w:rFonts w:ascii="Times New Roman" w:hAnsi="Times New Roman"/>
        </w:rPr>
        <w:t xml:space="preserve"> </w:t>
      </w:r>
      <w:r w:rsidR="00976187" w:rsidRPr="00403956">
        <w:rPr>
          <w:rFonts w:ascii="Times New Roman" w:hAnsi="Times New Roman"/>
        </w:rPr>
        <w:t xml:space="preserve">wskazanym terminie </w:t>
      </w:r>
      <w:r w:rsidR="001143F9" w:rsidRPr="00403956">
        <w:rPr>
          <w:rFonts w:ascii="Times New Roman" w:hAnsi="Times New Roman"/>
        </w:rPr>
        <w:t>i</w:t>
      </w:r>
      <w:r w:rsidR="00A10079" w:rsidRPr="00403956">
        <w:rPr>
          <w:rFonts w:ascii="Times New Roman" w:hAnsi="Times New Roman"/>
        </w:rPr>
        <w:t xml:space="preserve"> na adres wskazany w pkt. 1</w:t>
      </w:r>
      <w:r w:rsidRPr="00403956">
        <w:rPr>
          <w:rFonts w:ascii="Times New Roman" w:hAnsi="Times New Roman"/>
        </w:rPr>
        <w:t>2</w:t>
      </w:r>
      <w:r w:rsidR="00A10079" w:rsidRPr="00403956">
        <w:rPr>
          <w:rFonts w:ascii="Times New Roman" w:hAnsi="Times New Roman"/>
        </w:rPr>
        <w:t xml:space="preserve">.1. </w:t>
      </w:r>
    </w:p>
    <w:p w:rsidR="00A10079" w:rsidRPr="00403956" w:rsidRDefault="00B0464D" w:rsidP="00BA3B36">
      <w:pPr>
        <w:shd w:val="clear" w:color="auto" w:fill="FFFFFF"/>
        <w:spacing w:before="0"/>
        <w:ind w:left="567" w:right="2"/>
        <w:jc w:val="both"/>
        <w:rPr>
          <w:rFonts w:ascii="Times New Roman" w:hAnsi="Times New Roman"/>
          <w:u w:val="single"/>
        </w:rPr>
      </w:pPr>
      <w:r w:rsidRPr="00403956">
        <w:rPr>
          <w:rFonts w:ascii="Times New Roman" w:hAnsi="Times New Roman"/>
        </w:rPr>
        <w:t>Decydujące znaczenie</w:t>
      </w:r>
      <w:r w:rsidR="00A10079" w:rsidRPr="00403956">
        <w:rPr>
          <w:rFonts w:ascii="Times New Roman" w:hAnsi="Times New Roman"/>
        </w:rPr>
        <w:t xml:space="preserve"> dla oceny zachowania powyższego terminu ma data i godzina wpływu oferty na adres wskazany w pkt. 1</w:t>
      </w:r>
      <w:r w:rsidR="001C6F63" w:rsidRPr="00403956">
        <w:rPr>
          <w:rFonts w:ascii="Times New Roman" w:hAnsi="Times New Roman"/>
        </w:rPr>
        <w:t>2</w:t>
      </w:r>
      <w:r w:rsidR="00A10079" w:rsidRPr="00403956">
        <w:rPr>
          <w:rFonts w:ascii="Times New Roman" w:hAnsi="Times New Roman"/>
        </w:rPr>
        <w:t>.1., a nie data jej wysłania przesyłką pocztową czy kurierską.</w:t>
      </w:r>
    </w:p>
    <w:p w:rsidR="00A10079" w:rsidRPr="00403956" w:rsidRDefault="001C6F63" w:rsidP="008D303D">
      <w:pPr>
        <w:shd w:val="clear" w:color="auto" w:fill="FFFFFF"/>
        <w:spacing w:before="0"/>
        <w:ind w:left="567" w:right="2" w:hanging="567"/>
        <w:jc w:val="both"/>
        <w:rPr>
          <w:rFonts w:ascii="Times New Roman" w:hAnsi="Times New Roman"/>
        </w:rPr>
      </w:pPr>
      <w:r w:rsidRPr="00403956">
        <w:rPr>
          <w:rFonts w:ascii="Times New Roman" w:hAnsi="Times New Roman"/>
          <w:b/>
        </w:rPr>
        <w:t>12.3</w:t>
      </w:r>
      <w:r w:rsidR="003E10B9" w:rsidRPr="00403956">
        <w:rPr>
          <w:rFonts w:ascii="Times New Roman" w:hAnsi="Times New Roman"/>
          <w:b/>
        </w:rPr>
        <w:t xml:space="preserve">. </w:t>
      </w:r>
      <w:r w:rsidR="00A10079" w:rsidRPr="00403956">
        <w:rPr>
          <w:rFonts w:ascii="Times New Roman" w:hAnsi="Times New Roman"/>
        </w:rPr>
        <w:t>Otwarcie ofert nastąpi w</w:t>
      </w:r>
      <w:r w:rsidR="008D303D">
        <w:rPr>
          <w:rFonts w:ascii="Times New Roman" w:hAnsi="Times New Roman"/>
        </w:rPr>
        <w:t xml:space="preserve"> Zespole Szkół Ponadgimnazjalnych</w:t>
      </w:r>
      <w:r w:rsidR="008D303D" w:rsidRPr="00403956">
        <w:rPr>
          <w:rFonts w:ascii="Times New Roman" w:hAnsi="Times New Roman"/>
        </w:rPr>
        <w:t xml:space="preserve"> w Parczewie ul. </w:t>
      </w:r>
      <w:r w:rsidR="008D303D">
        <w:rPr>
          <w:rFonts w:ascii="Times New Roman" w:hAnsi="Times New Roman"/>
        </w:rPr>
        <w:t>Wojska Polskiego 1</w:t>
      </w:r>
      <w:r w:rsidR="008D303D" w:rsidRPr="00403956">
        <w:rPr>
          <w:rFonts w:ascii="Times New Roman" w:hAnsi="Times New Roman"/>
        </w:rPr>
        <w:t>, 21-200 Parczew</w:t>
      </w:r>
      <w:r w:rsidR="008D303D">
        <w:rPr>
          <w:rFonts w:ascii="Times New Roman" w:hAnsi="Times New Roman"/>
        </w:rPr>
        <w:t>,</w:t>
      </w:r>
    </w:p>
    <w:p w:rsidR="00A10079" w:rsidRPr="00403956" w:rsidRDefault="00A10079" w:rsidP="00B02D4F">
      <w:pPr>
        <w:spacing w:before="0"/>
        <w:ind w:left="567" w:right="2"/>
        <w:jc w:val="both"/>
        <w:rPr>
          <w:rFonts w:ascii="Times New Roman" w:hAnsi="Times New Roman"/>
        </w:rPr>
      </w:pPr>
      <w:r w:rsidRPr="00403956">
        <w:rPr>
          <w:rFonts w:ascii="Times New Roman" w:hAnsi="Times New Roman"/>
        </w:rPr>
        <w:t xml:space="preserve">Miejsce: pok. Nr </w:t>
      </w:r>
      <w:r w:rsidR="008D303D">
        <w:rPr>
          <w:rFonts w:ascii="Times New Roman" w:hAnsi="Times New Roman"/>
        </w:rPr>
        <w:t>32</w:t>
      </w:r>
      <w:r w:rsidR="001143F9" w:rsidRPr="00403956">
        <w:rPr>
          <w:rFonts w:ascii="Times New Roman" w:hAnsi="Times New Roman"/>
        </w:rPr>
        <w:t xml:space="preserve"> (parter)</w:t>
      </w:r>
    </w:p>
    <w:p w:rsidR="001C6F63" w:rsidRPr="00403956" w:rsidRDefault="00A10079" w:rsidP="00BA3B36">
      <w:pPr>
        <w:spacing w:before="0"/>
        <w:ind w:left="567" w:right="2"/>
        <w:jc w:val="both"/>
        <w:rPr>
          <w:rFonts w:ascii="Times New Roman" w:hAnsi="Times New Roman"/>
          <w:b/>
        </w:rPr>
      </w:pPr>
      <w:r w:rsidRPr="00403956">
        <w:rPr>
          <w:rFonts w:ascii="Times New Roman" w:hAnsi="Times New Roman"/>
          <w:b/>
        </w:rPr>
        <w:t>Data: dnia</w:t>
      </w:r>
      <w:r w:rsidR="009253AE">
        <w:rPr>
          <w:rFonts w:ascii="Times New Roman" w:hAnsi="Times New Roman"/>
          <w:b/>
        </w:rPr>
        <w:t>2</w:t>
      </w:r>
      <w:r w:rsidR="006C393D">
        <w:rPr>
          <w:rFonts w:ascii="Times New Roman" w:hAnsi="Times New Roman"/>
          <w:b/>
        </w:rPr>
        <w:t>3</w:t>
      </w:r>
      <w:r w:rsidR="008D303D">
        <w:rPr>
          <w:rFonts w:ascii="Times New Roman" w:hAnsi="Times New Roman"/>
          <w:b/>
        </w:rPr>
        <w:t>.07</w:t>
      </w:r>
      <w:r w:rsidR="00743690" w:rsidRPr="00403956">
        <w:rPr>
          <w:rFonts w:ascii="Times New Roman" w:hAnsi="Times New Roman"/>
          <w:b/>
        </w:rPr>
        <w:t>.</w:t>
      </w:r>
      <w:r w:rsidR="001B1176" w:rsidRPr="00403956">
        <w:rPr>
          <w:rFonts w:ascii="Times New Roman" w:hAnsi="Times New Roman"/>
          <w:b/>
        </w:rPr>
        <w:t>201</w:t>
      </w:r>
      <w:r w:rsidR="001A1250">
        <w:rPr>
          <w:rFonts w:ascii="Times New Roman" w:hAnsi="Times New Roman"/>
          <w:b/>
        </w:rPr>
        <w:t>9</w:t>
      </w:r>
      <w:r w:rsidRPr="00403956">
        <w:rPr>
          <w:rFonts w:ascii="Times New Roman" w:hAnsi="Times New Roman"/>
          <w:b/>
        </w:rPr>
        <w:t xml:space="preserve"> r. o godz. </w:t>
      </w:r>
      <w:r w:rsidR="001143F9" w:rsidRPr="00403956">
        <w:rPr>
          <w:rFonts w:ascii="Times New Roman" w:hAnsi="Times New Roman"/>
          <w:b/>
        </w:rPr>
        <w:t>1</w:t>
      </w:r>
      <w:r w:rsidR="00A5719E" w:rsidRPr="00403956">
        <w:rPr>
          <w:rFonts w:ascii="Times New Roman" w:hAnsi="Times New Roman"/>
          <w:b/>
        </w:rPr>
        <w:t>1</w:t>
      </w:r>
      <w:r w:rsidR="001143F9" w:rsidRPr="00403956">
        <w:rPr>
          <w:rFonts w:ascii="Times New Roman" w:hAnsi="Times New Roman"/>
          <w:b/>
        </w:rPr>
        <w:t>:</w:t>
      </w:r>
      <w:r w:rsidR="008745A4" w:rsidRPr="00403956">
        <w:rPr>
          <w:rFonts w:ascii="Times New Roman" w:hAnsi="Times New Roman"/>
          <w:b/>
        </w:rPr>
        <w:t>15</w:t>
      </w:r>
    </w:p>
    <w:p w:rsidR="001C6F63" w:rsidRPr="00403956" w:rsidRDefault="001C6F63" w:rsidP="00BA3B36">
      <w:pPr>
        <w:widowControl/>
        <w:spacing w:before="0"/>
        <w:ind w:left="567" w:hanging="567"/>
        <w:rPr>
          <w:rFonts w:ascii="Times New Roman" w:hAnsi="Times New Roman"/>
        </w:rPr>
      </w:pPr>
      <w:r w:rsidRPr="00403956">
        <w:rPr>
          <w:rFonts w:ascii="Times New Roman" w:hAnsi="Times New Roman"/>
          <w:b/>
          <w:bCs/>
        </w:rPr>
        <w:t xml:space="preserve">12.4. </w:t>
      </w:r>
      <w:r w:rsidRPr="00403956">
        <w:rPr>
          <w:rFonts w:ascii="Times New Roman" w:hAnsi="Times New Roman"/>
        </w:rPr>
        <w:t>Oferta złożona po terminie wskazanym w punkcie 1</w:t>
      </w:r>
      <w:r w:rsidR="009D1D87">
        <w:rPr>
          <w:rFonts w:ascii="Times New Roman" w:hAnsi="Times New Roman"/>
        </w:rPr>
        <w:t>2</w:t>
      </w:r>
      <w:r w:rsidRPr="00403956">
        <w:rPr>
          <w:rFonts w:ascii="Times New Roman" w:hAnsi="Times New Roman"/>
        </w:rPr>
        <w:t xml:space="preserve">.1 niniejszej SIWZ zostanie odrzucona na podstawie art. 89 ust. 1 pkt 7a ustawy. </w:t>
      </w:r>
    </w:p>
    <w:p w:rsidR="00F82297" w:rsidRPr="00403956" w:rsidRDefault="001C6F63" w:rsidP="00B02D4F">
      <w:pPr>
        <w:widowControl/>
        <w:spacing w:before="0"/>
        <w:ind w:left="567" w:hanging="567"/>
        <w:jc w:val="both"/>
        <w:rPr>
          <w:rFonts w:ascii="Times New Roman" w:hAnsi="Times New Roman"/>
        </w:rPr>
      </w:pPr>
      <w:r w:rsidRPr="00403956">
        <w:rPr>
          <w:rFonts w:ascii="Times New Roman" w:hAnsi="Times New Roman"/>
          <w:b/>
          <w:bCs/>
        </w:rPr>
        <w:t>12.5.</w:t>
      </w:r>
      <w:r w:rsidR="00CF2968" w:rsidRPr="00403956">
        <w:rPr>
          <w:rFonts w:ascii="Times New Roman" w:hAnsi="Times New Roman"/>
          <w:b/>
          <w:bCs/>
        </w:rPr>
        <w:t>  </w:t>
      </w:r>
      <w:r w:rsidR="00CF2968" w:rsidRPr="00403956">
        <w:rPr>
          <w:rFonts w:ascii="Times New Roman" w:hAnsi="Times New Roman"/>
        </w:rPr>
        <w:t xml:space="preserve">Niezwłocznie po otwarciu ofert zamawiający umieści na swojej stronie internetowej </w:t>
      </w:r>
      <w:hyperlink r:id="rId11" w:history="1">
        <w:r w:rsidR="008D303D" w:rsidRPr="00800052">
          <w:rPr>
            <w:rStyle w:val="Hipercze"/>
            <w:rFonts w:ascii="Times New Roman" w:hAnsi="Times New Roman"/>
          </w:rPr>
          <w:t>www.zspparczew.bip.lubelskie.pl</w:t>
        </w:r>
      </w:hyperlink>
      <w:r w:rsidR="00CF2968" w:rsidRPr="00403956">
        <w:rPr>
          <w:rFonts w:ascii="Times New Roman" w:hAnsi="Times New Roman"/>
        </w:rPr>
        <w:t xml:space="preserve"> w zakładce dotyczącej przedmiotowego </w:t>
      </w:r>
      <w:r w:rsidR="008D303D">
        <w:rPr>
          <w:rFonts w:ascii="Times New Roman" w:hAnsi="Times New Roman"/>
        </w:rPr>
        <w:t xml:space="preserve">postępowania </w:t>
      </w:r>
      <w:r w:rsidR="00B0464D" w:rsidRPr="00403956">
        <w:rPr>
          <w:rFonts w:ascii="Times New Roman" w:hAnsi="Times New Roman"/>
        </w:rPr>
        <w:t>informacje, o których</w:t>
      </w:r>
      <w:r w:rsidR="00F82297" w:rsidRPr="00403956">
        <w:rPr>
          <w:rFonts w:ascii="Times New Roman" w:hAnsi="Times New Roman"/>
        </w:rPr>
        <w:t xml:space="preserve"> mowa w art. 86 ust. 5 ustawy Pzp.</w:t>
      </w:r>
    </w:p>
    <w:p w:rsidR="00A10079" w:rsidRPr="00403956" w:rsidRDefault="00A10079" w:rsidP="00B02D4F">
      <w:pPr>
        <w:spacing w:before="0"/>
        <w:ind w:right="2"/>
        <w:jc w:val="both"/>
        <w:rPr>
          <w:rFonts w:ascii="Times New Roman" w:hAnsi="Times New Roman"/>
          <w:b/>
        </w:rPr>
      </w:pPr>
    </w:p>
    <w:p w:rsidR="00A10079" w:rsidRPr="00403956" w:rsidRDefault="00A10079" w:rsidP="00807A42">
      <w:pPr>
        <w:pStyle w:val="Akapitzlist"/>
        <w:numPr>
          <w:ilvl w:val="0"/>
          <w:numId w:val="35"/>
        </w:numPr>
        <w:pBdr>
          <w:top w:val="single" w:sz="4" w:space="1" w:color="auto"/>
          <w:left w:val="single" w:sz="4" w:space="4" w:color="auto"/>
          <w:bottom w:val="single" w:sz="4" w:space="1" w:color="auto"/>
          <w:right w:val="single" w:sz="4" w:space="4" w:color="auto"/>
        </w:pBdr>
        <w:spacing w:before="0"/>
        <w:ind w:left="567" w:right="2" w:hanging="567"/>
        <w:jc w:val="both"/>
        <w:rPr>
          <w:rFonts w:ascii="Times New Roman" w:hAnsi="Times New Roman"/>
          <w:b/>
          <w:color w:val="000000"/>
        </w:rPr>
      </w:pPr>
      <w:r w:rsidRPr="00403956">
        <w:rPr>
          <w:rFonts w:ascii="Times New Roman" w:hAnsi="Times New Roman"/>
          <w:b/>
          <w:color w:val="000000"/>
        </w:rPr>
        <w:t>Opis sposobu obliczenia ceny.</w:t>
      </w:r>
    </w:p>
    <w:p w:rsidR="00A10079" w:rsidRPr="00403956" w:rsidRDefault="00A10079" w:rsidP="00B02D4F">
      <w:pPr>
        <w:spacing w:before="0"/>
        <w:ind w:right="2"/>
        <w:jc w:val="both"/>
        <w:rPr>
          <w:rFonts w:ascii="Times New Roman" w:hAnsi="Times New Roman"/>
          <w:b/>
        </w:rPr>
      </w:pPr>
    </w:p>
    <w:p w:rsidR="0078197E" w:rsidRPr="00403956" w:rsidRDefault="0078197E" w:rsidP="00BA3B36">
      <w:pPr>
        <w:pStyle w:val="Default"/>
        <w:ind w:left="567" w:hanging="567"/>
        <w:jc w:val="both"/>
        <w:rPr>
          <w:sz w:val="20"/>
          <w:szCs w:val="20"/>
        </w:rPr>
      </w:pPr>
      <w:r w:rsidRPr="00403956">
        <w:rPr>
          <w:b/>
          <w:sz w:val="20"/>
          <w:szCs w:val="20"/>
        </w:rPr>
        <w:t>1</w:t>
      </w:r>
      <w:r w:rsidR="006A7ADB" w:rsidRPr="00403956">
        <w:rPr>
          <w:b/>
          <w:sz w:val="20"/>
          <w:szCs w:val="20"/>
        </w:rPr>
        <w:t>3</w:t>
      </w:r>
      <w:r w:rsidRPr="00403956">
        <w:rPr>
          <w:b/>
          <w:sz w:val="20"/>
          <w:szCs w:val="20"/>
        </w:rPr>
        <w:t>.1</w:t>
      </w:r>
      <w:r w:rsidR="007071D8" w:rsidRPr="00403956">
        <w:rPr>
          <w:b/>
          <w:sz w:val="20"/>
          <w:szCs w:val="20"/>
        </w:rPr>
        <w:t>.</w:t>
      </w:r>
      <w:r w:rsidRPr="00403956">
        <w:rPr>
          <w:b/>
          <w:sz w:val="20"/>
          <w:szCs w:val="20"/>
        </w:rPr>
        <w:tab/>
      </w:r>
      <w:r w:rsidR="00A10079" w:rsidRPr="00403956">
        <w:rPr>
          <w:sz w:val="20"/>
          <w:szCs w:val="20"/>
        </w:rPr>
        <w:t xml:space="preserve">Wykonawca oblicza i podaje </w:t>
      </w:r>
      <w:r w:rsidRPr="00403956">
        <w:rPr>
          <w:sz w:val="20"/>
          <w:szCs w:val="20"/>
        </w:rPr>
        <w:t xml:space="preserve">w formularzu ofertowym </w:t>
      </w:r>
      <w:r w:rsidR="009253AE">
        <w:rPr>
          <w:sz w:val="20"/>
          <w:szCs w:val="20"/>
        </w:rPr>
        <w:t xml:space="preserve">cenę </w:t>
      </w:r>
      <w:r w:rsidR="00F12D79">
        <w:rPr>
          <w:sz w:val="20"/>
          <w:szCs w:val="20"/>
        </w:rPr>
        <w:t xml:space="preserve">oraz </w:t>
      </w:r>
      <w:r w:rsidRPr="00403956">
        <w:rPr>
          <w:sz w:val="20"/>
          <w:szCs w:val="20"/>
        </w:rPr>
        <w:t xml:space="preserve">całkowitą ryczałtową </w:t>
      </w:r>
      <w:r w:rsidR="00A10079" w:rsidRPr="00403956">
        <w:rPr>
          <w:sz w:val="20"/>
          <w:szCs w:val="20"/>
        </w:rPr>
        <w:t xml:space="preserve">cenę oferty na podstawie opisu przedmiotu zamówienia zawartego w </w:t>
      </w:r>
      <w:r w:rsidRPr="00403956">
        <w:rPr>
          <w:sz w:val="20"/>
          <w:szCs w:val="20"/>
        </w:rPr>
        <w:t>SIWZ</w:t>
      </w:r>
      <w:r w:rsidR="007071D8" w:rsidRPr="00403956">
        <w:rPr>
          <w:sz w:val="20"/>
          <w:szCs w:val="20"/>
        </w:rPr>
        <w:t xml:space="preserve"> a także wszelkie ewentualne dodatkowe koszty stanowiące ryzyko Wykonawcy. </w:t>
      </w:r>
    </w:p>
    <w:p w:rsidR="007071D8" w:rsidRPr="00403956" w:rsidRDefault="0078197E" w:rsidP="00BA3B36">
      <w:pPr>
        <w:spacing w:before="0"/>
        <w:ind w:left="567" w:right="2" w:hanging="567"/>
        <w:jc w:val="both"/>
        <w:rPr>
          <w:rFonts w:ascii="Times New Roman" w:hAnsi="Times New Roman"/>
          <w:color w:val="000000"/>
        </w:rPr>
      </w:pPr>
      <w:r w:rsidRPr="00403956">
        <w:rPr>
          <w:rFonts w:ascii="Times New Roman" w:hAnsi="Times New Roman"/>
          <w:b/>
        </w:rPr>
        <w:t>1</w:t>
      </w:r>
      <w:r w:rsidR="006A7ADB" w:rsidRPr="00403956">
        <w:rPr>
          <w:rFonts w:ascii="Times New Roman" w:hAnsi="Times New Roman"/>
          <w:b/>
        </w:rPr>
        <w:t>3</w:t>
      </w:r>
      <w:r w:rsidRPr="00403956">
        <w:rPr>
          <w:rFonts w:ascii="Times New Roman" w:hAnsi="Times New Roman"/>
          <w:b/>
        </w:rPr>
        <w:t>.2</w:t>
      </w:r>
      <w:r w:rsidR="007071D8" w:rsidRPr="00403956">
        <w:rPr>
          <w:rFonts w:ascii="Times New Roman" w:hAnsi="Times New Roman"/>
          <w:b/>
        </w:rPr>
        <w:t>.</w:t>
      </w:r>
      <w:r w:rsidR="00A10079" w:rsidRPr="00403956">
        <w:rPr>
          <w:rFonts w:ascii="Times New Roman" w:hAnsi="Times New Roman"/>
          <w:b/>
        </w:rPr>
        <w:tab/>
      </w:r>
      <w:r w:rsidR="00A10079" w:rsidRPr="00403956">
        <w:rPr>
          <w:rFonts w:ascii="Times New Roman" w:hAnsi="Times New Roman"/>
        </w:rPr>
        <w:t>W</w:t>
      </w:r>
      <w:r w:rsidR="00A10079" w:rsidRPr="00403956">
        <w:rPr>
          <w:rFonts w:ascii="Times New Roman" w:hAnsi="Times New Roman"/>
          <w:color w:val="000000"/>
        </w:rPr>
        <w:t xml:space="preserve">ykonawca wyliczając </w:t>
      </w:r>
      <w:r w:rsidRPr="00403956">
        <w:rPr>
          <w:rFonts w:ascii="Times New Roman" w:hAnsi="Times New Roman"/>
          <w:color w:val="000000"/>
        </w:rPr>
        <w:t xml:space="preserve">ryczałtową </w:t>
      </w:r>
      <w:r w:rsidR="00A10079" w:rsidRPr="00403956">
        <w:rPr>
          <w:rFonts w:ascii="Times New Roman" w:hAnsi="Times New Roman"/>
          <w:color w:val="000000"/>
        </w:rPr>
        <w:t>cenę ofertową obejmuje wszelkie koszty związane z realizacją pełnego zakresu przedmiotu umowy i niezbędne do jego należytego wykonania z uw</w:t>
      </w:r>
      <w:r w:rsidR="00A81E99" w:rsidRPr="00403956">
        <w:rPr>
          <w:rFonts w:ascii="Times New Roman" w:hAnsi="Times New Roman"/>
          <w:color w:val="000000"/>
        </w:rPr>
        <w:t>zględnieniem wszystkich opłat i </w:t>
      </w:r>
      <w:r w:rsidR="00A10079" w:rsidRPr="00403956">
        <w:rPr>
          <w:rFonts w:ascii="Times New Roman" w:hAnsi="Times New Roman"/>
          <w:color w:val="000000"/>
        </w:rPr>
        <w:t>podatków</w:t>
      </w:r>
      <w:r w:rsidR="00E73427" w:rsidRPr="00403956">
        <w:rPr>
          <w:rFonts w:ascii="Times New Roman" w:hAnsi="Times New Roman"/>
          <w:color w:val="000000"/>
        </w:rPr>
        <w:t>.</w:t>
      </w:r>
    </w:p>
    <w:p w:rsidR="001C6F63" w:rsidRPr="00403956" w:rsidRDefault="007071D8" w:rsidP="00A81E99">
      <w:pPr>
        <w:pStyle w:val="Default"/>
        <w:ind w:left="567" w:right="3" w:hanging="567"/>
        <w:jc w:val="both"/>
        <w:rPr>
          <w:sz w:val="20"/>
          <w:szCs w:val="20"/>
        </w:rPr>
      </w:pPr>
      <w:r w:rsidRPr="00403956">
        <w:rPr>
          <w:b/>
          <w:sz w:val="20"/>
          <w:szCs w:val="20"/>
        </w:rPr>
        <w:t xml:space="preserve">13.3.  </w:t>
      </w:r>
      <w:r w:rsidRPr="00403956">
        <w:rPr>
          <w:sz w:val="20"/>
          <w:szCs w:val="20"/>
        </w:rPr>
        <w:t>Jeżeli cena podana w formularzu oferty liczbą nie będzie odpowiadać cenie podanej słownie, Zamawiający</w:t>
      </w:r>
      <w:r w:rsidR="006B61A0">
        <w:rPr>
          <w:sz w:val="20"/>
          <w:szCs w:val="20"/>
        </w:rPr>
        <w:t xml:space="preserve"> </w:t>
      </w:r>
      <w:r w:rsidRPr="00403956">
        <w:rPr>
          <w:sz w:val="20"/>
          <w:szCs w:val="20"/>
        </w:rPr>
        <w:t xml:space="preserve">przyjmie za prawidłową cenę podaną słownie przyjmując za cenę wyjściową – cenę netto podaną słownie. </w:t>
      </w:r>
    </w:p>
    <w:p w:rsidR="001C6F63" w:rsidRPr="00403956" w:rsidRDefault="001C6F63" w:rsidP="00A81E99">
      <w:pPr>
        <w:pStyle w:val="Default"/>
        <w:ind w:left="567" w:hanging="567"/>
        <w:jc w:val="both"/>
        <w:rPr>
          <w:sz w:val="20"/>
          <w:szCs w:val="20"/>
        </w:rPr>
      </w:pPr>
      <w:r w:rsidRPr="00403956">
        <w:rPr>
          <w:b/>
          <w:sz w:val="20"/>
          <w:szCs w:val="20"/>
        </w:rPr>
        <w:t>1</w:t>
      </w:r>
      <w:r w:rsidR="006A7ADB" w:rsidRPr="00403956">
        <w:rPr>
          <w:b/>
          <w:sz w:val="20"/>
          <w:szCs w:val="20"/>
        </w:rPr>
        <w:t>3</w:t>
      </w:r>
      <w:r w:rsidR="007071D8" w:rsidRPr="00403956">
        <w:rPr>
          <w:b/>
          <w:sz w:val="20"/>
          <w:szCs w:val="20"/>
        </w:rPr>
        <w:t>.4.</w:t>
      </w:r>
      <w:r w:rsidRPr="00403956">
        <w:rPr>
          <w:b/>
          <w:sz w:val="20"/>
          <w:szCs w:val="20"/>
        </w:rPr>
        <w:tab/>
      </w:r>
      <w:r w:rsidRPr="00403956">
        <w:rPr>
          <w:sz w:val="20"/>
          <w:szCs w:val="20"/>
        </w:rPr>
        <w:t>Podatek VAT należy naliczyć zgodnie z ustawą z dnia 11 marca 2004 r. o podatku od towarówi usług.</w:t>
      </w:r>
    </w:p>
    <w:p w:rsidR="00602D4C" w:rsidRPr="00403956" w:rsidRDefault="00ED7EE5" w:rsidP="00BA3B36">
      <w:pPr>
        <w:spacing w:before="0"/>
        <w:ind w:left="567" w:right="2" w:hanging="567"/>
        <w:jc w:val="both"/>
        <w:rPr>
          <w:rFonts w:ascii="Times New Roman" w:hAnsi="Times New Roman"/>
        </w:rPr>
      </w:pPr>
      <w:r w:rsidRPr="00403956">
        <w:rPr>
          <w:rFonts w:ascii="Times New Roman" w:hAnsi="Times New Roman"/>
          <w:b/>
        </w:rPr>
        <w:t>1</w:t>
      </w:r>
      <w:r w:rsidR="006A7ADB" w:rsidRPr="00403956">
        <w:rPr>
          <w:rFonts w:ascii="Times New Roman" w:hAnsi="Times New Roman"/>
          <w:b/>
        </w:rPr>
        <w:t>3</w:t>
      </w:r>
      <w:r w:rsidRPr="00403956">
        <w:rPr>
          <w:rFonts w:ascii="Times New Roman" w:hAnsi="Times New Roman"/>
          <w:b/>
        </w:rPr>
        <w:t>.</w:t>
      </w:r>
      <w:r w:rsidR="007071D8" w:rsidRPr="00403956">
        <w:rPr>
          <w:rFonts w:ascii="Times New Roman" w:hAnsi="Times New Roman"/>
          <w:b/>
        </w:rPr>
        <w:t>5.</w:t>
      </w:r>
      <w:r w:rsidR="00A10079" w:rsidRPr="00403956">
        <w:rPr>
          <w:rFonts w:ascii="Times New Roman" w:hAnsi="Times New Roman"/>
        </w:rPr>
        <w:tab/>
        <w:t xml:space="preserve">Cena musi być wyrażona w złotych polskich niezależnie od wchodzących w jej skład elementów. </w:t>
      </w:r>
    </w:p>
    <w:p w:rsidR="00E73427" w:rsidRPr="00403956" w:rsidRDefault="00E73427" w:rsidP="00BA3B36">
      <w:pPr>
        <w:spacing w:before="0"/>
        <w:ind w:left="567" w:right="2" w:hanging="567"/>
        <w:jc w:val="both"/>
        <w:rPr>
          <w:rFonts w:ascii="Times New Roman" w:hAnsi="Times New Roman"/>
        </w:rPr>
      </w:pPr>
      <w:r w:rsidRPr="00403956">
        <w:rPr>
          <w:rFonts w:ascii="Times New Roman" w:hAnsi="Times New Roman"/>
          <w:b/>
        </w:rPr>
        <w:t>1</w:t>
      </w:r>
      <w:r w:rsidR="006A7ADB" w:rsidRPr="00403956">
        <w:rPr>
          <w:rFonts w:ascii="Times New Roman" w:hAnsi="Times New Roman"/>
          <w:b/>
        </w:rPr>
        <w:t>3</w:t>
      </w:r>
      <w:r w:rsidR="007071D8" w:rsidRPr="00403956">
        <w:rPr>
          <w:rFonts w:ascii="Times New Roman" w:hAnsi="Times New Roman"/>
          <w:b/>
        </w:rPr>
        <w:t>.6.</w:t>
      </w:r>
      <w:r w:rsidRPr="00403956">
        <w:rPr>
          <w:rFonts w:ascii="Times New Roman" w:hAnsi="Times New Roman"/>
          <w:b/>
        </w:rPr>
        <w:tab/>
      </w:r>
      <w:r w:rsidRPr="00403956">
        <w:rPr>
          <w:rFonts w:ascii="Times New Roman" w:hAnsi="Times New Roman"/>
        </w:rPr>
        <w:t xml:space="preserve">Jeżeli złożono ofertę, </w:t>
      </w:r>
      <w:r w:rsidR="00B0464D" w:rsidRPr="00403956">
        <w:rPr>
          <w:rFonts w:ascii="Times New Roman" w:hAnsi="Times New Roman"/>
        </w:rPr>
        <w:t>której wybór</w:t>
      </w:r>
      <w:r w:rsidRPr="00403956">
        <w:rPr>
          <w:rFonts w:ascii="Times New Roman" w:hAnsi="Times New Roman"/>
        </w:rPr>
        <w:t xml:space="preserve"> prowadziłby do powstania u zamawiającego obowiązku podatkowego zgodnie z przepisami o podatku od towarów i usług, zamawiający w celu oceny takiej oferty dolicza do przedstawionej w niej ceny podatek od towarów i usług, który miałby obowiązek rozliczyć zgodnie z tymi przepisami. 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w:t>
      </w:r>
    </w:p>
    <w:p w:rsidR="003E10B9" w:rsidRPr="00403956" w:rsidRDefault="00E73427" w:rsidP="00BA3B36">
      <w:pPr>
        <w:tabs>
          <w:tab w:val="left" w:pos="-3119"/>
        </w:tabs>
        <w:spacing w:before="0"/>
        <w:ind w:left="567" w:hanging="567"/>
        <w:jc w:val="both"/>
        <w:rPr>
          <w:rFonts w:ascii="Times New Roman" w:hAnsi="Times New Roman"/>
        </w:rPr>
      </w:pPr>
      <w:r w:rsidRPr="00403956">
        <w:rPr>
          <w:rFonts w:ascii="Times New Roman" w:hAnsi="Times New Roman"/>
          <w:b/>
        </w:rPr>
        <w:t>1</w:t>
      </w:r>
      <w:r w:rsidR="006A7ADB" w:rsidRPr="00403956">
        <w:rPr>
          <w:rFonts w:ascii="Times New Roman" w:hAnsi="Times New Roman"/>
          <w:b/>
        </w:rPr>
        <w:t>3</w:t>
      </w:r>
      <w:r w:rsidR="007071D8" w:rsidRPr="00403956">
        <w:rPr>
          <w:rFonts w:ascii="Times New Roman" w:hAnsi="Times New Roman"/>
          <w:b/>
        </w:rPr>
        <w:t>.7</w:t>
      </w:r>
      <w:r w:rsidR="003E10B9" w:rsidRPr="00403956">
        <w:rPr>
          <w:rFonts w:ascii="Times New Roman" w:hAnsi="Times New Roman"/>
          <w:b/>
        </w:rPr>
        <w:t>.</w:t>
      </w:r>
      <w:r w:rsidRPr="00403956">
        <w:rPr>
          <w:rFonts w:ascii="Times New Roman" w:hAnsi="Times New Roman"/>
        </w:rPr>
        <w:t xml:space="preserve"> Wszystkie błędy ujawnione w </w:t>
      </w:r>
      <w:r w:rsidRPr="00403956">
        <w:rPr>
          <w:rFonts w:ascii="Times New Roman" w:hAnsi="Times New Roman"/>
          <w:bCs/>
        </w:rPr>
        <w:t>Opisie Przedmiotu Zamówienia</w:t>
      </w:r>
      <w:r w:rsidRPr="00403956">
        <w:rPr>
          <w:rFonts w:ascii="Times New Roman" w:hAnsi="Times New Roman"/>
        </w:rPr>
        <w:t xml:space="preserve"> Wykonawca winien zgłosić Zamawiającemu przed terminem składania ofert.</w:t>
      </w:r>
    </w:p>
    <w:p w:rsidR="003E10B9" w:rsidRPr="00403956" w:rsidRDefault="003E10B9" w:rsidP="006C2571">
      <w:pPr>
        <w:pStyle w:val="Teksttreci0"/>
        <w:widowControl/>
        <w:numPr>
          <w:ilvl w:val="1"/>
          <w:numId w:val="17"/>
        </w:numPr>
        <w:shd w:val="clear" w:color="auto" w:fill="auto"/>
        <w:tabs>
          <w:tab w:val="left" w:pos="709"/>
        </w:tabs>
        <w:spacing w:before="0" w:after="0" w:line="240" w:lineRule="auto"/>
        <w:ind w:left="567" w:right="3" w:hanging="567"/>
        <w:jc w:val="both"/>
      </w:pPr>
      <w:r w:rsidRPr="00403956">
        <w:t xml:space="preserve">Obliczenia należy dokonać z dokładnością do pełnych groszy (z dokładnością do dwóch miejsc po przecinku zarówno przy kwotach netto jak i </w:t>
      </w:r>
      <w:r w:rsidR="00B0464D" w:rsidRPr="00403956">
        <w:t>brutto), przy czym</w:t>
      </w:r>
      <w:r w:rsidRPr="00403956">
        <w:t xml:space="preserve"> końcówki poniżej 0,5 grosza pomija się, a końcówki 0,5 grosza i wyższe zaokrągla się do 1 grosza).</w:t>
      </w:r>
    </w:p>
    <w:p w:rsidR="003E10B9" w:rsidRPr="00403956" w:rsidRDefault="003E10B9" w:rsidP="006C2571">
      <w:pPr>
        <w:pStyle w:val="Teksttreci0"/>
        <w:widowControl/>
        <w:numPr>
          <w:ilvl w:val="1"/>
          <w:numId w:val="17"/>
        </w:numPr>
        <w:shd w:val="clear" w:color="auto" w:fill="auto"/>
        <w:tabs>
          <w:tab w:val="left" w:pos="709"/>
        </w:tabs>
        <w:spacing w:before="0" w:after="0" w:line="240" w:lineRule="auto"/>
        <w:ind w:left="567" w:right="3" w:hanging="567"/>
        <w:jc w:val="both"/>
      </w:pPr>
      <w:r w:rsidRPr="00403956">
        <w:t>Zamawiający poprawi oczywiste omyłki pisarskie i oczywiste omył</w:t>
      </w:r>
      <w:r w:rsidR="00A81E99" w:rsidRPr="00403956">
        <w:t>ki rachunkowe w treści oferty z </w:t>
      </w:r>
      <w:r w:rsidRPr="00403956">
        <w:t>uwzględnieniem konsekwencji rachunkowych dokonanych poprawek w następujący sposób:</w:t>
      </w:r>
    </w:p>
    <w:p w:rsidR="003E10B9" w:rsidRPr="00403956" w:rsidRDefault="003E10B9" w:rsidP="006C2571">
      <w:pPr>
        <w:pStyle w:val="Teksttreci0"/>
        <w:widowControl/>
        <w:numPr>
          <w:ilvl w:val="0"/>
          <w:numId w:val="18"/>
        </w:numPr>
        <w:shd w:val="clear" w:color="auto" w:fill="auto"/>
        <w:tabs>
          <w:tab w:val="left" w:pos="567"/>
          <w:tab w:val="left" w:pos="993"/>
        </w:tabs>
        <w:spacing w:before="0" w:after="0" w:line="240" w:lineRule="auto"/>
        <w:ind w:right="3"/>
        <w:jc w:val="both"/>
      </w:pPr>
      <w:r w:rsidRPr="00403956">
        <w:t>w przypadku sumowania cen na poszczególne części zamówienia - jeżeli obliczona cena nie odpowiada sumie cen za części zamówienia, Zamawiający przyjmie, że prawidłowo podano ceny za części zamówienia;</w:t>
      </w:r>
    </w:p>
    <w:p w:rsidR="003E10B9" w:rsidRPr="00403956" w:rsidRDefault="003E10B9" w:rsidP="006C2571">
      <w:pPr>
        <w:pStyle w:val="Teksttreci0"/>
        <w:widowControl/>
        <w:numPr>
          <w:ilvl w:val="0"/>
          <w:numId w:val="18"/>
        </w:numPr>
        <w:shd w:val="clear" w:color="auto" w:fill="auto"/>
        <w:tabs>
          <w:tab w:val="left" w:pos="567"/>
          <w:tab w:val="left" w:pos="993"/>
        </w:tabs>
        <w:spacing w:before="0" w:after="0" w:line="240" w:lineRule="auto"/>
        <w:ind w:right="3"/>
        <w:jc w:val="both"/>
      </w:pPr>
      <w:r w:rsidRPr="00403956">
        <w:t>w przypadku rozbieżności pomiędzy ceną brutto oferty podaną liczbą a podaną słownie Zamawiający przyjmie, że prawidłowo podano ten zapis, który odpowiada właściwemu obliczeniu ceny</w:t>
      </w:r>
    </w:p>
    <w:p w:rsidR="00E947A1" w:rsidRPr="00403956" w:rsidRDefault="003E10B9" w:rsidP="00BA3B36">
      <w:pPr>
        <w:pStyle w:val="Teksttreci0"/>
        <w:shd w:val="clear" w:color="auto" w:fill="auto"/>
        <w:tabs>
          <w:tab w:val="left" w:pos="567"/>
        </w:tabs>
        <w:spacing w:before="0" w:after="0" w:line="240" w:lineRule="auto"/>
        <w:ind w:left="567" w:firstLine="0"/>
        <w:jc w:val="both"/>
      </w:pPr>
      <w:r w:rsidRPr="00403956">
        <w:t>Niezwłocznie zawiadamiając o tym Wykonawcę, którego oferta została poprawiona</w:t>
      </w:r>
    </w:p>
    <w:p w:rsidR="00AE7A2C" w:rsidRPr="00B87D07" w:rsidRDefault="00AE7A2C" w:rsidP="00AE7A2C">
      <w:pPr>
        <w:pStyle w:val="Teksttreci0"/>
        <w:numPr>
          <w:ilvl w:val="1"/>
          <w:numId w:val="17"/>
        </w:numPr>
        <w:shd w:val="clear" w:color="auto" w:fill="auto"/>
        <w:spacing w:before="0" w:after="0" w:line="240" w:lineRule="auto"/>
        <w:ind w:left="567" w:hanging="567"/>
        <w:jc w:val="both"/>
        <w:rPr>
          <w:sz w:val="18"/>
          <w:u w:val="single"/>
        </w:rPr>
      </w:pPr>
      <w:r w:rsidRPr="00D40445">
        <w:rPr>
          <w:bCs/>
          <w:color w:val="000000"/>
          <w:szCs w:val="22"/>
        </w:rPr>
        <w:t xml:space="preserve">Zamawiający wymaga od Wykonawcy, z którym podpisze umowę, dokumentów potwierdzających, że Wykonawca jest ubezpieczony od odpowiedzialności cywilnej w zakresie prowadzonej działalności związanej z przedmiotem zamówienia na sumę gwarancyjną nie mniejszą niż wartości brutto złożonej </w:t>
      </w:r>
      <w:r w:rsidRPr="00D40445">
        <w:rPr>
          <w:bCs/>
          <w:color w:val="000000"/>
          <w:szCs w:val="22"/>
        </w:rPr>
        <w:lastRenderedPageBreak/>
        <w:t>oferty. Zamawiający wymaga od Wykonawcy, z którym podpisze umowę posiadania polisy ubezpieczenia robót od zdarzeń losowych zgodnie z warunkami określonymi przez Zamawiającego w § 1</w:t>
      </w:r>
      <w:r w:rsidR="00D40445">
        <w:rPr>
          <w:bCs/>
          <w:color w:val="000000"/>
          <w:szCs w:val="22"/>
        </w:rPr>
        <w:t>4</w:t>
      </w:r>
      <w:r w:rsidRPr="00D40445">
        <w:rPr>
          <w:bCs/>
          <w:color w:val="000000"/>
          <w:szCs w:val="22"/>
        </w:rPr>
        <w:t xml:space="preserve"> projektu umowy.</w:t>
      </w:r>
    </w:p>
    <w:p w:rsidR="00B87D07" w:rsidRPr="00B87D07" w:rsidRDefault="00B87D07" w:rsidP="00AE7A2C">
      <w:pPr>
        <w:pStyle w:val="Teksttreci0"/>
        <w:numPr>
          <w:ilvl w:val="1"/>
          <w:numId w:val="17"/>
        </w:numPr>
        <w:shd w:val="clear" w:color="auto" w:fill="auto"/>
        <w:spacing w:before="0" w:after="0" w:line="240" w:lineRule="auto"/>
        <w:ind w:left="567" w:hanging="567"/>
        <w:jc w:val="both"/>
      </w:pPr>
      <w:r w:rsidRPr="00B87D07">
        <w:t xml:space="preserve">Zamawiający informuje iż płatność za wykonanie przedmiotu zamówienia nastąpi w dwóch częściach tj. po realizacji każdego etapu zamówienia. </w:t>
      </w:r>
    </w:p>
    <w:p w:rsidR="00680D94" w:rsidRPr="00403956" w:rsidRDefault="00680D94" w:rsidP="00AE7A2C">
      <w:pPr>
        <w:pStyle w:val="Teksttreci0"/>
        <w:shd w:val="clear" w:color="auto" w:fill="auto"/>
        <w:spacing w:before="0" w:after="0" w:line="240" w:lineRule="auto"/>
        <w:ind w:left="567" w:firstLine="0"/>
        <w:jc w:val="both"/>
        <w:rPr>
          <w:u w:val="single"/>
        </w:rPr>
      </w:pPr>
    </w:p>
    <w:p w:rsidR="00A10079" w:rsidRPr="00403956" w:rsidRDefault="00A10079" w:rsidP="006C2571">
      <w:pPr>
        <w:pStyle w:val="Akapitzlist"/>
        <w:numPr>
          <w:ilvl w:val="0"/>
          <w:numId w:val="19"/>
        </w:numPr>
        <w:pBdr>
          <w:top w:val="single" w:sz="4" w:space="1" w:color="auto"/>
          <w:left w:val="single" w:sz="4" w:space="4" w:color="auto"/>
          <w:bottom w:val="single" w:sz="4" w:space="1" w:color="auto"/>
          <w:right w:val="single" w:sz="4" w:space="4" w:color="auto"/>
        </w:pBdr>
        <w:spacing w:before="0"/>
        <w:ind w:left="567" w:right="2" w:hanging="567"/>
        <w:jc w:val="both"/>
        <w:rPr>
          <w:rFonts w:ascii="Times New Roman" w:hAnsi="Times New Roman"/>
          <w:b/>
          <w:color w:val="000000"/>
        </w:rPr>
      </w:pPr>
      <w:r w:rsidRPr="00403956">
        <w:rPr>
          <w:rFonts w:ascii="Times New Roman" w:hAnsi="Times New Roman"/>
          <w:b/>
          <w:color w:val="000000"/>
        </w:rPr>
        <w:t>Opis kryteriów, którymi zamawiający będzie się kierował przy wyborze oferty wraz z podaniem znaczenia tych kryteriów i sposobu oceny ofert.</w:t>
      </w:r>
    </w:p>
    <w:p w:rsidR="00A10079" w:rsidRPr="00403956" w:rsidRDefault="00A10079" w:rsidP="00B02D4F">
      <w:pPr>
        <w:spacing w:before="0"/>
        <w:ind w:right="2"/>
        <w:jc w:val="both"/>
        <w:rPr>
          <w:rFonts w:ascii="Times New Roman" w:hAnsi="Times New Roman"/>
          <w:b/>
        </w:rPr>
      </w:pPr>
    </w:p>
    <w:p w:rsidR="00EF141C" w:rsidRPr="00403956" w:rsidRDefault="00EF141C" w:rsidP="006C2571">
      <w:pPr>
        <w:pStyle w:val="Akapitzlist"/>
        <w:numPr>
          <w:ilvl w:val="1"/>
          <w:numId w:val="8"/>
        </w:numPr>
        <w:spacing w:before="0"/>
        <w:ind w:left="567" w:hanging="567"/>
        <w:jc w:val="both"/>
        <w:rPr>
          <w:rFonts w:ascii="Times New Roman" w:hAnsi="Times New Roman"/>
        </w:rPr>
      </w:pPr>
      <w:r w:rsidRPr="00403956">
        <w:rPr>
          <w:rFonts w:ascii="Times New Roman" w:hAnsi="Times New Roman"/>
        </w:rPr>
        <w:t>Zamawiający oceni złożone oferty wg następujących kryteriów oceny ofert.</w:t>
      </w:r>
    </w:p>
    <w:p w:rsidR="00EF141C" w:rsidRPr="00403956" w:rsidRDefault="005D2577" w:rsidP="00B02D4F">
      <w:pPr>
        <w:spacing w:before="0"/>
        <w:ind w:left="567" w:hanging="567"/>
        <w:jc w:val="both"/>
        <w:rPr>
          <w:rFonts w:ascii="Times New Roman" w:hAnsi="Times New Roman"/>
        </w:rPr>
      </w:pPr>
      <w:r w:rsidRPr="00403956">
        <w:rPr>
          <w:rFonts w:ascii="Times New Roman" w:hAnsi="Times New Roman"/>
        </w:rPr>
        <w:tab/>
        <w:t xml:space="preserve">Cena: </w:t>
      </w:r>
      <w:r w:rsidR="00EF141C" w:rsidRPr="00403956">
        <w:rPr>
          <w:rFonts w:ascii="Times New Roman" w:hAnsi="Times New Roman"/>
        </w:rPr>
        <w:t xml:space="preserve">waga kryterium: </w:t>
      </w:r>
      <w:r w:rsidR="00660DFA" w:rsidRPr="00403956">
        <w:rPr>
          <w:rFonts w:ascii="Times New Roman" w:hAnsi="Times New Roman"/>
        </w:rPr>
        <w:t>60</w:t>
      </w:r>
      <w:r w:rsidR="00EF141C" w:rsidRPr="00403956">
        <w:rPr>
          <w:rFonts w:ascii="Times New Roman" w:hAnsi="Times New Roman"/>
        </w:rPr>
        <w:t xml:space="preserve"> %</w:t>
      </w:r>
    </w:p>
    <w:p w:rsidR="006A7ADB" w:rsidRPr="00403956" w:rsidRDefault="00EF141C" w:rsidP="00B02D4F">
      <w:pPr>
        <w:spacing w:before="0"/>
        <w:ind w:left="567" w:hanging="567"/>
        <w:jc w:val="both"/>
        <w:rPr>
          <w:rFonts w:ascii="Times New Roman" w:hAnsi="Times New Roman"/>
        </w:rPr>
      </w:pPr>
      <w:r w:rsidRPr="00403956">
        <w:rPr>
          <w:rFonts w:ascii="Times New Roman" w:hAnsi="Times New Roman"/>
        </w:rPr>
        <w:tab/>
      </w:r>
      <w:r w:rsidR="005B1C6B" w:rsidRPr="00403956">
        <w:rPr>
          <w:rFonts w:ascii="Times New Roman" w:hAnsi="Times New Roman"/>
        </w:rPr>
        <w:t xml:space="preserve">Gwarancja: waga kryterium </w:t>
      </w:r>
      <w:r w:rsidR="00BB3247" w:rsidRPr="00403956">
        <w:rPr>
          <w:rFonts w:ascii="Times New Roman" w:hAnsi="Times New Roman"/>
        </w:rPr>
        <w:t>4</w:t>
      </w:r>
      <w:r w:rsidR="005B1C6B" w:rsidRPr="00403956">
        <w:rPr>
          <w:rFonts w:ascii="Times New Roman" w:hAnsi="Times New Roman"/>
        </w:rPr>
        <w:t>0%</w:t>
      </w:r>
    </w:p>
    <w:p w:rsidR="00EF141C" w:rsidRPr="00403956" w:rsidRDefault="00EF141C" w:rsidP="006C2571">
      <w:pPr>
        <w:pStyle w:val="Akapitzlist"/>
        <w:numPr>
          <w:ilvl w:val="1"/>
          <w:numId w:val="8"/>
        </w:numPr>
        <w:spacing w:before="0"/>
        <w:ind w:left="567" w:hanging="567"/>
        <w:jc w:val="both"/>
        <w:rPr>
          <w:rFonts w:ascii="Times New Roman" w:hAnsi="Times New Roman"/>
        </w:rPr>
      </w:pPr>
      <w:r w:rsidRPr="00403956">
        <w:rPr>
          <w:rFonts w:ascii="Times New Roman" w:hAnsi="Times New Roman"/>
        </w:rPr>
        <w:t>Sposób obliczenia punktacji w poszczególnych kryteriach oceny ofert</w:t>
      </w:r>
    </w:p>
    <w:p w:rsidR="00EF141C" w:rsidRPr="00403956" w:rsidRDefault="003E10B9" w:rsidP="00B02D4F">
      <w:pPr>
        <w:spacing w:before="0"/>
        <w:ind w:firstLine="567"/>
        <w:jc w:val="both"/>
        <w:rPr>
          <w:rFonts w:ascii="Times New Roman" w:hAnsi="Times New Roman"/>
          <w:b/>
          <w:bCs/>
          <w:u w:val="single"/>
        </w:rPr>
      </w:pPr>
      <w:r w:rsidRPr="00403956">
        <w:rPr>
          <w:rFonts w:ascii="Times New Roman" w:hAnsi="Times New Roman"/>
          <w:b/>
          <w:bCs/>
          <w:u w:val="single"/>
        </w:rPr>
        <w:t>Cena</w:t>
      </w:r>
    </w:p>
    <w:p w:rsidR="00EF141C" w:rsidRPr="00403956" w:rsidRDefault="00EF141C" w:rsidP="00B02D4F">
      <w:pPr>
        <w:spacing w:before="0"/>
        <w:ind w:left="567"/>
        <w:jc w:val="both"/>
        <w:rPr>
          <w:rFonts w:ascii="Times New Roman" w:hAnsi="Times New Roman"/>
        </w:rPr>
      </w:pPr>
      <w:r w:rsidRPr="00403956">
        <w:rPr>
          <w:rFonts w:ascii="Times New Roman" w:hAnsi="Times New Roman"/>
        </w:rPr>
        <w:t>W powyższym kryterium oceniana będzie cena brutto oferty</w:t>
      </w:r>
      <w:r w:rsidR="009D1D87">
        <w:rPr>
          <w:rFonts w:ascii="Times New Roman" w:hAnsi="Times New Roman"/>
        </w:rPr>
        <w:t xml:space="preserve"> za całość zamówienia</w:t>
      </w:r>
      <w:r w:rsidRPr="00403956">
        <w:rPr>
          <w:rFonts w:ascii="Times New Roman" w:hAnsi="Times New Roman"/>
        </w:rPr>
        <w:t>. Maksymalną ilość punktów otrzyma wykonawca, który zaproponuje najniższą cenę, pozostali będą oceniani wg następującego wzoru:</w:t>
      </w:r>
    </w:p>
    <w:p w:rsidR="00EF141C" w:rsidRPr="00403956" w:rsidRDefault="00EF141C" w:rsidP="00B02D4F">
      <w:pPr>
        <w:spacing w:before="0"/>
        <w:ind w:left="1068"/>
        <w:rPr>
          <w:rFonts w:ascii="Times New Roman" w:hAnsi="Times New Roman"/>
          <w:b/>
        </w:rPr>
      </w:pPr>
      <w:r w:rsidRPr="00403956">
        <w:rPr>
          <w:rFonts w:ascii="Times New Roman" w:hAnsi="Times New Roman"/>
          <w:b/>
        </w:rPr>
        <w:t>C = (C</w:t>
      </w:r>
      <w:r w:rsidRPr="00403956">
        <w:rPr>
          <w:rFonts w:ascii="Times New Roman" w:hAnsi="Times New Roman"/>
          <w:b/>
          <w:vertAlign w:val="subscript"/>
        </w:rPr>
        <w:t>n</w:t>
      </w:r>
      <w:r w:rsidRPr="00403956">
        <w:rPr>
          <w:rFonts w:ascii="Times New Roman" w:hAnsi="Times New Roman"/>
          <w:b/>
        </w:rPr>
        <w:t xml:space="preserve"> / C</w:t>
      </w:r>
      <w:r w:rsidRPr="00403956">
        <w:rPr>
          <w:rFonts w:ascii="Times New Roman" w:hAnsi="Times New Roman"/>
          <w:b/>
          <w:vertAlign w:val="subscript"/>
        </w:rPr>
        <w:t>o</w:t>
      </w:r>
      <w:r w:rsidR="00C30883" w:rsidRPr="00403956">
        <w:rPr>
          <w:rFonts w:ascii="Times New Roman" w:hAnsi="Times New Roman"/>
          <w:b/>
        </w:rPr>
        <w:t>) x 60</w:t>
      </w:r>
      <w:r w:rsidRPr="00403956">
        <w:rPr>
          <w:rFonts w:ascii="Times New Roman" w:hAnsi="Times New Roman"/>
          <w:b/>
        </w:rPr>
        <w:t xml:space="preserve"> pkt      </w:t>
      </w:r>
    </w:p>
    <w:p w:rsidR="00EF141C" w:rsidRPr="00403956" w:rsidRDefault="00EF141C" w:rsidP="00B02D4F">
      <w:pPr>
        <w:spacing w:before="0"/>
        <w:ind w:left="1068"/>
        <w:rPr>
          <w:rFonts w:ascii="Times New Roman" w:hAnsi="Times New Roman"/>
          <w:b/>
        </w:rPr>
      </w:pPr>
      <w:r w:rsidRPr="00403956">
        <w:rPr>
          <w:rFonts w:ascii="Times New Roman" w:hAnsi="Times New Roman"/>
        </w:rPr>
        <w:t>gdzie:</w:t>
      </w:r>
    </w:p>
    <w:p w:rsidR="00EF141C" w:rsidRPr="00403956" w:rsidRDefault="00EF141C" w:rsidP="00B02D4F">
      <w:pPr>
        <w:spacing w:before="0"/>
        <w:ind w:left="2977" w:hanging="1417"/>
        <w:rPr>
          <w:rFonts w:ascii="Times New Roman" w:hAnsi="Times New Roman"/>
        </w:rPr>
      </w:pPr>
      <w:r w:rsidRPr="00403956">
        <w:rPr>
          <w:rFonts w:ascii="Times New Roman" w:hAnsi="Times New Roman"/>
        </w:rPr>
        <w:t xml:space="preserve">C – przyznane punkty w kryterium Cena </w:t>
      </w:r>
    </w:p>
    <w:p w:rsidR="00EF141C" w:rsidRPr="00403956" w:rsidRDefault="00EF141C" w:rsidP="00B02D4F">
      <w:pPr>
        <w:spacing w:before="0"/>
        <w:ind w:left="2977" w:hanging="1417"/>
        <w:rPr>
          <w:rFonts w:ascii="Times New Roman" w:hAnsi="Times New Roman"/>
        </w:rPr>
      </w:pPr>
      <w:r w:rsidRPr="00403956">
        <w:rPr>
          <w:rFonts w:ascii="Times New Roman" w:hAnsi="Times New Roman"/>
        </w:rPr>
        <w:t>C</w:t>
      </w:r>
      <w:r w:rsidRPr="00403956">
        <w:rPr>
          <w:rFonts w:ascii="Times New Roman" w:hAnsi="Times New Roman"/>
          <w:vertAlign w:val="subscript"/>
        </w:rPr>
        <w:t>n</w:t>
      </w:r>
      <w:r w:rsidRPr="00403956">
        <w:rPr>
          <w:rFonts w:ascii="Times New Roman" w:hAnsi="Times New Roman"/>
        </w:rPr>
        <w:t xml:space="preserve"> – najniższa cena ofertowa (brutto) spośród wszystkich ważnych ofert;</w:t>
      </w:r>
    </w:p>
    <w:p w:rsidR="00EF141C" w:rsidRPr="00403956" w:rsidRDefault="00EF141C" w:rsidP="00B02D4F">
      <w:pPr>
        <w:spacing w:before="0"/>
        <w:ind w:left="2977" w:hanging="1417"/>
        <w:rPr>
          <w:rFonts w:ascii="Times New Roman" w:hAnsi="Times New Roman"/>
        </w:rPr>
      </w:pPr>
      <w:r w:rsidRPr="00403956">
        <w:rPr>
          <w:rFonts w:ascii="Times New Roman" w:hAnsi="Times New Roman"/>
        </w:rPr>
        <w:t>C</w:t>
      </w:r>
      <w:r w:rsidRPr="00403956">
        <w:rPr>
          <w:rFonts w:ascii="Times New Roman" w:hAnsi="Times New Roman"/>
          <w:vertAlign w:val="subscript"/>
        </w:rPr>
        <w:t>o</w:t>
      </w:r>
      <w:r w:rsidRPr="00403956">
        <w:rPr>
          <w:rFonts w:ascii="Times New Roman" w:hAnsi="Times New Roman"/>
        </w:rPr>
        <w:t xml:space="preserve"> – cena oferty ocenianej (brutto).</w:t>
      </w:r>
    </w:p>
    <w:p w:rsidR="00266050" w:rsidRPr="00403956" w:rsidRDefault="00EF141C" w:rsidP="00BA3B36">
      <w:pPr>
        <w:spacing w:before="0"/>
        <w:ind w:left="567"/>
        <w:jc w:val="both"/>
        <w:rPr>
          <w:rFonts w:ascii="Times New Roman" w:hAnsi="Times New Roman"/>
          <w:b/>
        </w:rPr>
      </w:pPr>
      <w:r w:rsidRPr="00403956">
        <w:rPr>
          <w:rFonts w:ascii="Times New Roman" w:hAnsi="Times New Roman"/>
        </w:rPr>
        <w:t xml:space="preserve">            Ofe</w:t>
      </w:r>
      <w:r w:rsidR="005D2577" w:rsidRPr="00403956">
        <w:rPr>
          <w:rFonts w:ascii="Times New Roman" w:hAnsi="Times New Roman"/>
        </w:rPr>
        <w:t xml:space="preserve">rta </w:t>
      </w:r>
      <w:r w:rsidR="00C30883" w:rsidRPr="00403956">
        <w:rPr>
          <w:rFonts w:ascii="Times New Roman" w:hAnsi="Times New Roman"/>
        </w:rPr>
        <w:t xml:space="preserve">najkorzystniejsza </w:t>
      </w:r>
      <w:r w:rsidR="005D2577" w:rsidRPr="00403956">
        <w:rPr>
          <w:rFonts w:ascii="Times New Roman" w:hAnsi="Times New Roman"/>
        </w:rPr>
        <w:t xml:space="preserve">może otrzymać </w:t>
      </w:r>
      <w:r w:rsidR="005D2577" w:rsidRPr="00403956">
        <w:rPr>
          <w:rFonts w:ascii="Times New Roman" w:hAnsi="Times New Roman"/>
          <w:b/>
        </w:rPr>
        <w:t xml:space="preserve">maksymalnie </w:t>
      </w:r>
      <w:r w:rsidR="00C30883" w:rsidRPr="00403956">
        <w:rPr>
          <w:rFonts w:ascii="Times New Roman" w:hAnsi="Times New Roman"/>
          <w:b/>
        </w:rPr>
        <w:t>60</w:t>
      </w:r>
      <w:r w:rsidRPr="00403956">
        <w:rPr>
          <w:rFonts w:ascii="Times New Roman" w:hAnsi="Times New Roman"/>
          <w:b/>
        </w:rPr>
        <w:t xml:space="preserve"> punktów</w:t>
      </w:r>
      <w:r w:rsidR="00C30883" w:rsidRPr="00403956">
        <w:rPr>
          <w:rFonts w:ascii="Times New Roman" w:hAnsi="Times New Roman"/>
          <w:b/>
        </w:rPr>
        <w:t xml:space="preserve"> w tej kategorii</w:t>
      </w:r>
      <w:r w:rsidRPr="00403956">
        <w:rPr>
          <w:rFonts w:ascii="Times New Roman" w:hAnsi="Times New Roman"/>
          <w:b/>
        </w:rPr>
        <w:t>.</w:t>
      </w:r>
    </w:p>
    <w:p w:rsidR="001E1B86" w:rsidRPr="00403956" w:rsidRDefault="00266050" w:rsidP="00B02D4F">
      <w:pPr>
        <w:spacing w:before="0"/>
        <w:ind w:left="567"/>
        <w:jc w:val="both"/>
        <w:rPr>
          <w:rFonts w:ascii="Times New Roman" w:hAnsi="Times New Roman"/>
          <w:b/>
          <w:bCs/>
        </w:rPr>
      </w:pPr>
      <w:r w:rsidRPr="00403956">
        <w:rPr>
          <w:rFonts w:ascii="Times New Roman" w:hAnsi="Times New Roman"/>
          <w:b/>
          <w:u w:val="single"/>
        </w:rPr>
        <w:t>Gwarancja</w:t>
      </w:r>
      <w:r w:rsidR="003E10B9" w:rsidRPr="00403956">
        <w:rPr>
          <w:rFonts w:ascii="Times New Roman" w:hAnsi="Times New Roman"/>
          <w:b/>
        </w:rPr>
        <w:br/>
      </w:r>
      <w:bookmarkStart w:id="3" w:name="OLE_LINK14"/>
      <w:r w:rsidR="001E1B86" w:rsidRPr="00403956">
        <w:rPr>
          <w:rFonts w:ascii="Times New Roman" w:hAnsi="Times New Roman"/>
          <w:bCs/>
        </w:rPr>
        <w:t xml:space="preserve">Okres gwarancji </w:t>
      </w:r>
      <w:bookmarkEnd w:id="3"/>
      <w:r w:rsidR="001E1B86" w:rsidRPr="00403956">
        <w:rPr>
          <w:rFonts w:ascii="Times New Roman" w:hAnsi="Times New Roman"/>
          <w:bCs/>
        </w:rPr>
        <w:t>(podany w pełnych okresach rocznych):</w:t>
      </w:r>
    </w:p>
    <w:tbl>
      <w:tblPr>
        <w:tblW w:w="56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666"/>
        <w:gridCol w:w="1004"/>
      </w:tblGrid>
      <w:tr w:rsidR="001E1B86" w:rsidRPr="00403956" w:rsidTr="001371B8">
        <w:trPr>
          <w:jc w:val="center"/>
        </w:trPr>
        <w:tc>
          <w:tcPr>
            <w:tcW w:w="4666" w:type="dxa"/>
          </w:tcPr>
          <w:p w:rsidR="001E1B86" w:rsidRPr="00403956" w:rsidRDefault="001E1B86" w:rsidP="000A13D3">
            <w:pPr>
              <w:spacing w:before="0"/>
              <w:jc w:val="center"/>
              <w:rPr>
                <w:rFonts w:ascii="Times New Roman" w:hAnsi="Times New Roman"/>
              </w:rPr>
            </w:pPr>
            <w:r w:rsidRPr="00403956">
              <w:rPr>
                <w:rFonts w:ascii="Times New Roman" w:hAnsi="Times New Roman"/>
              </w:rPr>
              <w:t xml:space="preserve">Gwarancja </w:t>
            </w:r>
            <w:r w:rsidR="009253AE">
              <w:rPr>
                <w:rFonts w:ascii="Times New Roman" w:hAnsi="Times New Roman"/>
              </w:rPr>
              <w:t>24 miesiące</w:t>
            </w:r>
            <w:r w:rsidRPr="00403956">
              <w:rPr>
                <w:rFonts w:ascii="Times New Roman" w:hAnsi="Times New Roman"/>
              </w:rPr>
              <w:t xml:space="preserve"> (minimalna)</w:t>
            </w:r>
          </w:p>
        </w:tc>
        <w:tc>
          <w:tcPr>
            <w:tcW w:w="1004" w:type="dxa"/>
          </w:tcPr>
          <w:p w:rsidR="001E1B86" w:rsidRPr="00403956" w:rsidRDefault="001E1B86" w:rsidP="00B02D4F">
            <w:pPr>
              <w:spacing w:before="0"/>
              <w:jc w:val="center"/>
              <w:rPr>
                <w:rFonts w:ascii="Times New Roman" w:hAnsi="Times New Roman"/>
              </w:rPr>
            </w:pPr>
            <w:r w:rsidRPr="00403956">
              <w:rPr>
                <w:rFonts w:ascii="Times New Roman" w:hAnsi="Times New Roman"/>
              </w:rPr>
              <w:t>0 pkt</w:t>
            </w:r>
          </w:p>
        </w:tc>
      </w:tr>
      <w:tr w:rsidR="001E1B86" w:rsidRPr="00403956" w:rsidTr="001371B8">
        <w:trPr>
          <w:jc w:val="center"/>
        </w:trPr>
        <w:tc>
          <w:tcPr>
            <w:tcW w:w="4666" w:type="dxa"/>
          </w:tcPr>
          <w:p w:rsidR="001E1B86" w:rsidRPr="00403956" w:rsidRDefault="001E1B86" w:rsidP="000A13D3">
            <w:pPr>
              <w:spacing w:before="0"/>
              <w:jc w:val="center"/>
              <w:rPr>
                <w:rFonts w:ascii="Times New Roman" w:hAnsi="Times New Roman"/>
              </w:rPr>
            </w:pPr>
            <w:r w:rsidRPr="00403956">
              <w:rPr>
                <w:rFonts w:ascii="Times New Roman" w:hAnsi="Times New Roman"/>
              </w:rPr>
              <w:t xml:space="preserve">Gwarancja </w:t>
            </w:r>
            <w:r w:rsidR="009253AE">
              <w:rPr>
                <w:rFonts w:ascii="Times New Roman" w:hAnsi="Times New Roman"/>
              </w:rPr>
              <w:t>48</w:t>
            </w:r>
            <w:r w:rsidR="000A13D3">
              <w:rPr>
                <w:rFonts w:ascii="Times New Roman" w:hAnsi="Times New Roman"/>
              </w:rPr>
              <w:t xml:space="preserve"> miesięcy</w:t>
            </w:r>
          </w:p>
        </w:tc>
        <w:tc>
          <w:tcPr>
            <w:tcW w:w="1004" w:type="dxa"/>
          </w:tcPr>
          <w:p w:rsidR="001E1B86" w:rsidRPr="00403956" w:rsidRDefault="001A1250" w:rsidP="00A5719E">
            <w:pPr>
              <w:spacing w:before="0"/>
              <w:jc w:val="center"/>
              <w:rPr>
                <w:rFonts w:ascii="Times New Roman" w:hAnsi="Times New Roman"/>
              </w:rPr>
            </w:pPr>
            <w:r>
              <w:rPr>
                <w:rFonts w:ascii="Times New Roman" w:hAnsi="Times New Roman"/>
              </w:rPr>
              <w:t>20</w:t>
            </w:r>
            <w:r w:rsidR="001E1B86" w:rsidRPr="00403956">
              <w:rPr>
                <w:rFonts w:ascii="Times New Roman" w:hAnsi="Times New Roman"/>
              </w:rPr>
              <w:t xml:space="preserve"> pkt</w:t>
            </w:r>
          </w:p>
        </w:tc>
      </w:tr>
      <w:tr w:rsidR="001A1250" w:rsidRPr="00403956" w:rsidTr="001371B8">
        <w:trPr>
          <w:jc w:val="center"/>
        </w:trPr>
        <w:tc>
          <w:tcPr>
            <w:tcW w:w="4666" w:type="dxa"/>
          </w:tcPr>
          <w:p w:rsidR="001A1250" w:rsidRPr="00403956" w:rsidRDefault="001A1250" w:rsidP="000A13D3">
            <w:pPr>
              <w:spacing w:before="0"/>
              <w:jc w:val="center"/>
              <w:rPr>
                <w:rFonts w:ascii="Times New Roman" w:hAnsi="Times New Roman"/>
              </w:rPr>
            </w:pPr>
            <w:r w:rsidRPr="00403956">
              <w:rPr>
                <w:rFonts w:ascii="Times New Roman" w:hAnsi="Times New Roman"/>
              </w:rPr>
              <w:t xml:space="preserve">Gwarancja </w:t>
            </w:r>
            <w:r w:rsidR="009253AE">
              <w:rPr>
                <w:rFonts w:ascii="Times New Roman" w:hAnsi="Times New Roman"/>
              </w:rPr>
              <w:t>60 miesięcy</w:t>
            </w:r>
          </w:p>
        </w:tc>
        <w:tc>
          <w:tcPr>
            <w:tcW w:w="1004" w:type="dxa"/>
          </w:tcPr>
          <w:p w:rsidR="001A1250" w:rsidRPr="00403956" w:rsidRDefault="001A1250" w:rsidP="00A5719E">
            <w:pPr>
              <w:spacing w:before="0"/>
              <w:jc w:val="center"/>
              <w:rPr>
                <w:rFonts w:ascii="Times New Roman" w:hAnsi="Times New Roman"/>
              </w:rPr>
            </w:pPr>
            <w:r>
              <w:rPr>
                <w:rFonts w:ascii="Times New Roman" w:hAnsi="Times New Roman"/>
              </w:rPr>
              <w:t>40 pkt</w:t>
            </w:r>
          </w:p>
        </w:tc>
      </w:tr>
    </w:tbl>
    <w:p w:rsidR="00D04942" w:rsidRPr="00403956" w:rsidRDefault="00266050" w:rsidP="00BA3B36">
      <w:pPr>
        <w:spacing w:before="0"/>
        <w:ind w:left="1276"/>
        <w:rPr>
          <w:rFonts w:ascii="Times New Roman" w:hAnsi="Times New Roman"/>
        </w:rPr>
      </w:pPr>
      <w:r w:rsidRPr="00403956">
        <w:rPr>
          <w:rFonts w:ascii="Times New Roman" w:hAnsi="Times New Roman"/>
        </w:rPr>
        <w:t xml:space="preserve">  Oferta najkorzystniejsza może otrzymać </w:t>
      </w:r>
      <w:r w:rsidRPr="00403956">
        <w:rPr>
          <w:rFonts w:ascii="Times New Roman" w:hAnsi="Times New Roman"/>
          <w:b/>
        </w:rPr>
        <w:t>maksymalnie 40 punktów w tej kategorii.</w:t>
      </w:r>
    </w:p>
    <w:p w:rsidR="00EF141C" w:rsidRPr="00403956" w:rsidRDefault="00EF141C" w:rsidP="006C2571">
      <w:pPr>
        <w:pStyle w:val="Akapitzlist"/>
        <w:numPr>
          <w:ilvl w:val="1"/>
          <w:numId w:val="19"/>
        </w:numPr>
        <w:spacing w:before="0"/>
        <w:ind w:left="567" w:hanging="567"/>
        <w:jc w:val="both"/>
        <w:rPr>
          <w:rFonts w:ascii="Times New Roman" w:hAnsi="Times New Roman"/>
        </w:rPr>
      </w:pPr>
      <w:r w:rsidRPr="00403956">
        <w:rPr>
          <w:rFonts w:ascii="Times New Roman" w:hAnsi="Times New Roman"/>
        </w:rPr>
        <w:t>Każdy wykonawca będzie oceniany w dany</w:t>
      </w:r>
      <w:r w:rsidR="007E60B2" w:rsidRPr="00403956">
        <w:rPr>
          <w:rFonts w:ascii="Times New Roman" w:hAnsi="Times New Roman"/>
        </w:rPr>
        <w:t>ch</w:t>
      </w:r>
      <w:r w:rsidRPr="00403956">
        <w:rPr>
          <w:rFonts w:ascii="Times New Roman" w:hAnsi="Times New Roman"/>
        </w:rPr>
        <w:t xml:space="preserve"> kryteri</w:t>
      </w:r>
      <w:r w:rsidR="007E60B2" w:rsidRPr="00403956">
        <w:rPr>
          <w:rFonts w:ascii="Times New Roman" w:hAnsi="Times New Roman"/>
        </w:rPr>
        <w:t>ach</w:t>
      </w:r>
      <w:r w:rsidRPr="00403956">
        <w:rPr>
          <w:rFonts w:ascii="Times New Roman" w:hAnsi="Times New Roman"/>
        </w:rPr>
        <w:t xml:space="preserve"> w skali od 0 do 100 punktów wg wzoru:</w:t>
      </w:r>
    </w:p>
    <w:p w:rsidR="00EF141C" w:rsidRPr="00403956" w:rsidRDefault="00EF141C" w:rsidP="00B02D4F">
      <w:pPr>
        <w:spacing w:before="0"/>
        <w:ind w:left="708" w:firstLine="285"/>
        <w:rPr>
          <w:rFonts w:ascii="Times New Roman" w:hAnsi="Times New Roman"/>
          <w:b/>
        </w:rPr>
      </w:pPr>
      <w:r w:rsidRPr="00403956">
        <w:rPr>
          <w:rFonts w:ascii="Times New Roman" w:hAnsi="Times New Roman"/>
          <w:b/>
        </w:rPr>
        <w:t xml:space="preserve">Sposób obliczenia ostatecznej oceny ofert:      </w:t>
      </w:r>
      <w:r w:rsidR="00C30883" w:rsidRPr="00403956">
        <w:rPr>
          <w:rFonts w:ascii="Times New Roman" w:hAnsi="Times New Roman"/>
          <w:b/>
        </w:rPr>
        <w:t>P</w:t>
      </w:r>
      <w:r w:rsidRPr="00403956">
        <w:rPr>
          <w:rFonts w:ascii="Times New Roman" w:hAnsi="Times New Roman"/>
          <w:b/>
        </w:rPr>
        <w:t xml:space="preserve"> = C+ </w:t>
      </w:r>
      <w:r w:rsidR="00266050" w:rsidRPr="00403956">
        <w:rPr>
          <w:rFonts w:ascii="Times New Roman" w:hAnsi="Times New Roman"/>
          <w:b/>
        </w:rPr>
        <w:t>G</w:t>
      </w:r>
    </w:p>
    <w:p w:rsidR="00EF141C" w:rsidRPr="00403956" w:rsidRDefault="00EF141C" w:rsidP="00B02D4F">
      <w:pPr>
        <w:spacing w:before="0"/>
        <w:ind w:left="708" w:firstLine="285"/>
        <w:rPr>
          <w:rFonts w:ascii="Times New Roman" w:hAnsi="Times New Roman"/>
        </w:rPr>
      </w:pPr>
      <w:r w:rsidRPr="00403956">
        <w:rPr>
          <w:rFonts w:ascii="Times New Roman" w:hAnsi="Times New Roman"/>
        </w:rPr>
        <w:t xml:space="preserve">gdzie:    </w:t>
      </w:r>
    </w:p>
    <w:p w:rsidR="00EF141C" w:rsidRPr="00403956" w:rsidRDefault="00C30883" w:rsidP="00B02D4F">
      <w:pPr>
        <w:spacing w:before="0"/>
        <w:ind w:left="1418" w:hanging="425"/>
        <w:rPr>
          <w:rFonts w:ascii="Times New Roman" w:hAnsi="Times New Roman"/>
        </w:rPr>
      </w:pPr>
      <w:r w:rsidRPr="00403956">
        <w:rPr>
          <w:rFonts w:ascii="Times New Roman" w:hAnsi="Times New Roman"/>
        </w:rPr>
        <w:t>P</w:t>
      </w:r>
      <w:r w:rsidR="00EF141C" w:rsidRPr="00403956">
        <w:rPr>
          <w:rFonts w:ascii="Times New Roman" w:hAnsi="Times New Roman"/>
        </w:rPr>
        <w:t xml:space="preserve"> – suma przyznanych punktów ze składowych będących cząstkowymi kryteriami </w:t>
      </w:r>
      <w:r w:rsidR="00B0464D" w:rsidRPr="00403956">
        <w:rPr>
          <w:rFonts w:ascii="Times New Roman" w:hAnsi="Times New Roman"/>
        </w:rPr>
        <w:t>oceny ofert</w:t>
      </w:r>
    </w:p>
    <w:p w:rsidR="00EF141C" w:rsidRPr="00403956" w:rsidRDefault="00EF141C" w:rsidP="00B02D4F">
      <w:pPr>
        <w:spacing w:before="0"/>
        <w:ind w:left="708" w:firstLine="285"/>
        <w:rPr>
          <w:rFonts w:ascii="Times New Roman" w:hAnsi="Times New Roman"/>
        </w:rPr>
      </w:pPr>
      <w:r w:rsidRPr="00403956">
        <w:rPr>
          <w:rFonts w:ascii="Times New Roman" w:hAnsi="Times New Roman"/>
        </w:rPr>
        <w:t>C– punkty przyznane za kryterium ceny</w:t>
      </w:r>
    </w:p>
    <w:p w:rsidR="00266050" w:rsidRPr="00403956" w:rsidRDefault="00266050" w:rsidP="00B02D4F">
      <w:pPr>
        <w:spacing w:before="0"/>
        <w:ind w:left="708" w:firstLine="285"/>
        <w:rPr>
          <w:rFonts w:ascii="Times New Roman" w:hAnsi="Times New Roman"/>
        </w:rPr>
      </w:pPr>
      <w:r w:rsidRPr="00403956">
        <w:rPr>
          <w:rFonts w:ascii="Times New Roman" w:hAnsi="Times New Roman"/>
        </w:rPr>
        <w:t>G–  punkty przyznane za kryterium gwarancji</w:t>
      </w:r>
    </w:p>
    <w:p w:rsidR="00D04942" w:rsidRPr="00403956" w:rsidRDefault="00EF141C" w:rsidP="00BA3B36">
      <w:pPr>
        <w:spacing w:before="0"/>
        <w:ind w:left="708"/>
        <w:rPr>
          <w:rFonts w:ascii="Times New Roman" w:hAnsi="Times New Roman"/>
        </w:rPr>
      </w:pPr>
      <w:r w:rsidRPr="00403956">
        <w:rPr>
          <w:rFonts w:ascii="Times New Roman" w:hAnsi="Times New Roman"/>
        </w:rPr>
        <w:t>Łącznie oferta najkorzystniejsza może uzyskać maksymalnie 100 pkt.</w:t>
      </w:r>
    </w:p>
    <w:p w:rsidR="00EF141C" w:rsidRPr="00403956" w:rsidRDefault="00EF141C" w:rsidP="006C2571">
      <w:pPr>
        <w:pStyle w:val="Akapitzlist"/>
        <w:numPr>
          <w:ilvl w:val="1"/>
          <w:numId w:val="19"/>
        </w:numPr>
        <w:spacing w:before="0"/>
        <w:ind w:left="567" w:hanging="567"/>
        <w:jc w:val="both"/>
        <w:rPr>
          <w:rFonts w:ascii="Times New Roman" w:hAnsi="Times New Roman"/>
          <w:b/>
          <w:bCs/>
        </w:rPr>
      </w:pPr>
      <w:r w:rsidRPr="00403956">
        <w:rPr>
          <w:rFonts w:ascii="Times New Roman" w:hAnsi="Times New Roman"/>
        </w:rPr>
        <w:t>Zamawiający wybierze ofertę, która uzyska w ostatecznej ocenie ofert największą liczbę punktów.</w:t>
      </w:r>
    </w:p>
    <w:p w:rsidR="00AA23C8" w:rsidRPr="00403956" w:rsidRDefault="00AA23C8" w:rsidP="00B02D4F">
      <w:pPr>
        <w:spacing w:before="0"/>
        <w:ind w:right="2"/>
        <w:jc w:val="both"/>
        <w:rPr>
          <w:rFonts w:ascii="Times New Roman" w:hAnsi="Times New Roman"/>
        </w:rPr>
      </w:pPr>
    </w:p>
    <w:p w:rsidR="00A10079" w:rsidRPr="00403956" w:rsidRDefault="006A7ADB" w:rsidP="00B02D4F">
      <w:pPr>
        <w:pStyle w:val="Akapitzlist"/>
        <w:pBdr>
          <w:top w:val="single" w:sz="4" w:space="1" w:color="auto"/>
          <w:left w:val="single" w:sz="4" w:space="4" w:color="auto"/>
          <w:bottom w:val="single" w:sz="4" w:space="1" w:color="auto"/>
          <w:right w:val="single" w:sz="4" w:space="4" w:color="auto"/>
        </w:pBdr>
        <w:spacing w:before="0"/>
        <w:ind w:left="567" w:right="2" w:hanging="567"/>
        <w:jc w:val="both"/>
        <w:rPr>
          <w:rFonts w:ascii="Times New Roman" w:hAnsi="Times New Roman"/>
          <w:b/>
          <w:color w:val="000000"/>
        </w:rPr>
      </w:pPr>
      <w:r w:rsidRPr="00403956">
        <w:rPr>
          <w:rFonts w:ascii="Times New Roman" w:hAnsi="Times New Roman"/>
          <w:b/>
          <w:color w:val="000000"/>
        </w:rPr>
        <w:t>XV</w:t>
      </w:r>
      <w:r w:rsidR="003E10B9" w:rsidRPr="00403956">
        <w:rPr>
          <w:rFonts w:ascii="Times New Roman" w:hAnsi="Times New Roman"/>
          <w:b/>
          <w:color w:val="000000"/>
        </w:rPr>
        <w:t>.</w:t>
      </w:r>
      <w:r w:rsidR="006B61A0">
        <w:rPr>
          <w:rFonts w:ascii="Times New Roman" w:hAnsi="Times New Roman"/>
          <w:b/>
          <w:color w:val="000000"/>
        </w:rPr>
        <w:t xml:space="preserve"> </w:t>
      </w:r>
      <w:r w:rsidR="00A10079" w:rsidRPr="00403956">
        <w:rPr>
          <w:rFonts w:ascii="Times New Roman" w:hAnsi="Times New Roman"/>
          <w:b/>
          <w:color w:val="000000"/>
        </w:rPr>
        <w:t>Informacje o formalnościach, jakie powinny zostać dopełnione po wyborze oferty w celu zawarcia umowy w sprawie zamówienia publicznego.</w:t>
      </w:r>
    </w:p>
    <w:p w:rsidR="001C6F63" w:rsidRPr="00403956" w:rsidRDefault="001C6F63" w:rsidP="00B02D4F">
      <w:pPr>
        <w:widowControl/>
        <w:spacing w:before="0"/>
        <w:jc w:val="both"/>
        <w:rPr>
          <w:rFonts w:ascii="Times New Roman" w:hAnsi="Times New Roman"/>
          <w:color w:val="000000"/>
        </w:rPr>
      </w:pPr>
    </w:p>
    <w:p w:rsidR="007E5D6F" w:rsidRPr="00403956" w:rsidRDefault="001C6F63" w:rsidP="00B02D4F">
      <w:pPr>
        <w:widowControl/>
        <w:spacing w:before="0"/>
        <w:jc w:val="both"/>
        <w:rPr>
          <w:rFonts w:ascii="Times New Roman" w:hAnsi="Times New Roman"/>
        </w:rPr>
      </w:pPr>
      <w:r w:rsidRPr="00403956">
        <w:rPr>
          <w:rFonts w:ascii="Times New Roman" w:hAnsi="Times New Roman"/>
          <w:b/>
          <w:bCs/>
        </w:rPr>
        <w:t>1</w:t>
      </w:r>
      <w:r w:rsidR="006A7ADB" w:rsidRPr="00403956">
        <w:rPr>
          <w:rFonts w:ascii="Times New Roman" w:hAnsi="Times New Roman"/>
          <w:b/>
          <w:bCs/>
        </w:rPr>
        <w:t>5</w:t>
      </w:r>
      <w:r w:rsidRPr="00403956">
        <w:rPr>
          <w:rFonts w:ascii="Times New Roman" w:hAnsi="Times New Roman"/>
          <w:b/>
          <w:bCs/>
        </w:rPr>
        <w:t xml:space="preserve">.1. </w:t>
      </w:r>
      <w:r w:rsidRPr="00403956">
        <w:rPr>
          <w:rFonts w:ascii="Times New Roman" w:hAnsi="Times New Roman"/>
        </w:rPr>
        <w:t xml:space="preserve">Wybrany wykonawca zostanie zawiadomiony o terminie i miejscu podpisania umowy. </w:t>
      </w:r>
    </w:p>
    <w:p w:rsidR="007E5D6F" w:rsidRPr="00403956" w:rsidRDefault="001C6F63" w:rsidP="00BA3B36">
      <w:pPr>
        <w:widowControl/>
        <w:spacing w:before="0"/>
        <w:ind w:left="567" w:hanging="567"/>
        <w:jc w:val="both"/>
        <w:rPr>
          <w:rFonts w:ascii="Times New Roman" w:hAnsi="Times New Roman"/>
        </w:rPr>
      </w:pPr>
      <w:r w:rsidRPr="00403956">
        <w:rPr>
          <w:rFonts w:ascii="Times New Roman" w:hAnsi="Times New Roman"/>
          <w:b/>
          <w:bCs/>
        </w:rPr>
        <w:t>1</w:t>
      </w:r>
      <w:r w:rsidR="006A7ADB" w:rsidRPr="00403956">
        <w:rPr>
          <w:rFonts w:ascii="Times New Roman" w:hAnsi="Times New Roman"/>
          <w:b/>
          <w:bCs/>
        </w:rPr>
        <w:t>5</w:t>
      </w:r>
      <w:r w:rsidRPr="00403956">
        <w:rPr>
          <w:rFonts w:ascii="Times New Roman" w:hAnsi="Times New Roman"/>
          <w:b/>
          <w:bCs/>
        </w:rPr>
        <w:t xml:space="preserve">.2. </w:t>
      </w:r>
      <w:r w:rsidRPr="00403956">
        <w:rPr>
          <w:rFonts w:ascii="Times New Roman" w:hAnsi="Times New Roman"/>
        </w:rPr>
        <w:t>Osoby reprezentujące wykonawcę przy podpisywaniu umowy powinny posiadać ze sobą dokumenty potwierdzające ich umocowanie do podpisania umowy, o ile umo</w:t>
      </w:r>
      <w:r w:rsidR="00A81E99" w:rsidRPr="00403956">
        <w:rPr>
          <w:rFonts w:ascii="Times New Roman" w:hAnsi="Times New Roman"/>
        </w:rPr>
        <w:t>cowanie to nie będzie wynikać z </w:t>
      </w:r>
      <w:r w:rsidRPr="00403956">
        <w:rPr>
          <w:rFonts w:ascii="Times New Roman" w:hAnsi="Times New Roman"/>
        </w:rPr>
        <w:t xml:space="preserve">dokumentów załączonych do oferty. </w:t>
      </w:r>
    </w:p>
    <w:p w:rsidR="001C6F63" w:rsidRPr="00403956" w:rsidRDefault="001C6F63" w:rsidP="00B02D4F">
      <w:pPr>
        <w:widowControl/>
        <w:spacing w:before="0"/>
        <w:ind w:left="567" w:hanging="567"/>
        <w:jc w:val="both"/>
        <w:rPr>
          <w:rFonts w:ascii="Times New Roman" w:hAnsi="Times New Roman"/>
        </w:rPr>
      </w:pPr>
      <w:r w:rsidRPr="00403956">
        <w:rPr>
          <w:rFonts w:ascii="Times New Roman" w:hAnsi="Times New Roman"/>
          <w:b/>
          <w:bCs/>
        </w:rPr>
        <w:t>1</w:t>
      </w:r>
      <w:r w:rsidR="006A7ADB" w:rsidRPr="00403956">
        <w:rPr>
          <w:rFonts w:ascii="Times New Roman" w:hAnsi="Times New Roman"/>
          <w:b/>
          <w:bCs/>
        </w:rPr>
        <w:t>5</w:t>
      </w:r>
      <w:r w:rsidRPr="00403956">
        <w:rPr>
          <w:rFonts w:ascii="Times New Roman" w:hAnsi="Times New Roman"/>
          <w:b/>
          <w:bCs/>
        </w:rPr>
        <w:t xml:space="preserve">.3. </w:t>
      </w:r>
      <w:r w:rsidR="00D35455" w:rsidRPr="00403956">
        <w:rPr>
          <w:rFonts w:ascii="Times New Roman" w:hAnsi="Times New Roman"/>
          <w:b/>
          <w:bCs/>
        </w:rPr>
        <w:tab/>
      </w:r>
      <w:r w:rsidRPr="00403956">
        <w:rPr>
          <w:rFonts w:ascii="Times New Roman" w:hAnsi="Times New Roman"/>
        </w:rPr>
        <w:t xml:space="preserve">Wykonawcy wspólnie ubiegający się o niniejsze zamówienie, których oferta zostanie uznana za najkorzystniejszą, przed podpisaniem umowy o realizację zmówienia są zobowiązani dostarczyć zamawiającemu stosowną umowę regulującą współpracę, zawierającą w swojej treści minimum następujące postanowienia: </w:t>
      </w:r>
    </w:p>
    <w:p w:rsidR="001C6F63" w:rsidRPr="00403956" w:rsidRDefault="001C6F63" w:rsidP="00B02D4F">
      <w:pPr>
        <w:widowControl/>
        <w:spacing w:before="0"/>
        <w:ind w:left="567"/>
        <w:jc w:val="both"/>
        <w:rPr>
          <w:rFonts w:ascii="Times New Roman" w:hAnsi="Times New Roman"/>
        </w:rPr>
      </w:pPr>
      <w:r w:rsidRPr="00403956">
        <w:rPr>
          <w:rFonts w:ascii="Times New Roman" w:hAnsi="Times New Roman"/>
        </w:rPr>
        <w:t xml:space="preserve">a) określenie celu gospodarczego, </w:t>
      </w:r>
    </w:p>
    <w:p w:rsidR="001C6F63" w:rsidRPr="00403956" w:rsidRDefault="007E5D6F" w:rsidP="00B02D4F">
      <w:pPr>
        <w:widowControl/>
        <w:spacing w:before="0"/>
        <w:ind w:left="851" w:hanging="284"/>
        <w:jc w:val="both"/>
        <w:rPr>
          <w:rFonts w:ascii="Times New Roman" w:hAnsi="Times New Roman"/>
        </w:rPr>
      </w:pPr>
      <w:r w:rsidRPr="00403956">
        <w:rPr>
          <w:rFonts w:ascii="Times New Roman" w:hAnsi="Times New Roman"/>
        </w:rPr>
        <w:t>b)</w:t>
      </w:r>
      <w:r w:rsidR="001C6F63" w:rsidRPr="00403956">
        <w:rPr>
          <w:rFonts w:ascii="Times New Roman" w:hAnsi="Times New Roman"/>
        </w:rPr>
        <w:t>określenie, który z podmiotów jest upoważniony do występow</w:t>
      </w:r>
      <w:r w:rsidRPr="00403956">
        <w:rPr>
          <w:rFonts w:ascii="Times New Roman" w:hAnsi="Times New Roman"/>
        </w:rPr>
        <w:t xml:space="preserve">ania w imieniu </w:t>
      </w:r>
      <w:r w:rsidR="00B0464D" w:rsidRPr="00403956">
        <w:rPr>
          <w:rFonts w:ascii="Times New Roman" w:hAnsi="Times New Roman"/>
        </w:rPr>
        <w:t>pozostałych przy</w:t>
      </w:r>
      <w:r w:rsidR="006B61A0">
        <w:rPr>
          <w:rFonts w:ascii="Times New Roman" w:hAnsi="Times New Roman"/>
        </w:rPr>
        <w:t xml:space="preserve"> </w:t>
      </w:r>
      <w:r w:rsidR="001C6F63" w:rsidRPr="00403956">
        <w:rPr>
          <w:rFonts w:ascii="Times New Roman" w:hAnsi="Times New Roman"/>
        </w:rPr>
        <w:t xml:space="preserve">realizacji zamówienia, </w:t>
      </w:r>
    </w:p>
    <w:p w:rsidR="001C6F63" w:rsidRPr="00403956" w:rsidRDefault="001C6F63" w:rsidP="00B02D4F">
      <w:pPr>
        <w:widowControl/>
        <w:spacing w:before="0"/>
        <w:ind w:left="851" w:hanging="284"/>
        <w:jc w:val="both"/>
        <w:rPr>
          <w:rFonts w:ascii="Times New Roman" w:hAnsi="Times New Roman"/>
        </w:rPr>
      </w:pPr>
      <w:r w:rsidRPr="00403956">
        <w:rPr>
          <w:rFonts w:ascii="Times New Roman" w:hAnsi="Times New Roman"/>
        </w:rPr>
        <w:t xml:space="preserve">c) oznaczenie czasu trwania współpracy wykonawców wspólnie realizujących zamówienie, obejmującego minimum okres realizacji przedmiotu zamówienia, </w:t>
      </w:r>
    </w:p>
    <w:p w:rsidR="007E5D6F" w:rsidRPr="00403956" w:rsidRDefault="001C6F63" w:rsidP="00BA3B36">
      <w:pPr>
        <w:widowControl/>
        <w:spacing w:before="0"/>
        <w:ind w:left="567"/>
        <w:jc w:val="both"/>
        <w:rPr>
          <w:rFonts w:ascii="Times New Roman" w:hAnsi="Times New Roman"/>
        </w:rPr>
      </w:pPr>
      <w:r w:rsidRPr="00403956">
        <w:rPr>
          <w:rFonts w:ascii="Times New Roman" w:hAnsi="Times New Roman"/>
        </w:rPr>
        <w:t xml:space="preserve">d) zakaz zmian w umowie bez zgody zamawiającego. </w:t>
      </w:r>
    </w:p>
    <w:p w:rsidR="0084313D" w:rsidRPr="00403956" w:rsidRDefault="001C6F63" w:rsidP="00BA3B36">
      <w:pPr>
        <w:widowControl/>
        <w:spacing w:before="0"/>
        <w:ind w:left="567" w:hanging="567"/>
        <w:jc w:val="both"/>
        <w:rPr>
          <w:rFonts w:ascii="Times New Roman" w:hAnsi="Times New Roman"/>
        </w:rPr>
      </w:pPr>
      <w:r w:rsidRPr="00403956">
        <w:rPr>
          <w:rFonts w:ascii="Times New Roman" w:hAnsi="Times New Roman"/>
          <w:b/>
          <w:bCs/>
        </w:rPr>
        <w:t>1</w:t>
      </w:r>
      <w:r w:rsidR="006A7ADB" w:rsidRPr="00403956">
        <w:rPr>
          <w:rFonts w:ascii="Times New Roman" w:hAnsi="Times New Roman"/>
          <w:b/>
          <w:bCs/>
        </w:rPr>
        <w:t>5</w:t>
      </w:r>
      <w:r w:rsidRPr="00403956">
        <w:rPr>
          <w:rFonts w:ascii="Times New Roman" w:hAnsi="Times New Roman"/>
          <w:b/>
          <w:bCs/>
        </w:rPr>
        <w:t>.4</w:t>
      </w:r>
      <w:r w:rsidRPr="00403956">
        <w:rPr>
          <w:rFonts w:ascii="Times New Roman" w:hAnsi="Times New Roman"/>
        </w:rPr>
        <w:t xml:space="preserve">. </w:t>
      </w:r>
      <w:r w:rsidR="00D35455" w:rsidRPr="00403956">
        <w:rPr>
          <w:rFonts w:ascii="Times New Roman" w:hAnsi="Times New Roman"/>
        </w:rPr>
        <w:tab/>
      </w:r>
      <w:r w:rsidRPr="00403956">
        <w:rPr>
          <w:rFonts w:ascii="Times New Roman" w:hAnsi="Times New Roman"/>
        </w:rPr>
        <w:t xml:space="preserve">Zamawiający podpisze umowę z Wykonawcą, który przedłoży ofertę najkorzystniejszą z punktu widzenia kryteriów przyjętych w specyfikacji. </w:t>
      </w:r>
    </w:p>
    <w:p w:rsidR="0084313D" w:rsidRPr="00403956" w:rsidRDefault="0084313D" w:rsidP="00BA3B36">
      <w:pPr>
        <w:spacing w:before="0"/>
        <w:ind w:left="567" w:right="2" w:hanging="567"/>
        <w:jc w:val="both"/>
        <w:rPr>
          <w:rFonts w:ascii="Times New Roman" w:hAnsi="Times New Roman"/>
          <w:color w:val="000000"/>
        </w:rPr>
      </w:pPr>
      <w:r w:rsidRPr="00403956">
        <w:rPr>
          <w:rFonts w:ascii="Times New Roman" w:hAnsi="Times New Roman"/>
          <w:b/>
          <w:color w:val="000000"/>
        </w:rPr>
        <w:t>1</w:t>
      </w:r>
      <w:r w:rsidR="006A7ADB" w:rsidRPr="00403956">
        <w:rPr>
          <w:rFonts w:ascii="Times New Roman" w:hAnsi="Times New Roman"/>
          <w:b/>
          <w:color w:val="000000"/>
        </w:rPr>
        <w:t>5</w:t>
      </w:r>
      <w:r w:rsidRPr="00403956">
        <w:rPr>
          <w:rFonts w:ascii="Times New Roman" w:hAnsi="Times New Roman"/>
          <w:b/>
          <w:color w:val="000000"/>
        </w:rPr>
        <w:t>.5</w:t>
      </w:r>
      <w:r w:rsidR="007D0DF4" w:rsidRPr="00403956">
        <w:rPr>
          <w:rFonts w:ascii="Times New Roman" w:hAnsi="Times New Roman"/>
          <w:b/>
          <w:color w:val="000000"/>
        </w:rPr>
        <w:t>.</w:t>
      </w:r>
      <w:r w:rsidRPr="00403956">
        <w:rPr>
          <w:rFonts w:ascii="Times New Roman" w:hAnsi="Times New Roman"/>
          <w:color w:val="000000"/>
        </w:rPr>
        <w:tab/>
        <w:t>Wykonawca, którego oferta zostanie wybrana zobowiązany jest:</w:t>
      </w:r>
    </w:p>
    <w:p w:rsidR="0084313D" w:rsidRPr="00403956" w:rsidRDefault="0084313D" w:rsidP="00BA3B36">
      <w:pPr>
        <w:spacing w:before="0"/>
        <w:ind w:right="2" w:firstLine="567"/>
        <w:jc w:val="both"/>
        <w:rPr>
          <w:rFonts w:ascii="Times New Roman" w:hAnsi="Times New Roman"/>
          <w:color w:val="000000"/>
        </w:rPr>
      </w:pPr>
      <w:r w:rsidRPr="00403956">
        <w:rPr>
          <w:rFonts w:ascii="Times New Roman" w:hAnsi="Times New Roman"/>
          <w:b/>
          <w:color w:val="000000"/>
        </w:rPr>
        <w:t>1</w:t>
      </w:r>
      <w:r w:rsidR="006A7ADB" w:rsidRPr="00403956">
        <w:rPr>
          <w:rFonts w:ascii="Times New Roman" w:hAnsi="Times New Roman"/>
          <w:b/>
          <w:color w:val="000000"/>
        </w:rPr>
        <w:t>5</w:t>
      </w:r>
      <w:r w:rsidRPr="00403956">
        <w:rPr>
          <w:rFonts w:ascii="Times New Roman" w:hAnsi="Times New Roman"/>
          <w:b/>
          <w:color w:val="000000"/>
        </w:rPr>
        <w:t>.5.1</w:t>
      </w:r>
      <w:r w:rsidRPr="00403956">
        <w:rPr>
          <w:rFonts w:ascii="Times New Roman" w:hAnsi="Times New Roman"/>
          <w:color w:val="000000"/>
        </w:rPr>
        <w:tab/>
        <w:t>Przed podpisaniem umowy:</w:t>
      </w:r>
    </w:p>
    <w:p w:rsidR="0084313D" w:rsidRPr="00403956" w:rsidRDefault="0084313D" w:rsidP="00BA3B36">
      <w:pPr>
        <w:spacing w:before="0"/>
        <w:ind w:left="1701" w:right="2" w:hanging="850"/>
        <w:jc w:val="both"/>
        <w:rPr>
          <w:rFonts w:ascii="Times New Roman" w:hAnsi="Times New Roman"/>
          <w:color w:val="000000"/>
        </w:rPr>
      </w:pPr>
      <w:r w:rsidRPr="00403956">
        <w:rPr>
          <w:rFonts w:ascii="Times New Roman" w:hAnsi="Times New Roman"/>
          <w:b/>
          <w:color w:val="000000"/>
        </w:rPr>
        <w:t>1</w:t>
      </w:r>
      <w:r w:rsidR="006A7ADB" w:rsidRPr="00403956">
        <w:rPr>
          <w:rFonts w:ascii="Times New Roman" w:hAnsi="Times New Roman"/>
          <w:b/>
          <w:color w:val="000000"/>
        </w:rPr>
        <w:t>5</w:t>
      </w:r>
      <w:r w:rsidRPr="00403956">
        <w:rPr>
          <w:rFonts w:ascii="Times New Roman" w:hAnsi="Times New Roman"/>
          <w:b/>
          <w:color w:val="000000"/>
        </w:rPr>
        <w:t>.5.1.1.</w:t>
      </w:r>
      <w:r w:rsidRPr="00403956">
        <w:rPr>
          <w:rFonts w:ascii="Times New Roman" w:hAnsi="Times New Roman"/>
          <w:color w:val="000000"/>
        </w:rPr>
        <w:tab/>
        <w:t>Przedłożyć dowód osobisty – w przypadku, gdy wykonawcą jest osobą fizyczną.</w:t>
      </w:r>
    </w:p>
    <w:p w:rsidR="0084313D" w:rsidRPr="00403956" w:rsidRDefault="0084313D" w:rsidP="00BA3B36">
      <w:pPr>
        <w:spacing w:before="0"/>
        <w:ind w:left="1701" w:right="2" w:hanging="850"/>
        <w:jc w:val="both"/>
        <w:rPr>
          <w:rFonts w:ascii="Times New Roman" w:eastAsia="Calibri" w:hAnsi="Times New Roman"/>
          <w:color w:val="000000"/>
          <w:lang w:eastAsia="en-US"/>
        </w:rPr>
      </w:pPr>
      <w:r w:rsidRPr="00403956">
        <w:rPr>
          <w:rFonts w:ascii="Times New Roman" w:eastAsia="Calibri" w:hAnsi="Times New Roman"/>
          <w:b/>
          <w:color w:val="000000"/>
          <w:lang w:eastAsia="en-US"/>
        </w:rPr>
        <w:lastRenderedPageBreak/>
        <w:t>1</w:t>
      </w:r>
      <w:r w:rsidR="006A7ADB" w:rsidRPr="00403956">
        <w:rPr>
          <w:rFonts w:ascii="Times New Roman" w:eastAsia="Calibri" w:hAnsi="Times New Roman"/>
          <w:b/>
          <w:color w:val="000000"/>
          <w:lang w:eastAsia="en-US"/>
        </w:rPr>
        <w:t>5</w:t>
      </w:r>
      <w:r w:rsidRPr="00403956">
        <w:rPr>
          <w:rFonts w:ascii="Times New Roman" w:eastAsia="Calibri" w:hAnsi="Times New Roman"/>
          <w:b/>
          <w:color w:val="000000"/>
          <w:lang w:eastAsia="en-US"/>
        </w:rPr>
        <w:t>.5.1.1.</w:t>
      </w:r>
      <w:r w:rsidRPr="00403956">
        <w:rPr>
          <w:rFonts w:ascii="Times New Roman" w:hAnsi="Times New Roman"/>
          <w:color w:val="000000"/>
        </w:rPr>
        <w:tab/>
      </w:r>
      <w:r w:rsidRPr="00403956">
        <w:rPr>
          <w:rFonts w:ascii="Times New Roman" w:eastAsia="Calibri" w:hAnsi="Times New Roman"/>
          <w:color w:val="000000"/>
          <w:lang w:eastAsia="en-US"/>
        </w:rPr>
        <w:t>Osoby podpisujące umowę powinny posiadać ze sobą dokument potwierdzający ich umocowanie do podpisania umowy, o ile umocowanie to nie będzie wynikać z dokumentów załączonych do oferty.</w:t>
      </w:r>
    </w:p>
    <w:p w:rsidR="007E5D6F" w:rsidRPr="00403956" w:rsidRDefault="0084313D" w:rsidP="00BA3B36">
      <w:pPr>
        <w:spacing w:before="0"/>
        <w:ind w:left="1418" w:right="2" w:hanging="851"/>
        <w:jc w:val="both"/>
        <w:rPr>
          <w:rFonts w:ascii="Times New Roman" w:hAnsi="Times New Roman"/>
          <w:color w:val="000000"/>
        </w:rPr>
      </w:pPr>
      <w:r w:rsidRPr="00403956">
        <w:rPr>
          <w:rFonts w:ascii="Times New Roman" w:hAnsi="Times New Roman"/>
          <w:b/>
          <w:color w:val="000000"/>
        </w:rPr>
        <w:t>1</w:t>
      </w:r>
      <w:r w:rsidR="006A7ADB" w:rsidRPr="00403956">
        <w:rPr>
          <w:rFonts w:ascii="Times New Roman" w:hAnsi="Times New Roman"/>
          <w:b/>
          <w:color w:val="000000"/>
        </w:rPr>
        <w:t>5</w:t>
      </w:r>
      <w:r w:rsidRPr="00403956">
        <w:rPr>
          <w:rFonts w:ascii="Times New Roman" w:hAnsi="Times New Roman"/>
          <w:b/>
          <w:color w:val="000000"/>
        </w:rPr>
        <w:t>.5.2.</w:t>
      </w:r>
      <w:r w:rsidRPr="00403956">
        <w:rPr>
          <w:rFonts w:ascii="Times New Roman" w:hAnsi="Times New Roman"/>
          <w:color w:val="000000"/>
        </w:rPr>
        <w:tab/>
        <w:t>Podpisać umowę w miejscu wskazanym przez Zamawiającego, zgodną ze Specyfikacją Istotnych Warunków Zamówienia wraz z załącznikami oraz złożoną ofertą, w terminie wyznaczonym przez Zamawiającego.</w:t>
      </w:r>
    </w:p>
    <w:p w:rsidR="007E5D6F" w:rsidRPr="00403956" w:rsidRDefault="001C6F63" w:rsidP="00BA3B36">
      <w:pPr>
        <w:spacing w:before="0"/>
        <w:ind w:left="567" w:right="2" w:hanging="567"/>
        <w:jc w:val="both"/>
        <w:rPr>
          <w:rFonts w:ascii="Times New Roman" w:hAnsi="Times New Roman"/>
        </w:rPr>
      </w:pPr>
      <w:r w:rsidRPr="00403956">
        <w:rPr>
          <w:rFonts w:ascii="Times New Roman" w:hAnsi="Times New Roman"/>
          <w:b/>
          <w:bCs/>
        </w:rPr>
        <w:t>1</w:t>
      </w:r>
      <w:r w:rsidR="006A7ADB" w:rsidRPr="00403956">
        <w:rPr>
          <w:rFonts w:ascii="Times New Roman" w:hAnsi="Times New Roman"/>
          <w:b/>
          <w:bCs/>
        </w:rPr>
        <w:t>5</w:t>
      </w:r>
      <w:r w:rsidRPr="00403956">
        <w:rPr>
          <w:rFonts w:ascii="Times New Roman" w:hAnsi="Times New Roman"/>
          <w:b/>
          <w:bCs/>
        </w:rPr>
        <w:t xml:space="preserve">.6. </w:t>
      </w:r>
      <w:r w:rsidR="007D0DF4" w:rsidRPr="00403956">
        <w:rPr>
          <w:rFonts w:ascii="Times New Roman" w:hAnsi="Times New Roman"/>
          <w:b/>
          <w:bCs/>
        </w:rPr>
        <w:tab/>
      </w:r>
      <w:r w:rsidRPr="00403956">
        <w:rPr>
          <w:rFonts w:ascii="Times New Roman" w:hAnsi="Times New Roman"/>
        </w:rPr>
        <w:t xml:space="preserve">Wykonawca zobowiązany będzie najpóźniej w dniu zawarcia umowy do wniesienia zabezpieczenia należytego wykonania umowy na warunkach określonych w </w:t>
      </w:r>
      <w:r w:rsidR="007E5D6F" w:rsidRPr="00403956">
        <w:rPr>
          <w:rFonts w:ascii="Times New Roman" w:hAnsi="Times New Roman"/>
        </w:rPr>
        <w:t>rozdziale XV</w:t>
      </w:r>
      <w:r w:rsidR="007D0DF4" w:rsidRPr="00403956">
        <w:rPr>
          <w:rFonts w:ascii="Times New Roman" w:hAnsi="Times New Roman"/>
        </w:rPr>
        <w:t xml:space="preserve">I </w:t>
      </w:r>
      <w:r w:rsidR="007E5D6F" w:rsidRPr="00403956">
        <w:rPr>
          <w:rFonts w:ascii="Times New Roman" w:hAnsi="Times New Roman"/>
        </w:rPr>
        <w:t>SIWZ</w:t>
      </w:r>
    </w:p>
    <w:p w:rsidR="001C6F63" w:rsidRPr="00403956" w:rsidRDefault="001C6F63" w:rsidP="00B02D4F">
      <w:pPr>
        <w:spacing w:before="0"/>
        <w:ind w:left="567" w:right="2" w:hanging="567"/>
        <w:jc w:val="both"/>
        <w:rPr>
          <w:rFonts w:ascii="Times New Roman" w:hAnsi="Times New Roman"/>
        </w:rPr>
      </w:pPr>
      <w:r w:rsidRPr="00403956">
        <w:rPr>
          <w:rFonts w:ascii="Times New Roman" w:hAnsi="Times New Roman"/>
          <w:b/>
          <w:bCs/>
        </w:rPr>
        <w:t>1</w:t>
      </w:r>
      <w:r w:rsidR="006A7ADB" w:rsidRPr="00403956">
        <w:rPr>
          <w:rFonts w:ascii="Times New Roman" w:hAnsi="Times New Roman"/>
          <w:b/>
          <w:bCs/>
        </w:rPr>
        <w:t>5</w:t>
      </w:r>
      <w:r w:rsidRPr="00403956">
        <w:rPr>
          <w:rFonts w:ascii="Times New Roman" w:hAnsi="Times New Roman"/>
          <w:b/>
          <w:bCs/>
        </w:rPr>
        <w:t xml:space="preserve">.9. </w:t>
      </w:r>
      <w:r w:rsidR="007D0DF4" w:rsidRPr="00403956">
        <w:rPr>
          <w:rFonts w:ascii="Times New Roman" w:hAnsi="Times New Roman"/>
          <w:b/>
          <w:bCs/>
        </w:rPr>
        <w:tab/>
      </w:r>
      <w:r w:rsidRPr="00403956">
        <w:rPr>
          <w:rFonts w:ascii="Times New Roman" w:hAnsi="Times New Roman"/>
        </w:rPr>
        <w:t xml:space="preserve">W przypadku, gdy wykonawca, którego oferta została </w:t>
      </w:r>
      <w:r w:rsidR="00B0464D" w:rsidRPr="00403956">
        <w:rPr>
          <w:rFonts w:ascii="Times New Roman" w:hAnsi="Times New Roman"/>
        </w:rPr>
        <w:t>wybrana, jako</w:t>
      </w:r>
      <w:r w:rsidRPr="00403956">
        <w:rPr>
          <w:rFonts w:ascii="Times New Roman" w:hAnsi="Times New Roman"/>
        </w:rPr>
        <w:t xml:space="preserve"> najkorzystniejsza, uchyla się od zawarcia umowy, zamawiający będzie mógł wybrać ofertę najkorzystniejszą spośród pozostałych ofert, bez przeprowadzenia ich ponownego badania i oceny chyba, że zachodzą przesłanki, o których mowa w art. 93 ust. 1 ustawy.</w:t>
      </w:r>
    </w:p>
    <w:p w:rsidR="0084313D" w:rsidRPr="00403956" w:rsidRDefault="0084313D" w:rsidP="00B02D4F">
      <w:pPr>
        <w:spacing w:before="0"/>
        <w:ind w:right="2"/>
        <w:jc w:val="both"/>
        <w:rPr>
          <w:rFonts w:ascii="Times New Roman" w:hAnsi="Times New Roman"/>
          <w:color w:val="000000"/>
        </w:rPr>
      </w:pPr>
    </w:p>
    <w:p w:rsidR="00A10079" w:rsidRPr="00403956" w:rsidRDefault="006A7ADB" w:rsidP="00B02D4F">
      <w:pPr>
        <w:pStyle w:val="Akapitzlist"/>
        <w:pBdr>
          <w:top w:val="single" w:sz="4" w:space="1" w:color="auto"/>
          <w:left w:val="single" w:sz="4" w:space="4" w:color="auto"/>
          <w:bottom w:val="single" w:sz="4" w:space="1" w:color="auto"/>
          <w:right w:val="single" w:sz="4" w:space="4" w:color="auto"/>
        </w:pBdr>
        <w:spacing w:before="0"/>
        <w:ind w:left="567" w:right="2" w:hanging="567"/>
        <w:jc w:val="both"/>
        <w:rPr>
          <w:rFonts w:ascii="Times New Roman" w:hAnsi="Times New Roman"/>
          <w:b/>
          <w:color w:val="000000"/>
        </w:rPr>
      </w:pPr>
      <w:r w:rsidRPr="00403956">
        <w:rPr>
          <w:rFonts w:ascii="Times New Roman" w:hAnsi="Times New Roman"/>
          <w:b/>
          <w:color w:val="000000"/>
        </w:rPr>
        <w:t xml:space="preserve">XVI </w:t>
      </w:r>
      <w:r w:rsidR="00A10079" w:rsidRPr="00403956">
        <w:rPr>
          <w:rFonts w:ascii="Times New Roman" w:hAnsi="Times New Roman"/>
          <w:b/>
          <w:color w:val="000000"/>
        </w:rPr>
        <w:t>Wymagania dotyczące zabezpieczenia należytego wykonania umowy.</w:t>
      </w:r>
    </w:p>
    <w:p w:rsidR="00A10079" w:rsidRPr="00403956" w:rsidRDefault="00A10079" w:rsidP="00B02D4F">
      <w:pPr>
        <w:spacing w:before="0"/>
        <w:ind w:right="2"/>
        <w:jc w:val="both"/>
        <w:rPr>
          <w:rFonts w:ascii="Times New Roman" w:hAnsi="Times New Roman"/>
          <w:b/>
        </w:rPr>
      </w:pPr>
    </w:p>
    <w:p w:rsidR="00A5719E" w:rsidRPr="00403956" w:rsidRDefault="00A5719E" w:rsidP="00A5719E">
      <w:pPr>
        <w:pStyle w:val="Akapitzlist"/>
        <w:numPr>
          <w:ilvl w:val="1"/>
          <w:numId w:val="9"/>
        </w:numPr>
        <w:spacing w:before="0"/>
        <w:ind w:left="567" w:right="2" w:hanging="567"/>
        <w:jc w:val="both"/>
        <w:rPr>
          <w:rFonts w:ascii="Times New Roman" w:hAnsi="Times New Roman"/>
          <w:b/>
        </w:rPr>
      </w:pPr>
      <w:r w:rsidRPr="00403956">
        <w:rPr>
          <w:rFonts w:ascii="Times New Roman" w:hAnsi="Times New Roman"/>
        </w:rPr>
        <w:t xml:space="preserve">Wykonawca przed podpisaniem umowy zobowiązany jest do wniesienia zabezpieczenia należytego wykonania umowy w wysokości </w:t>
      </w:r>
      <w:r w:rsidR="009253AE">
        <w:rPr>
          <w:rFonts w:ascii="Times New Roman" w:hAnsi="Times New Roman"/>
          <w:b/>
        </w:rPr>
        <w:t>10</w:t>
      </w:r>
      <w:r w:rsidRPr="00935952">
        <w:rPr>
          <w:rFonts w:ascii="Times New Roman" w:hAnsi="Times New Roman"/>
          <w:b/>
        </w:rPr>
        <w:t>%</w:t>
      </w:r>
      <w:r w:rsidR="006B61A0">
        <w:rPr>
          <w:rFonts w:ascii="Times New Roman" w:hAnsi="Times New Roman"/>
          <w:b/>
        </w:rPr>
        <w:t xml:space="preserve"> </w:t>
      </w:r>
      <w:r w:rsidR="00935952" w:rsidRPr="00562833">
        <w:rPr>
          <w:rFonts w:ascii="Times New Roman" w:eastAsia="Calibri" w:hAnsi="Times New Roman"/>
          <w:b/>
          <w:color w:val="000000" w:themeColor="text1"/>
        </w:rPr>
        <w:t xml:space="preserve">ceny </w:t>
      </w:r>
      <w:r w:rsidR="00935952">
        <w:rPr>
          <w:rFonts w:ascii="Times New Roman" w:eastAsia="Calibri" w:hAnsi="Times New Roman"/>
          <w:b/>
          <w:color w:val="000000" w:themeColor="text1"/>
        </w:rPr>
        <w:t xml:space="preserve">całkowitej </w:t>
      </w:r>
      <w:r w:rsidR="00935952" w:rsidRPr="00562833">
        <w:rPr>
          <w:rFonts w:ascii="Times New Roman" w:eastAsia="Calibri" w:hAnsi="Times New Roman"/>
          <w:b/>
          <w:color w:val="000000" w:themeColor="text1"/>
        </w:rPr>
        <w:t xml:space="preserve">brutto </w:t>
      </w:r>
      <w:r w:rsidR="00935952" w:rsidRPr="00562833">
        <w:rPr>
          <w:rFonts w:ascii="Times New Roman" w:eastAsia="Calibri" w:hAnsi="Times New Roman"/>
          <w:b/>
        </w:rPr>
        <w:t>przedstawionej w ofercie</w:t>
      </w:r>
      <w:r w:rsidRPr="00403956">
        <w:rPr>
          <w:rFonts w:ascii="Times New Roman" w:hAnsi="Times New Roman"/>
        </w:rPr>
        <w:t xml:space="preserve">, w jednej lub </w:t>
      </w:r>
      <w:r w:rsidR="00935952">
        <w:rPr>
          <w:rFonts w:ascii="Times New Roman" w:hAnsi="Times New Roman"/>
        </w:rPr>
        <w:br/>
      </w:r>
      <w:r w:rsidRPr="00403956">
        <w:rPr>
          <w:rFonts w:ascii="Times New Roman" w:hAnsi="Times New Roman"/>
        </w:rPr>
        <w:t>w kilku formach określonych w art. 148 ust. 1 ustawy.</w:t>
      </w:r>
    </w:p>
    <w:p w:rsidR="00A5719E" w:rsidRPr="00403956" w:rsidRDefault="00A5719E" w:rsidP="00A5719E">
      <w:pPr>
        <w:pStyle w:val="Akapitzlist"/>
        <w:numPr>
          <w:ilvl w:val="1"/>
          <w:numId w:val="9"/>
        </w:numPr>
        <w:spacing w:before="0"/>
        <w:ind w:left="567" w:right="2" w:hanging="567"/>
        <w:jc w:val="both"/>
        <w:rPr>
          <w:rFonts w:ascii="Times New Roman" w:hAnsi="Times New Roman"/>
        </w:rPr>
      </w:pPr>
      <w:r w:rsidRPr="00403956">
        <w:rPr>
          <w:rFonts w:ascii="Times New Roman" w:hAnsi="Times New Roman"/>
        </w:rPr>
        <w:t xml:space="preserve">Zabezpieczenie w formach innych niż pieniądz zostanie uznane za wniesione skutecznie po zaakceptowaniu jego treści przez Zamawiającego. </w:t>
      </w:r>
    </w:p>
    <w:p w:rsidR="00A5719E" w:rsidRPr="00403956" w:rsidRDefault="00A5719E" w:rsidP="00A5719E">
      <w:pPr>
        <w:pStyle w:val="Akapitzlist"/>
        <w:numPr>
          <w:ilvl w:val="1"/>
          <w:numId w:val="9"/>
        </w:numPr>
        <w:spacing w:before="0"/>
        <w:ind w:left="567" w:right="2" w:hanging="567"/>
        <w:jc w:val="both"/>
        <w:rPr>
          <w:rFonts w:ascii="Times New Roman" w:hAnsi="Times New Roman"/>
        </w:rPr>
      </w:pPr>
      <w:r w:rsidRPr="00403956">
        <w:rPr>
          <w:rFonts w:ascii="Times New Roman" w:hAnsi="Times New Roman"/>
        </w:rPr>
        <w:t xml:space="preserve">Zabezpieczenie wnoszone w pieniądzu należy wpłacić przelewem na rachunek bankowy Zamawiającego: </w:t>
      </w:r>
      <w:r w:rsidR="003D1331">
        <w:rPr>
          <w:rFonts w:ascii="Times New Roman" w:hAnsi="Times New Roman"/>
          <w:b/>
        </w:rPr>
        <w:t xml:space="preserve">27 8042 0006 0000 0970 2000 0010 </w:t>
      </w:r>
      <w:r w:rsidRPr="00403956">
        <w:rPr>
          <w:rFonts w:ascii="Times New Roman" w:hAnsi="Times New Roman"/>
        </w:rPr>
        <w:t xml:space="preserve"> (Bank Spółdzielczy w Parczewie).</w:t>
      </w:r>
    </w:p>
    <w:p w:rsidR="00A5719E" w:rsidRPr="00403956" w:rsidRDefault="00A5719E" w:rsidP="00A5719E">
      <w:pPr>
        <w:pStyle w:val="Akapitzlist"/>
        <w:numPr>
          <w:ilvl w:val="1"/>
          <w:numId w:val="9"/>
        </w:numPr>
        <w:spacing w:before="0"/>
        <w:ind w:left="567" w:right="2" w:hanging="567"/>
        <w:jc w:val="both"/>
        <w:rPr>
          <w:rFonts w:ascii="Times New Roman" w:hAnsi="Times New Roman"/>
        </w:rPr>
      </w:pPr>
      <w:r w:rsidRPr="00403956">
        <w:rPr>
          <w:rFonts w:ascii="Times New Roman" w:hAnsi="Times New Roman"/>
        </w:rPr>
        <w:t>Zabezpieczenie wnoszone w formach innych niż pieniądz musi być wystawione:</w:t>
      </w:r>
    </w:p>
    <w:p w:rsidR="00A5719E" w:rsidRPr="00403956" w:rsidRDefault="00A5719E" w:rsidP="006C393D">
      <w:pPr>
        <w:pStyle w:val="Akapitzlist1"/>
        <w:numPr>
          <w:ilvl w:val="1"/>
          <w:numId w:val="26"/>
        </w:numPr>
        <w:spacing w:afterLines="10" w:line="240" w:lineRule="auto"/>
        <w:contextualSpacing/>
        <w:jc w:val="both"/>
        <w:rPr>
          <w:rFonts w:ascii="Times New Roman" w:hAnsi="Times New Roman"/>
          <w:sz w:val="20"/>
          <w:szCs w:val="20"/>
        </w:rPr>
      </w:pPr>
      <w:r w:rsidRPr="00403956">
        <w:rPr>
          <w:rFonts w:ascii="Times New Roman" w:hAnsi="Times New Roman"/>
          <w:sz w:val="20"/>
          <w:szCs w:val="20"/>
        </w:rPr>
        <w:t xml:space="preserve"> z terminem ważności obejmującym okres minimum 30 dni po upływie terminu wykonania umowy;</w:t>
      </w:r>
    </w:p>
    <w:p w:rsidR="00A5719E" w:rsidRPr="00403956" w:rsidRDefault="00A5719E" w:rsidP="006C393D">
      <w:pPr>
        <w:pStyle w:val="Akapitzlist1"/>
        <w:numPr>
          <w:ilvl w:val="1"/>
          <w:numId w:val="26"/>
        </w:numPr>
        <w:spacing w:afterLines="10" w:line="240" w:lineRule="auto"/>
        <w:contextualSpacing/>
        <w:jc w:val="both"/>
        <w:rPr>
          <w:rFonts w:ascii="Times New Roman" w:hAnsi="Times New Roman"/>
          <w:sz w:val="20"/>
          <w:szCs w:val="20"/>
        </w:rPr>
      </w:pPr>
      <w:r w:rsidRPr="00403956">
        <w:rPr>
          <w:rFonts w:ascii="Times New Roman" w:hAnsi="Times New Roman"/>
          <w:sz w:val="20"/>
          <w:szCs w:val="20"/>
        </w:rPr>
        <w:t>z terminem ważności obejmującym okres minimum 15 dni po upływie okresu rękojmi za wady (wysokość tej części musi obejmować 30% wysokości zabezpieczenia).</w:t>
      </w:r>
    </w:p>
    <w:p w:rsidR="00A5719E" w:rsidRPr="00403956" w:rsidRDefault="00A5719E" w:rsidP="00A5719E">
      <w:pPr>
        <w:pStyle w:val="Akapitzlist"/>
        <w:numPr>
          <w:ilvl w:val="1"/>
          <w:numId w:val="9"/>
        </w:numPr>
        <w:spacing w:before="0"/>
        <w:ind w:left="567" w:right="2" w:hanging="567"/>
        <w:jc w:val="both"/>
        <w:rPr>
          <w:rFonts w:ascii="Times New Roman" w:hAnsi="Times New Roman"/>
        </w:rPr>
      </w:pPr>
      <w:r w:rsidRPr="00403956">
        <w:rPr>
          <w:rFonts w:ascii="Times New Roman" w:hAnsi="Times New Roman"/>
        </w:rPr>
        <w:t xml:space="preserve">Za zabezpieczenie wniesione w terminie uważa się: </w:t>
      </w:r>
    </w:p>
    <w:p w:rsidR="00A5719E" w:rsidRPr="00403956" w:rsidRDefault="00A5719E" w:rsidP="006C393D">
      <w:pPr>
        <w:pStyle w:val="Akapitzlist1"/>
        <w:numPr>
          <w:ilvl w:val="0"/>
          <w:numId w:val="29"/>
        </w:numPr>
        <w:spacing w:afterLines="10" w:line="240" w:lineRule="auto"/>
        <w:ind w:left="709" w:hanging="283"/>
        <w:contextualSpacing/>
        <w:jc w:val="both"/>
        <w:rPr>
          <w:rFonts w:ascii="Times New Roman" w:hAnsi="Times New Roman"/>
          <w:b/>
          <w:sz w:val="20"/>
          <w:szCs w:val="20"/>
        </w:rPr>
      </w:pPr>
      <w:r w:rsidRPr="00403956">
        <w:rPr>
          <w:rFonts w:ascii="Times New Roman" w:hAnsi="Times New Roman"/>
          <w:sz w:val="20"/>
          <w:szCs w:val="20"/>
        </w:rPr>
        <w:t xml:space="preserve">w przypadku zabezpieczenia wnoszonego w poręczeniach lub gwarancjach - złożenie </w:t>
      </w:r>
      <w:r w:rsidRPr="00403956">
        <w:rPr>
          <w:rFonts w:ascii="Times New Roman" w:hAnsi="Times New Roman"/>
          <w:sz w:val="20"/>
          <w:szCs w:val="20"/>
          <w:u w:val="single"/>
        </w:rPr>
        <w:t>w siedzibie Zamawiającego</w:t>
      </w:r>
      <w:r w:rsidRPr="00403956">
        <w:rPr>
          <w:rFonts w:ascii="Times New Roman" w:hAnsi="Times New Roman"/>
          <w:sz w:val="20"/>
          <w:szCs w:val="20"/>
        </w:rPr>
        <w:t xml:space="preserve"> przed wyznaczonym terminem podpisania umowy; </w:t>
      </w:r>
    </w:p>
    <w:p w:rsidR="00A5719E" w:rsidRPr="00403956" w:rsidRDefault="00A5719E" w:rsidP="006C393D">
      <w:pPr>
        <w:pStyle w:val="Akapitzlist1"/>
        <w:numPr>
          <w:ilvl w:val="0"/>
          <w:numId w:val="29"/>
        </w:numPr>
        <w:spacing w:afterLines="10" w:line="240" w:lineRule="auto"/>
        <w:ind w:left="709" w:hanging="283"/>
        <w:contextualSpacing/>
        <w:jc w:val="both"/>
        <w:rPr>
          <w:rFonts w:ascii="Times New Roman" w:hAnsi="Times New Roman"/>
          <w:b/>
          <w:sz w:val="20"/>
          <w:szCs w:val="20"/>
        </w:rPr>
      </w:pPr>
      <w:r w:rsidRPr="00403956">
        <w:rPr>
          <w:rFonts w:ascii="Times New Roman" w:hAnsi="Times New Roman"/>
          <w:sz w:val="20"/>
          <w:szCs w:val="20"/>
        </w:rPr>
        <w:t xml:space="preserve">w przypadku zabezpieczenia wnoszonego w pieniądzu - datę uznania rachunku bankowego przez </w:t>
      </w:r>
      <w:r w:rsidRPr="00403956">
        <w:rPr>
          <w:rFonts w:ascii="Times New Roman" w:hAnsi="Times New Roman"/>
          <w:sz w:val="20"/>
          <w:szCs w:val="20"/>
          <w:u w:val="single"/>
        </w:rPr>
        <w:t>bank Zamawiającego</w:t>
      </w:r>
      <w:r w:rsidRPr="00403956">
        <w:rPr>
          <w:rFonts w:ascii="Times New Roman" w:hAnsi="Times New Roman"/>
          <w:sz w:val="20"/>
          <w:szCs w:val="20"/>
        </w:rPr>
        <w:t xml:space="preserve"> przed wyznaczonym terminem podpisania umowy. </w:t>
      </w:r>
    </w:p>
    <w:p w:rsidR="00A5719E" w:rsidRPr="00403956" w:rsidRDefault="00A5719E" w:rsidP="00A5719E">
      <w:pPr>
        <w:pStyle w:val="Akapitzlist"/>
        <w:numPr>
          <w:ilvl w:val="1"/>
          <w:numId w:val="9"/>
        </w:numPr>
        <w:spacing w:before="0"/>
        <w:ind w:left="567" w:right="2" w:hanging="567"/>
        <w:jc w:val="both"/>
        <w:rPr>
          <w:rFonts w:ascii="Times New Roman" w:hAnsi="Times New Roman"/>
        </w:rPr>
      </w:pPr>
      <w:r w:rsidRPr="00403956">
        <w:rPr>
          <w:rFonts w:ascii="Times New Roman" w:hAnsi="Times New Roman"/>
        </w:rPr>
        <w:t>Zabezpieczenie w formie innej niż pieniądz należy składać w siedzibie Zamawiającego (adres wskazan</w:t>
      </w:r>
      <w:r w:rsidR="003D1331">
        <w:rPr>
          <w:rFonts w:ascii="Times New Roman" w:hAnsi="Times New Roman"/>
        </w:rPr>
        <w:t>y w Rozdziale I SIWZ w godz. 8:00 – 16:0</w:t>
      </w:r>
      <w:r w:rsidRPr="00403956">
        <w:rPr>
          <w:rFonts w:ascii="Times New Roman" w:hAnsi="Times New Roman"/>
        </w:rPr>
        <w:t xml:space="preserve">0 od poniedziałku do piątku. </w:t>
      </w:r>
    </w:p>
    <w:p w:rsidR="002D73A4" w:rsidRPr="00403956" w:rsidRDefault="00A5719E" w:rsidP="00A5719E">
      <w:pPr>
        <w:pStyle w:val="Akapitzlist"/>
        <w:numPr>
          <w:ilvl w:val="1"/>
          <w:numId w:val="9"/>
        </w:numPr>
        <w:spacing w:before="0"/>
        <w:ind w:left="567" w:right="2" w:hanging="567"/>
        <w:jc w:val="both"/>
        <w:rPr>
          <w:rFonts w:ascii="Times New Roman" w:hAnsi="Times New Roman"/>
        </w:rPr>
      </w:pPr>
      <w:r w:rsidRPr="00403956">
        <w:rPr>
          <w:rFonts w:ascii="Times New Roman" w:hAnsi="Times New Roman"/>
        </w:rPr>
        <w:t>Zabezpieczenie wnoszone w formach innych niż pieniądz powinny zawierać stwierdzenie, że gwarant/poręczyciel zobowiązuje się nieodwołalnie i bezwarunkowo pokryć wszelkie zobowiązania Wykonawcy wobec Zamawiającego wynikające z zapisów podpisanej przez nich umowy do wysokości gwarantowanej kwoty, na pierwsze żądanie Zamawiającego przedstawione gwarantowi/poręczycielowi w formie pisemnej.</w:t>
      </w:r>
    </w:p>
    <w:p w:rsidR="00902332" w:rsidRPr="00403956" w:rsidRDefault="00902332" w:rsidP="00B02D4F">
      <w:pPr>
        <w:spacing w:before="0"/>
        <w:ind w:right="2"/>
        <w:jc w:val="both"/>
        <w:rPr>
          <w:rFonts w:ascii="Times New Roman" w:hAnsi="Times New Roman"/>
          <w:b/>
        </w:rPr>
      </w:pPr>
    </w:p>
    <w:p w:rsidR="00A10079" w:rsidRPr="00403956" w:rsidRDefault="006A7ADB" w:rsidP="00B02D4F">
      <w:pPr>
        <w:pStyle w:val="Akapitzlist"/>
        <w:pBdr>
          <w:top w:val="single" w:sz="4" w:space="1" w:color="auto"/>
          <w:left w:val="single" w:sz="4" w:space="4" w:color="auto"/>
          <w:bottom w:val="single" w:sz="4" w:space="1" w:color="auto"/>
          <w:right w:val="single" w:sz="4" w:space="4" w:color="auto"/>
        </w:pBdr>
        <w:spacing w:before="0"/>
        <w:ind w:left="567" w:right="2" w:hanging="567"/>
        <w:jc w:val="both"/>
        <w:rPr>
          <w:rFonts w:ascii="Times New Roman" w:hAnsi="Times New Roman"/>
          <w:b/>
          <w:color w:val="000000"/>
        </w:rPr>
      </w:pPr>
      <w:r w:rsidRPr="00403956">
        <w:rPr>
          <w:rFonts w:ascii="Times New Roman" w:hAnsi="Times New Roman"/>
          <w:b/>
          <w:color w:val="000000"/>
        </w:rPr>
        <w:t>XVII</w:t>
      </w:r>
      <w:r w:rsidR="00A5719E" w:rsidRPr="00403956">
        <w:rPr>
          <w:rFonts w:ascii="Times New Roman" w:hAnsi="Times New Roman"/>
          <w:b/>
          <w:color w:val="000000"/>
        </w:rPr>
        <w:t>.</w:t>
      </w:r>
      <w:r w:rsidR="00A5719E" w:rsidRPr="00403956">
        <w:rPr>
          <w:rFonts w:ascii="Times New Roman" w:hAnsi="Times New Roman"/>
          <w:b/>
          <w:color w:val="000000"/>
        </w:rPr>
        <w:tab/>
      </w:r>
      <w:r w:rsidR="00A10079" w:rsidRPr="00403956">
        <w:rPr>
          <w:rFonts w:ascii="Times New Roman" w:hAnsi="Times New Roman"/>
          <w:b/>
          <w:color w:val="000000"/>
        </w:rPr>
        <w:t>Istotne dla stron postanowienia, które zostaną wprowadzone do treści zawieranej umowy w</w:t>
      </w:r>
      <w:r w:rsidR="00B752A9" w:rsidRPr="00403956">
        <w:rPr>
          <w:rFonts w:ascii="Times New Roman" w:hAnsi="Times New Roman"/>
          <w:b/>
          <w:color w:val="000000"/>
        </w:rPr>
        <w:t> </w:t>
      </w:r>
      <w:r w:rsidR="00A10079" w:rsidRPr="00403956">
        <w:rPr>
          <w:rFonts w:ascii="Times New Roman" w:hAnsi="Times New Roman"/>
          <w:b/>
          <w:color w:val="000000"/>
        </w:rPr>
        <w:t>sprawie zamówienia publicznego, ogólne warunki umowy albo wzór umowy, jeżeli zamawiający wymaga od wykonawcy, aby zawarł z nim umowę w sprawie zamówienia publicznego na takich warunkach</w:t>
      </w:r>
    </w:p>
    <w:p w:rsidR="00A10079" w:rsidRPr="00403956" w:rsidRDefault="00A10079" w:rsidP="00B02D4F">
      <w:pPr>
        <w:spacing w:before="0"/>
        <w:ind w:right="2"/>
        <w:jc w:val="both"/>
        <w:rPr>
          <w:rFonts w:ascii="Times New Roman" w:eastAsia="Calibri" w:hAnsi="Times New Roman"/>
          <w:color w:val="C0504D"/>
          <w:lang w:eastAsia="en-US"/>
        </w:rPr>
      </w:pPr>
    </w:p>
    <w:p w:rsidR="004F6835" w:rsidRPr="00403956" w:rsidRDefault="006A7ADB" w:rsidP="00B02D4F">
      <w:pPr>
        <w:spacing w:before="0"/>
        <w:ind w:left="567" w:right="2" w:hanging="567"/>
        <w:jc w:val="both"/>
        <w:rPr>
          <w:rFonts w:ascii="Times New Roman" w:hAnsi="Times New Roman"/>
          <w:color w:val="000000"/>
        </w:rPr>
      </w:pPr>
      <w:r w:rsidRPr="00403956">
        <w:rPr>
          <w:rFonts w:ascii="Times New Roman" w:hAnsi="Times New Roman"/>
          <w:b/>
          <w:color w:val="000000"/>
        </w:rPr>
        <w:t>17</w:t>
      </w:r>
      <w:r w:rsidR="003D65DD" w:rsidRPr="00403956">
        <w:rPr>
          <w:rFonts w:ascii="Times New Roman" w:hAnsi="Times New Roman"/>
          <w:b/>
          <w:color w:val="000000"/>
        </w:rPr>
        <w:t>.1</w:t>
      </w:r>
      <w:r w:rsidR="00584678" w:rsidRPr="00403956">
        <w:rPr>
          <w:rFonts w:ascii="Times New Roman" w:hAnsi="Times New Roman"/>
          <w:b/>
          <w:color w:val="000000"/>
        </w:rPr>
        <w:t>.</w:t>
      </w:r>
      <w:r w:rsidR="003D65DD" w:rsidRPr="00403956">
        <w:rPr>
          <w:rFonts w:ascii="Times New Roman" w:hAnsi="Times New Roman"/>
          <w:color w:val="000000"/>
        </w:rPr>
        <w:tab/>
      </w:r>
      <w:r w:rsidR="00A10079" w:rsidRPr="00403956">
        <w:rPr>
          <w:rFonts w:ascii="Times New Roman" w:hAnsi="Times New Roman"/>
          <w:color w:val="000000"/>
        </w:rPr>
        <w:t xml:space="preserve">Wzór umowy stanowi </w:t>
      </w:r>
      <w:r w:rsidR="00AB2B79" w:rsidRPr="00403956">
        <w:rPr>
          <w:rFonts w:ascii="Times New Roman" w:hAnsi="Times New Roman"/>
          <w:b/>
          <w:color w:val="000000"/>
        </w:rPr>
        <w:t xml:space="preserve">załącznik nr </w:t>
      </w:r>
      <w:r w:rsidR="00584678" w:rsidRPr="00403956">
        <w:rPr>
          <w:rFonts w:ascii="Times New Roman" w:hAnsi="Times New Roman"/>
          <w:b/>
          <w:color w:val="000000"/>
        </w:rPr>
        <w:t>4</w:t>
      </w:r>
      <w:r w:rsidR="00A10079" w:rsidRPr="00403956">
        <w:rPr>
          <w:rFonts w:ascii="Times New Roman" w:hAnsi="Times New Roman"/>
          <w:color w:val="000000"/>
        </w:rPr>
        <w:t xml:space="preserve"> do niniejszej specyfikacji istotnych warunków </w:t>
      </w:r>
      <w:r w:rsidR="007071D8" w:rsidRPr="00403956">
        <w:rPr>
          <w:rFonts w:ascii="Times New Roman" w:hAnsi="Times New Roman"/>
          <w:color w:val="000000"/>
        </w:rPr>
        <w:t xml:space="preserve">zamówienia. Przewidywane zmiany umowy zawarto we wzorze umowy stanowiącym integralną część SIWZ. </w:t>
      </w:r>
    </w:p>
    <w:p w:rsidR="009941BC" w:rsidRPr="00403956" w:rsidRDefault="009941BC" w:rsidP="00B02D4F">
      <w:pPr>
        <w:spacing w:before="0"/>
        <w:ind w:left="567" w:right="2" w:hanging="567"/>
        <w:jc w:val="both"/>
        <w:rPr>
          <w:rFonts w:ascii="Times New Roman" w:hAnsi="Times New Roman"/>
          <w:color w:val="000000"/>
        </w:rPr>
      </w:pPr>
    </w:p>
    <w:p w:rsidR="00A10079" w:rsidRPr="00403956" w:rsidRDefault="00A10079" w:rsidP="006C2571">
      <w:pPr>
        <w:pStyle w:val="Akapitzlist"/>
        <w:numPr>
          <w:ilvl w:val="0"/>
          <w:numId w:val="7"/>
        </w:numPr>
        <w:pBdr>
          <w:top w:val="single" w:sz="4" w:space="1" w:color="auto"/>
          <w:left w:val="single" w:sz="4" w:space="4" w:color="auto"/>
          <w:bottom w:val="single" w:sz="4" w:space="1" w:color="auto"/>
          <w:right w:val="single" w:sz="4" w:space="4" w:color="auto"/>
        </w:pBdr>
        <w:spacing w:before="0"/>
        <w:ind w:left="567" w:right="2" w:hanging="567"/>
        <w:jc w:val="both"/>
        <w:rPr>
          <w:rFonts w:ascii="Times New Roman" w:hAnsi="Times New Roman"/>
          <w:b/>
          <w:color w:val="000000"/>
        </w:rPr>
      </w:pPr>
      <w:r w:rsidRPr="00403956">
        <w:rPr>
          <w:rFonts w:ascii="Times New Roman" w:hAnsi="Times New Roman"/>
          <w:b/>
          <w:color w:val="000000"/>
        </w:rPr>
        <w:t>Pouczenie o środkach ochrony prawnej przysługujących wykonawcy w toku postępowania o</w:t>
      </w:r>
      <w:r w:rsidR="00B752A9" w:rsidRPr="00403956">
        <w:rPr>
          <w:rFonts w:ascii="Times New Roman" w:hAnsi="Times New Roman"/>
          <w:b/>
          <w:color w:val="000000"/>
        </w:rPr>
        <w:t> </w:t>
      </w:r>
      <w:r w:rsidRPr="00403956">
        <w:rPr>
          <w:rFonts w:ascii="Times New Roman" w:hAnsi="Times New Roman"/>
          <w:b/>
          <w:color w:val="000000"/>
        </w:rPr>
        <w:t>udzielenie zamówienia.</w:t>
      </w:r>
    </w:p>
    <w:p w:rsidR="0084313D" w:rsidRPr="00403956" w:rsidRDefault="0084313D" w:rsidP="00B02D4F">
      <w:pPr>
        <w:widowControl/>
        <w:spacing w:before="0"/>
        <w:rPr>
          <w:rFonts w:ascii="Times New Roman" w:hAnsi="Times New Roman"/>
          <w:color w:val="000000"/>
        </w:rPr>
      </w:pPr>
    </w:p>
    <w:p w:rsidR="0084313D" w:rsidRPr="00403956" w:rsidRDefault="006A7ADB" w:rsidP="00B02D4F">
      <w:pPr>
        <w:widowControl/>
        <w:spacing w:before="0"/>
        <w:ind w:left="567" w:hanging="567"/>
        <w:jc w:val="both"/>
        <w:rPr>
          <w:rFonts w:ascii="Times New Roman" w:hAnsi="Times New Roman"/>
        </w:rPr>
      </w:pPr>
      <w:r w:rsidRPr="00403956">
        <w:rPr>
          <w:rFonts w:ascii="Times New Roman" w:hAnsi="Times New Roman"/>
          <w:b/>
        </w:rPr>
        <w:t>18</w:t>
      </w:r>
      <w:r w:rsidR="0084313D" w:rsidRPr="00403956">
        <w:rPr>
          <w:rFonts w:ascii="Times New Roman" w:hAnsi="Times New Roman"/>
          <w:b/>
        </w:rPr>
        <w:t>.1</w:t>
      </w:r>
      <w:r w:rsidR="00660DFA" w:rsidRPr="00403956">
        <w:rPr>
          <w:rFonts w:ascii="Times New Roman" w:hAnsi="Times New Roman"/>
        </w:rPr>
        <w:tab/>
      </w:r>
      <w:r w:rsidR="0084313D" w:rsidRPr="00403956">
        <w:rPr>
          <w:rFonts w:ascii="Times New Roman" w:hAnsi="Times New Roman"/>
        </w:rPr>
        <w:t xml:space="preserve">Zgodnie z art. 179 ustawy, środki ochrony prawnej przysługują wykonawcy, a także innemu podmiotowi, jeżeli ma lub miał interes w uzyskaniu danego zamówienia oraz poniósł lub może ponieść szkodę w wyniku naruszenia przez zamawiającego przepisów niniejszej ustawy. </w:t>
      </w:r>
    </w:p>
    <w:p w:rsidR="0084313D" w:rsidRPr="00403956" w:rsidRDefault="0084313D" w:rsidP="00B02D4F">
      <w:pPr>
        <w:widowControl/>
        <w:spacing w:before="0"/>
        <w:ind w:left="567"/>
        <w:jc w:val="both"/>
        <w:rPr>
          <w:rFonts w:ascii="Times New Roman" w:hAnsi="Times New Roman"/>
        </w:rPr>
      </w:pPr>
      <w:r w:rsidRPr="00403956">
        <w:rPr>
          <w:rFonts w:ascii="Times New Roman" w:hAnsi="Times New Roman"/>
        </w:rPr>
        <w:t>W niniejszym postępowaniu przysługują środki ochrony prawnej uregulowan</w:t>
      </w:r>
      <w:r w:rsidR="00A81E99" w:rsidRPr="00403956">
        <w:rPr>
          <w:rFonts w:ascii="Times New Roman" w:hAnsi="Times New Roman"/>
        </w:rPr>
        <w:t>e w dziale VI, rozdział 1 - 3 w </w:t>
      </w:r>
      <w:r w:rsidRPr="00403956">
        <w:rPr>
          <w:rFonts w:ascii="Times New Roman" w:hAnsi="Times New Roman"/>
        </w:rPr>
        <w:t xml:space="preserve">art. 179 – art. 198 g ustawy. </w:t>
      </w:r>
    </w:p>
    <w:p w:rsidR="0084313D" w:rsidRPr="00403956" w:rsidRDefault="0090525D" w:rsidP="00B02D4F">
      <w:pPr>
        <w:widowControl/>
        <w:spacing w:before="0"/>
        <w:ind w:left="567" w:hanging="567"/>
        <w:jc w:val="both"/>
        <w:rPr>
          <w:rFonts w:ascii="Times New Roman" w:hAnsi="Times New Roman"/>
        </w:rPr>
      </w:pPr>
      <w:r w:rsidRPr="00403956">
        <w:rPr>
          <w:rFonts w:ascii="Times New Roman" w:hAnsi="Times New Roman"/>
          <w:b/>
        </w:rPr>
        <w:t>1</w:t>
      </w:r>
      <w:r w:rsidR="006A7ADB" w:rsidRPr="00403956">
        <w:rPr>
          <w:rFonts w:ascii="Times New Roman" w:hAnsi="Times New Roman"/>
          <w:b/>
        </w:rPr>
        <w:t>8</w:t>
      </w:r>
      <w:r w:rsidR="0084313D" w:rsidRPr="00403956">
        <w:rPr>
          <w:rFonts w:ascii="Times New Roman" w:hAnsi="Times New Roman"/>
          <w:b/>
        </w:rPr>
        <w:t>.2</w:t>
      </w:r>
      <w:r w:rsidR="00584678" w:rsidRPr="00403956">
        <w:rPr>
          <w:rFonts w:ascii="Times New Roman" w:hAnsi="Times New Roman"/>
          <w:b/>
        </w:rPr>
        <w:t>.</w:t>
      </w:r>
      <w:r w:rsidR="00660DFA" w:rsidRPr="00403956">
        <w:rPr>
          <w:rFonts w:ascii="Times New Roman" w:hAnsi="Times New Roman"/>
        </w:rPr>
        <w:tab/>
      </w:r>
      <w:r w:rsidR="0084313D" w:rsidRPr="00403956">
        <w:rPr>
          <w:rFonts w:ascii="Times New Roman" w:hAnsi="Times New Roman"/>
        </w:rPr>
        <w:t>Odwołanie przysługuje wyłącznie od niezgodnej z przepisami ustawy czy</w:t>
      </w:r>
      <w:r w:rsidR="00A81E99" w:rsidRPr="00403956">
        <w:rPr>
          <w:rFonts w:ascii="Times New Roman" w:hAnsi="Times New Roman"/>
        </w:rPr>
        <w:t>nności zamawiającego podjętej w </w:t>
      </w:r>
      <w:r w:rsidR="0084313D" w:rsidRPr="00403956">
        <w:rPr>
          <w:rFonts w:ascii="Times New Roman" w:hAnsi="Times New Roman"/>
        </w:rPr>
        <w:t xml:space="preserve">postępowaniu o udzielenie zamówienia lub zaniechania czynności, do której zamawiający jest zobowiązany na podstawie ustawy. </w:t>
      </w:r>
    </w:p>
    <w:p w:rsidR="0084313D" w:rsidRPr="00403956" w:rsidRDefault="006A7ADB" w:rsidP="00B02D4F">
      <w:pPr>
        <w:widowControl/>
        <w:spacing w:before="0"/>
        <w:rPr>
          <w:rFonts w:ascii="Times New Roman" w:hAnsi="Times New Roman"/>
        </w:rPr>
      </w:pPr>
      <w:r w:rsidRPr="00403956">
        <w:rPr>
          <w:rFonts w:ascii="Times New Roman" w:hAnsi="Times New Roman"/>
          <w:b/>
        </w:rPr>
        <w:t>18</w:t>
      </w:r>
      <w:r w:rsidR="0084313D" w:rsidRPr="00403956">
        <w:rPr>
          <w:rFonts w:ascii="Times New Roman" w:hAnsi="Times New Roman"/>
          <w:b/>
        </w:rPr>
        <w:t>.3</w:t>
      </w:r>
      <w:r w:rsidR="007D0DF4" w:rsidRPr="00403956">
        <w:rPr>
          <w:rFonts w:ascii="Times New Roman" w:hAnsi="Times New Roman"/>
          <w:b/>
        </w:rPr>
        <w:t xml:space="preserve">. </w:t>
      </w:r>
      <w:r w:rsidR="0084313D" w:rsidRPr="00403956">
        <w:rPr>
          <w:rFonts w:ascii="Times New Roman" w:hAnsi="Times New Roman"/>
        </w:rPr>
        <w:t xml:space="preserve"> Odwołanie przysługuje wyłącznie wobec czynności: </w:t>
      </w:r>
    </w:p>
    <w:p w:rsidR="0084313D" w:rsidRPr="00403956" w:rsidRDefault="0084313D" w:rsidP="00B02D4F">
      <w:pPr>
        <w:widowControl/>
        <w:spacing w:before="0"/>
        <w:ind w:left="567"/>
        <w:rPr>
          <w:rFonts w:ascii="Times New Roman" w:hAnsi="Times New Roman"/>
        </w:rPr>
      </w:pPr>
      <w:r w:rsidRPr="00403956">
        <w:rPr>
          <w:rFonts w:ascii="Times New Roman" w:hAnsi="Times New Roman"/>
        </w:rPr>
        <w:t xml:space="preserve">a) wyboru trybu negocjacji bez ogłoszenia, zamówienia z wolnej ręki lub zapytania o cenę; </w:t>
      </w:r>
    </w:p>
    <w:p w:rsidR="0084313D" w:rsidRPr="00403956" w:rsidRDefault="0084313D" w:rsidP="00B02D4F">
      <w:pPr>
        <w:widowControl/>
        <w:spacing w:before="0"/>
        <w:ind w:left="567"/>
        <w:rPr>
          <w:rFonts w:ascii="Times New Roman" w:hAnsi="Times New Roman"/>
        </w:rPr>
      </w:pPr>
      <w:r w:rsidRPr="00403956">
        <w:rPr>
          <w:rFonts w:ascii="Times New Roman" w:hAnsi="Times New Roman"/>
        </w:rPr>
        <w:lastRenderedPageBreak/>
        <w:t xml:space="preserve">b) określenia warunków udziału w postępowaniu; </w:t>
      </w:r>
    </w:p>
    <w:p w:rsidR="0084313D" w:rsidRPr="00403956" w:rsidRDefault="0084313D" w:rsidP="00B02D4F">
      <w:pPr>
        <w:widowControl/>
        <w:spacing w:before="0"/>
        <w:ind w:left="567"/>
        <w:rPr>
          <w:rFonts w:ascii="Times New Roman" w:hAnsi="Times New Roman"/>
        </w:rPr>
      </w:pPr>
      <w:r w:rsidRPr="00403956">
        <w:rPr>
          <w:rFonts w:ascii="Times New Roman" w:hAnsi="Times New Roman"/>
        </w:rPr>
        <w:t xml:space="preserve">c) wykluczenia odwołującego z postępowania o udzielenie zamówienia; </w:t>
      </w:r>
    </w:p>
    <w:p w:rsidR="0084313D" w:rsidRPr="00403956" w:rsidRDefault="0084313D" w:rsidP="00B02D4F">
      <w:pPr>
        <w:widowControl/>
        <w:spacing w:before="0"/>
        <w:ind w:left="567"/>
        <w:rPr>
          <w:rFonts w:ascii="Times New Roman" w:hAnsi="Times New Roman"/>
        </w:rPr>
      </w:pPr>
      <w:r w:rsidRPr="00403956">
        <w:rPr>
          <w:rFonts w:ascii="Times New Roman" w:hAnsi="Times New Roman"/>
        </w:rPr>
        <w:t xml:space="preserve">d) odrzucenia oferty odwołującego; </w:t>
      </w:r>
    </w:p>
    <w:p w:rsidR="0084313D" w:rsidRPr="00403956" w:rsidRDefault="0084313D" w:rsidP="00B02D4F">
      <w:pPr>
        <w:widowControl/>
        <w:spacing w:before="0"/>
        <w:ind w:left="567"/>
        <w:rPr>
          <w:rFonts w:ascii="Times New Roman" w:hAnsi="Times New Roman"/>
        </w:rPr>
      </w:pPr>
      <w:r w:rsidRPr="00403956">
        <w:rPr>
          <w:rFonts w:ascii="Times New Roman" w:hAnsi="Times New Roman"/>
        </w:rPr>
        <w:t xml:space="preserve">e) opisu przedmiotu zamówienia; </w:t>
      </w:r>
    </w:p>
    <w:p w:rsidR="0084313D" w:rsidRPr="00403956" w:rsidRDefault="0084313D" w:rsidP="00BA3B36">
      <w:pPr>
        <w:widowControl/>
        <w:spacing w:before="0"/>
        <w:ind w:left="567"/>
        <w:rPr>
          <w:rFonts w:ascii="Times New Roman" w:hAnsi="Times New Roman"/>
        </w:rPr>
      </w:pPr>
      <w:r w:rsidRPr="00403956">
        <w:rPr>
          <w:rFonts w:ascii="Times New Roman" w:hAnsi="Times New Roman"/>
        </w:rPr>
        <w:t>f) w</w:t>
      </w:r>
      <w:r w:rsidR="00660DFA" w:rsidRPr="00403956">
        <w:rPr>
          <w:rFonts w:ascii="Times New Roman" w:hAnsi="Times New Roman"/>
        </w:rPr>
        <w:t>yboru najkorzystniejszej oferty</w:t>
      </w:r>
      <w:r w:rsidRPr="00403956">
        <w:rPr>
          <w:rFonts w:ascii="Times New Roman" w:hAnsi="Times New Roman"/>
        </w:rPr>
        <w:t xml:space="preserve">. </w:t>
      </w:r>
    </w:p>
    <w:p w:rsidR="00660DFA" w:rsidRPr="00403956" w:rsidRDefault="006A7ADB" w:rsidP="00B02D4F">
      <w:pPr>
        <w:widowControl/>
        <w:spacing w:before="0"/>
        <w:ind w:left="567" w:hanging="567"/>
        <w:jc w:val="both"/>
        <w:rPr>
          <w:rFonts w:ascii="Times New Roman" w:hAnsi="Times New Roman"/>
        </w:rPr>
      </w:pPr>
      <w:r w:rsidRPr="00403956">
        <w:rPr>
          <w:rFonts w:ascii="Times New Roman" w:hAnsi="Times New Roman"/>
          <w:b/>
        </w:rPr>
        <w:t>18</w:t>
      </w:r>
      <w:r w:rsidR="00660DFA" w:rsidRPr="00403956">
        <w:rPr>
          <w:rFonts w:ascii="Times New Roman" w:hAnsi="Times New Roman"/>
          <w:b/>
        </w:rPr>
        <w:t>.4</w:t>
      </w:r>
      <w:r w:rsidR="00584678" w:rsidRPr="00403956">
        <w:rPr>
          <w:rFonts w:ascii="Times New Roman" w:hAnsi="Times New Roman"/>
          <w:b/>
        </w:rPr>
        <w:t>.</w:t>
      </w:r>
      <w:r w:rsidR="00660DFA" w:rsidRPr="00403956">
        <w:rPr>
          <w:rFonts w:ascii="Times New Roman" w:hAnsi="Times New Roman"/>
        </w:rPr>
        <w:tab/>
      </w:r>
      <w:r w:rsidR="0084313D" w:rsidRPr="00403956">
        <w:rPr>
          <w:rFonts w:ascii="Times New Roman" w:hAnsi="Times New Roman"/>
        </w:rPr>
        <w:t xml:space="preserve">Odwołanie powinno wskazywać czynność lub zaniechanie czynności zamawiającego, której zarzuca się niezgodność z przepisami ustawy, zawierać zwięzłe przedstawienie zarzutów, określać żądanie oraz wskazywać okoliczności faktyczne i prawne uzasadniające wniesienie odwołania. </w:t>
      </w:r>
    </w:p>
    <w:p w:rsidR="00660DFA" w:rsidRPr="00403956" w:rsidRDefault="006A7ADB" w:rsidP="00BA3B36">
      <w:pPr>
        <w:widowControl/>
        <w:spacing w:before="0"/>
        <w:ind w:left="567" w:hanging="567"/>
        <w:jc w:val="both"/>
        <w:rPr>
          <w:rFonts w:ascii="Times New Roman" w:hAnsi="Times New Roman"/>
        </w:rPr>
      </w:pPr>
      <w:r w:rsidRPr="00403956">
        <w:rPr>
          <w:rFonts w:ascii="Times New Roman" w:hAnsi="Times New Roman"/>
          <w:b/>
        </w:rPr>
        <w:t>18</w:t>
      </w:r>
      <w:r w:rsidR="00660DFA" w:rsidRPr="00403956">
        <w:rPr>
          <w:rFonts w:ascii="Times New Roman" w:hAnsi="Times New Roman"/>
          <w:b/>
        </w:rPr>
        <w:t>.5</w:t>
      </w:r>
      <w:r w:rsidR="00584678" w:rsidRPr="00403956">
        <w:rPr>
          <w:rFonts w:ascii="Times New Roman" w:hAnsi="Times New Roman"/>
          <w:b/>
        </w:rPr>
        <w:t>.</w:t>
      </w:r>
      <w:r w:rsidR="00660DFA" w:rsidRPr="00403956">
        <w:rPr>
          <w:rFonts w:ascii="Times New Roman" w:hAnsi="Times New Roman"/>
        </w:rPr>
        <w:tab/>
      </w:r>
      <w:r w:rsidR="0084313D" w:rsidRPr="00403956">
        <w:rPr>
          <w:rFonts w:ascii="Times New Roman" w:hAnsi="Times New Roman"/>
        </w:rPr>
        <w:t xml:space="preserve">Odwołanie wnosi się do Prezesa Izby w formie pisemnej lub w postaci elektronicznej, podpisane bezpiecznym podpisem elektronicznym weryfikowanym przy pomocy ważnego kwalifikowanego certyfikatu lub równoważnego środka, spełniającego wymagania dla tego rodzaju podpisu. </w:t>
      </w:r>
    </w:p>
    <w:p w:rsidR="00660DFA" w:rsidRPr="00403956" w:rsidRDefault="00660DFA" w:rsidP="00BA3B36">
      <w:pPr>
        <w:widowControl/>
        <w:spacing w:before="0"/>
        <w:ind w:left="567" w:hanging="567"/>
        <w:jc w:val="both"/>
        <w:rPr>
          <w:rFonts w:ascii="Times New Roman" w:hAnsi="Times New Roman"/>
        </w:rPr>
      </w:pPr>
      <w:r w:rsidRPr="00403956">
        <w:rPr>
          <w:rFonts w:ascii="Times New Roman" w:hAnsi="Times New Roman"/>
          <w:b/>
        </w:rPr>
        <w:t>1</w:t>
      </w:r>
      <w:r w:rsidR="006A7ADB" w:rsidRPr="00403956">
        <w:rPr>
          <w:rFonts w:ascii="Times New Roman" w:hAnsi="Times New Roman"/>
          <w:b/>
        </w:rPr>
        <w:t>8</w:t>
      </w:r>
      <w:r w:rsidRPr="00403956">
        <w:rPr>
          <w:rFonts w:ascii="Times New Roman" w:hAnsi="Times New Roman"/>
          <w:b/>
        </w:rPr>
        <w:t>.6</w:t>
      </w:r>
      <w:r w:rsidR="007D0DF4" w:rsidRPr="00403956">
        <w:rPr>
          <w:rFonts w:ascii="Times New Roman" w:hAnsi="Times New Roman"/>
          <w:b/>
        </w:rPr>
        <w:t>.</w:t>
      </w:r>
      <w:r w:rsidRPr="00403956">
        <w:rPr>
          <w:rFonts w:ascii="Times New Roman" w:hAnsi="Times New Roman"/>
        </w:rPr>
        <w:tab/>
      </w:r>
      <w:r w:rsidR="0084313D" w:rsidRPr="00403956">
        <w:rPr>
          <w:rFonts w:ascii="Times New Roman" w:hAnsi="Times New Roman"/>
        </w:rPr>
        <w:t>Odwołujący przesyła kopię odwołania zamawiającemu przed upływem te</w:t>
      </w:r>
      <w:r w:rsidR="00A81E99" w:rsidRPr="00403956">
        <w:rPr>
          <w:rFonts w:ascii="Times New Roman" w:hAnsi="Times New Roman"/>
        </w:rPr>
        <w:t>rminu do wniesienia odwołania w </w:t>
      </w:r>
      <w:r w:rsidR="0084313D" w:rsidRPr="00403956">
        <w:rPr>
          <w:rFonts w:ascii="Times New Roman" w:hAnsi="Times New Roman"/>
        </w:rPr>
        <w:t xml:space="preserve">taki sposób, aby mógł on zapoznać się z jego treścią przed upływem tego terminu. Domniemywa się, iż zamawiający mógł zapoznać się z treścią odwołania przed upływem terminu do jego wniesienia, jeżeli przesłanie jego kopii nastąpiło przed upływem terminu do jego wniesienia przy użyciu środków komunikacji elektronicznej. </w:t>
      </w:r>
    </w:p>
    <w:p w:rsidR="00660DFA" w:rsidRPr="00403956" w:rsidRDefault="00660DFA" w:rsidP="00BA3B36">
      <w:pPr>
        <w:widowControl/>
        <w:spacing w:before="0"/>
        <w:ind w:left="567" w:hanging="567"/>
        <w:jc w:val="both"/>
        <w:rPr>
          <w:rFonts w:ascii="Times New Roman" w:hAnsi="Times New Roman"/>
        </w:rPr>
      </w:pPr>
      <w:r w:rsidRPr="00403956">
        <w:rPr>
          <w:rFonts w:ascii="Times New Roman" w:hAnsi="Times New Roman"/>
          <w:b/>
        </w:rPr>
        <w:t>1</w:t>
      </w:r>
      <w:r w:rsidR="006A7ADB" w:rsidRPr="00403956">
        <w:rPr>
          <w:rFonts w:ascii="Times New Roman" w:hAnsi="Times New Roman"/>
          <w:b/>
        </w:rPr>
        <w:t>8</w:t>
      </w:r>
      <w:r w:rsidRPr="00403956">
        <w:rPr>
          <w:rFonts w:ascii="Times New Roman" w:hAnsi="Times New Roman"/>
          <w:b/>
        </w:rPr>
        <w:t>.7</w:t>
      </w:r>
      <w:r w:rsidR="007D0DF4" w:rsidRPr="00403956">
        <w:rPr>
          <w:rFonts w:ascii="Times New Roman" w:hAnsi="Times New Roman"/>
          <w:b/>
        </w:rPr>
        <w:t>.</w:t>
      </w:r>
      <w:r w:rsidRPr="00403956">
        <w:rPr>
          <w:rFonts w:ascii="Times New Roman" w:hAnsi="Times New Roman"/>
        </w:rPr>
        <w:tab/>
      </w:r>
      <w:r w:rsidR="0084313D" w:rsidRPr="00403956">
        <w:rPr>
          <w:rFonts w:ascii="Times New Roman" w:hAnsi="Times New Roman"/>
        </w:rPr>
        <w:t>Wykonawca może w terminie przewidzianym do wniesienia odwołan</w:t>
      </w:r>
      <w:r w:rsidR="00A81E99" w:rsidRPr="00403956">
        <w:rPr>
          <w:rFonts w:ascii="Times New Roman" w:hAnsi="Times New Roman"/>
        </w:rPr>
        <w:t>ia poinformować zamawiającego o </w:t>
      </w:r>
      <w:r w:rsidR="0084313D" w:rsidRPr="00403956">
        <w:rPr>
          <w:rFonts w:ascii="Times New Roman" w:hAnsi="Times New Roman"/>
        </w:rPr>
        <w:t xml:space="preserve">niezgodnej z przepisami ustawy czynności podjętej przez niego lub zaniechaniu czynności, do której jest on zobowiązany na podstawie ustawy, na które nie przysługuje odwołanie na podstawie art. 180 ust. 2. </w:t>
      </w:r>
    </w:p>
    <w:p w:rsidR="00660DFA" w:rsidRPr="00403956" w:rsidRDefault="00660DFA" w:rsidP="00BA3B36">
      <w:pPr>
        <w:widowControl/>
        <w:spacing w:before="0"/>
        <w:ind w:left="567" w:hanging="567"/>
        <w:jc w:val="both"/>
        <w:rPr>
          <w:rFonts w:ascii="Times New Roman" w:hAnsi="Times New Roman"/>
        </w:rPr>
      </w:pPr>
      <w:r w:rsidRPr="00403956">
        <w:rPr>
          <w:rFonts w:ascii="Times New Roman" w:hAnsi="Times New Roman"/>
          <w:b/>
        </w:rPr>
        <w:t>1</w:t>
      </w:r>
      <w:r w:rsidR="006A7ADB" w:rsidRPr="00403956">
        <w:rPr>
          <w:rFonts w:ascii="Times New Roman" w:hAnsi="Times New Roman"/>
          <w:b/>
        </w:rPr>
        <w:t>8</w:t>
      </w:r>
      <w:r w:rsidRPr="00403956">
        <w:rPr>
          <w:rFonts w:ascii="Times New Roman" w:hAnsi="Times New Roman"/>
          <w:b/>
        </w:rPr>
        <w:t>.8</w:t>
      </w:r>
      <w:r w:rsidR="007D0DF4" w:rsidRPr="00403956">
        <w:rPr>
          <w:rFonts w:ascii="Times New Roman" w:hAnsi="Times New Roman"/>
          <w:b/>
        </w:rPr>
        <w:t>.</w:t>
      </w:r>
      <w:r w:rsidRPr="00403956">
        <w:rPr>
          <w:rFonts w:ascii="Times New Roman" w:hAnsi="Times New Roman"/>
        </w:rPr>
        <w:tab/>
      </w:r>
      <w:r w:rsidR="0084313D" w:rsidRPr="00403956">
        <w:rPr>
          <w:rFonts w:ascii="Times New Roman" w:hAnsi="Times New Roman"/>
        </w:rPr>
        <w:t xml:space="preserve">W przypadku uznania zasadności przekazanej informacji zamawiający powtarza czynność albo dokonuje czynności zaniechanej, informując o tym wykonawców w sposób przewidziany w ustawie dla tej czynności. </w:t>
      </w:r>
    </w:p>
    <w:p w:rsidR="00660DFA" w:rsidRPr="00403956" w:rsidRDefault="006A7ADB" w:rsidP="00BA3B36">
      <w:pPr>
        <w:widowControl/>
        <w:spacing w:before="0"/>
        <w:ind w:left="567" w:hanging="567"/>
        <w:jc w:val="both"/>
        <w:rPr>
          <w:rFonts w:ascii="Times New Roman" w:hAnsi="Times New Roman"/>
        </w:rPr>
      </w:pPr>
      <w:r w:rsidRPr="00403956">
        <w:rPr>
          <w:rFonts w:ascii="Times New Roman" w:hAnsi="Times New Roman"/>
          <w:b/>
        </w:rPr>
        <w:t>18</w:t>
      </w:r>
      <w:r w:rsidR="00660DFA" w:rsidRPr="00403956">
        <w:rPr>
          <w:rFonts w:ascii="Times New Roman" w:hAnsi="Times New Roman"/>
          <w:b/>
        </w:rPr>
        <w:t>.9</w:t>
      </w:r>
      <w:r w:rsidR="007D0DF4" w:rsidRPr="00403956">
        <w:rPr>
          <w:rFonts w:ascii="Times New Roman" w:hAnsi="Times New Roman"/>
          <w:b/>
        </w:rPr>
        <w:t>.</w:t>
      </w:r>
      <w:r w:rsidR="00660DFA" w:rsidRPr="00403956">
        <w:rPr>
          <w:rFonts w:ascii="Times New Roman" w:hAnsi="Times New Roman"/>
        </w:rPr>
        <w:tab/>
      </w:r>
      <w:r w:rsidR="0084313D" w:rsidRPr="00403956">
        <w:rPr>
          <w:rFonts w:ascii="Times New Roman" w:hAnsi="Times New Roman"/>
        </w:rPr>
        <w:t xml:space="preserve">Odwołanie wnosi się w terminie 5 dni od dnia przesłania informacji o czynności zamawiającego stanowiącej podstawę jego wniesienia - jeżeli zostały przesłane w sposób określony w art. 27 ust. 2, albo w terminie 10 dni - jeżeli zostały przesłane w inny sposób. </w:t>
      </w:r>
    </w:p>
    <w:p w:rsidR="00A10079" w:rsidRPr="00403956" w:rsidRDefault="006A7ADB" w:rsidP="00B02D4F">
      <w:pPr>
        <w:spacing w:before="0"/>
        <w:ind w:left="567" w:right="2" w:hanging="567"/>
        <w:jc w:val="both"/>
        <w:rPr>
          <w:rFonts w:ascii="Times New Roman" w:hAnsi="Times New Roman"/>
        </w:rPr>
      </w:pPr>
      <w:r w:rsidRPr="00403956">
        <w:rPr>
          <w:rFonts w:ascii="Times New Roman" w:hAnsi="Times New Roman"/>
          <w:b/>
        </w:rPr>
        <w:t>18</w:t>
      </w:r>
      <w:r w:rsidR="00660DFA" w:rsidRPr="00403956">
        <w:rPr>
          <w:rFonts w:ascii="Times New Roman" w:hAnsi="Times New Roman"/>
          <w:b/>
        </w:rPr>
        <w:t>.10</w:t>
      </w:r>
      <w:r w:rsidR="007D0DF4" w:rsidRPr="00403956">
        <w:rPr>
          <w:rFonts w:ascii="Times New Roman" w:hAnsi="Times New Roman"/>
          <w:b/>
        </w:rPr>
        <w:t>.</w:t>
      </w:r>
      <w:r w:rsidR="0084313D" w:rsidRPr="00403956">
        <w:rPr>
          <w:rFonts w:ascii="Times New Roman" w:hAnsi="Times New Roman"/>
        </w:rPr>
        <w:t xml:space="preserve"> Odwołanie wobec treści ogłoszenia o zamówieniu, a jeżeli postępowanie jest prowadzone w trybie przetargu nieograniczonego, także wobec postanowień specyfikacji istotnych w</w:t>
      </w:r>
      <w:r w:rsidR="00A81E99" w:rsidRPr="00403956">
        <w:rPr>
          <w:rFonts w:ascii="Times New Roman" w:hAnsi="Times New Roman"/>
        </w:rPr>
        <w:t>arunków zamówienia, wnosi się w </w:t>
      </w:r>
      <w:r w:rsidR="0084313D" w:rsidRPr="00403956">
        <w:rPr>
          <w:rFonts w:ascii="Times New Roman" w:hAnsi="Times New Roman"/>
        </w:rPr>
        <w:t>terminie 5 dni od dnia zamieszczenia ogłoszenia w Biuletynie Zamówień Publicznych lub specyfikacji istotnych warunków zamówienia na stronie internetowej</w:t>
      </w:r>
    </w:p>
    <w:p w:rsidR="007D0DF4" w:rsidRPr="00403956" w:rsidRDefault="007D0DF4" w:rsidP="00B02D4F">
      <w:pPr>
        <w:spacing w:before="0"/>
        <w:ind w:left="567" w:right="2" w:hanging="567"/>
        <w:jc w:val="both"/>
        <w:rPr>
          <w:rFonts w:ascii="Times New Roman" w:hAnsi="Times New Roman"/>
          <w:color w:val="000000"/>
        </w:rPr>
      </w:pPr>
    </w:p>
    <w:p w:rsidR="00A10079" w:rsidRPr="00403956" w:rsidRDefault="00423344" w:rsidP="006C2571">
      <w:pPr>
        <w:pStyle w:val="Akapitzlist"/>
        <w:numPr>
          <w:ilvl w:val="0"/>
          <w:numId w:val="7"/>
        </w:numPr>
        <w:pBdr>
          <w:top w:val="single" w:sz="4" w:space="1" w:color="auto"/>
          <w:left w:val="single" w:sz="4" w:space="4" w:color="auto"/>
          <w:bottom w:val="single" w:sz="4" w:space="1" w:color="auto"/>
          <w:right w:val="single" w:sz="4" w:space="4" w:color="auto"/>
        </w:pBdr>
        <w:spacing w:before="0"/>
        <w:ind w:left="567" w:right="2" w:hanging="567"/>
        <w:jc w:val="both"/>
        <w:rPr>
          <w:rFonts w:ascii="Times New Roman" w:hAnsi="Times New Roman"/>
          <w:b/>
          <w:color w:val="000000"/>
        </w:rPr>
      </w:pPr>
      <w:r>
        <w:rPr>
          <w:rFonts w:ascii="Times New Roman" w:hAnsi="Times New Roman"/>
          <w:b/>
          <w:color w:val="000000"/>
        </w:rPr>
        <w:t>Ochrona danych osobowych</w:t>
      </w:r>
    </w:p>
    <w:p w:rsidR="00423344" w:rsidRPr="006B61A0" w:rsidRDefault="00423344" w:rsidP="00423344">
      <w:pPr>
        <w:ind w:firstLine="567"/>
        <w:jc w:val="both"/>
        <w:rPr>
          <w:rFonts w:ascii="Times New Roman" w:hAnsi="Times New Roman"/>
        </w:rPr>
      </w:pPr>
      <w:r w:rsidRPr="006B61A0">
        <w:rPr>
          <w:rFonts w:ascii="Times New Roman" w:hAnsi="Times New Roman"/>
        </w:rPr>
        <w:t xml:space="preserve">Zgodnie z art. 13 ust.1 i 2 rozporządzenia Parlamentu Europejskiego i Rady (UE) 2016/679 z dnia 27 kwietnia 2016 r. w sprawie ochrony osób fizycznych w związkuz przetwarzaniem danych osobowych i w sprawie swobodnego przepływu takich danych oraz uchylenia dyrektywy 95/46/WE (ogólne rozporządzenie o ochronie danych)(Dz. Urz. UE L 119 z 04.05.2016, str. 1), dalej „RODO”, informuję, że: </w:t>
      </w:r>
    </w:p>
    <w:p w:rsidR="00423344" w:rsidRPr="006B61A0" w:rsidRDefault="00423344" w:rsidP="00807A42">
      <w:pPr>
        <w:pStyle w:val="Akapitzlist"/>
        <w:widowControl/>
        <w:numPr>
          <w:ilvl w:val="0"/>
          <w:numId w:val="36"/>
        </w:numPr>
        <w:autoSpaceDE/>
        <w:autoSpaceDN/>
        <w:adjustRightInd/>
        <w:spacing w:before="0"/>
        <w:ind w:left="426" w:hanging="426"/>
        <w:contextualSpacing/>
        <w:jc w:val="both"/>
        <w:rPr>
          <w:rFonts w:ascii="Times New Roman" w:hAnsi="Times New Roman"/>
          <w:i/>
        </w:rPr>
      </w:pPr>
      <w:r w:rsidRPr="006B61A0">
        <w:rPr>
          <w:rFonts w:ascii="Times New Roman" w:hAnsi="Times New Roman"/>
        </w:rPr>
        <w:t>administratorem Pani/Pana dan</w:t>
      </w:r>
      <w:r w:rsidR="003D1331" w:rsidRPr="006B61A0">
        <w:rPr>
          <w:rFonts w:ascii="Times New Roman" w:hAnsi="Times New Roman"/>
        </w:rPr>
        <w:t>ych osobowych jest Zespół Szkół Ponadgimnazjalnych im. S. Staszica w Parczewie , reprezentowany przez dyrektora Mirosława Kowalskiego</w:t>
      </w:r>
      <w:r w:rsidRPr="006B61A0">
        <w:rPr>
          <w:rFonts w:ascii="Times New Roman" w:hAnsi="Times New Roman"/>
          <w:i/>
        </w:rPr>
        <w:t>;</w:t>
      </w:r>
    </w:p>
    <w:p w:rsidR="00423344" w:rsidRPr="006B61A0" w:rsidRDefault="00423344" w:rsidP="00807A42">
      <w:pPr>
        <w:pStyle w:val="Akapitzlist"/>
        <w:widowControl/>
        <w:numPr>
          <w:ilvl w:val="0"/>
          <w:numId w:val="37"/>
        </w:numPr>
        <w:autoSpaceDE/>
        <w:autoSpaceDN/>
        <w:adjustRightInd/>
        <w:spacing w:before="0"/>
        <w:ind w:left="426" w:hanging="426"/>
        <w:contextualSpacing/>
        <w:jc w:val="both"/>
        <w:rPr>
          <w:rFonts w:ascii="Times New Roman" w:hAnsi="Times New Roman"/>
          <w:color w:val="00B0F0"/>
        </w:rPr>
      </w:pPr>
      <w:r w:rsidRPr="006B61A0">
        <w:rPr>
          <w:rFonts w:ascii="Times New Roman" w:hAnsi="Times New Roman"/>
        </w:rPr>
        <w:t xml:space="preserve">inspektorem ochrony danych osobowych w </w:t>
      </w:r>
      <w:r w:rsidR="009253AE" w:rsidRPr="006B61A0">
        <w:rPr>
          <w:rFonts w:ascii="Times New Roman" w:hAnsi="Times New Roman"/>
          <w:i/>
        </w:rPr>
        <w:t xml:space="preserve">Zespole Szkół Ponadgimnazjalnych im. S. Staszica </w:t>
      </w:r>
      <w:r w:rsidR="009253AE" w:rsidRPr="006B61A0">
        <w:rPr>
          <w:rFonts w:ascii="Times New Roman" w:hAnsi="Times New Roman"/>
        </w:rPr>
        <w:t xml:space="preserve"> jest Pan </w:t>
      </w:r>
      <w:bookmarkStart w:id="4" w:name="_GoBack"/>
      <w:bookmarkEnd w:id="4"/>
      <w:r w:rsidR="003D1331" w:rsidRPr="006B61A0">
        <w:rPr>
          <w:rFonts w:ascii="Times New Roman" w:hAnsi="Times New Roman"/>
        </w:rPr>
        <w:t xml:space="preserve"> Sławomir Zagojski , e-mail : iodzspparczew@zspparczew.pl</w:t>
      </w:r>
    </w:p>
    <w:p w:rsidR="003D1331" w:rsidRPr="006B61A0" w:rsidRDefault="00423344" w:rsidP="003D1331">
      <w:pPr>
        <w:pStyle w:val="Akapitzlist"/>
        <w:widowControl/>
        <w:numPr>
          <w:ilvl w:val="0"/>
          <w:numId w:val="37"/>
        </w:numPr>
        <w:autoSpaceDE/>
        <w:autoSpaceDN/>
        <w:adjustRightInd/>
        <w:spacing w:before="0"/>
        <w:ind w:left="426" w:hanging="426"/>
        <w:contextualSpacing/>
        <w:jc w:val="both"/>
        <w:rPr>
          <w:rFonts w:ascii="Times New Roman" w:hAnsi="Times New Roman"/>
          <w:color w:val="00B0F0"/>
        </w:rPr>
      </w:pPr>
      <w:r w:rsidRPr="006B61A0">
        <w:rPr>
          <w:rFonts w:ascii="Times New Roman" w:hAnsi="Times New Roman"/>
        </w:rPr>
        <w:t xml:space="preserve">Pani/Pana dane osobowe przetwarzane będą na podstawie art. 6 ust. 1 lit. </w:t>
      </w:r>
      <w:r w:rsidR="003D1331" w:rsidRPr="006B61A0">
        <w:rPr>
          <w:rFonts w:ascii="Times New Roman" w:hAnsi="Times New Roman"/>
        </w:rPr>
        <w:t>C</w:t>
      </w:r>
      <w:r w:rsidRPr="006B61A0">
        <w:rPr>
          <w:rFonts w:ascii="Times New Roman" w:hAnsi="Times New Roman"/>
        </w:rPr>
        <w:t xml:space="preserve">RODOw celu związanym z postępowaniem o udzielenie zamówienia publicznego </w:t>
      </w:r>
      <w:r w:rsidR="003D1331" w:rsidRPr="006B61A0">
        <w:rPr>
          <w:rFonts w:ascii="Times New Roman" w:hAnsi="Times New Roman"/>
          <w:i/>
        </w:rPr>
        <w:t xml:space="preserve">w trybie przetargu nieograniczonego </w:t>
      </w:r>
      <w:r w:rsidR="003D1331" w:rsidRPr="006B61A0">
        <w:rPr>
          <w:rFonts w:ascii="Times New Roman" w:hAnsi="Times New Roman"/>
        </w:rPr>
        <w:t>o oznaczeniu :</w:t>
      </w:r>
    </w:p>
    <w:p w:rsidR="00423344" w:rsidRPr="006B61A0" w:rsidRDefault="003D1331" w:rsidP="006B61A0">
      <w:pPr>
        <w:pStyle w:val="Akapitzlist"/>
        <w:widowControl/>
        <w:autoSpaceDE/>
        <w:autoSpaceDN/>
        <w:adjustRightInd/>
        <w:spacing w:before="0"/>
        <w:ind w:left="426"/>
        <w:contextualSpacing/>
        <w:jc w:val="both"/>
        <w:rPr>
          <w:rFonts w:ascii="Times New Roman" w:hAnsi="Times New Roman"/>
          <w:color w:val="00B0F0"/>
        </w:rPr>
      </w:pPr>
      <w:r w:rsidRPr="006B61A0">
        <w:rPr>
          <w:rFonts w:ascii="Times New Roman" w:hAnsi="Times New Roman"/>
          <w:b/>
        </w:rPr>
        <w:t>ZSP-III-221/367/2019</w:t>
      </w:r>
    </w:p>
    <w:p w:rsidR="00423344" w:rsidRPr="006B61A0" w:rsidRDefault="00423344" w:rsidP="00807A42">
      <w:pPr>
        <w:pStyle w:val="Akapitzlist"/>
        <w:widowControl/>
        <w:numPr>
          <w:ilvl w:val="0"/>
          <w:numId w:val="37"/>
        </w:numPr>
        <w:autoSpaceDE/>
        <w:autoSpaceDN/>
        <w:adjustRightInd/>
        <w:spacing w:before="0"/>
        <w:ind w:left="426" w:hanging="426"/>
        <w:contextualSpacing/>
        <w:jc w:val="both"/>
        <w:rPr>
          <w:rFonts w:ascii="Times New Roman" w:hAnsi="Times New Roman"/>
          <w:color w:val="00B0F0"/>
        </w:rPr>
      </w:pPr>
      <w:r w:rsidRPr="006B61A0">
        <w:rPr>
          <w:rFonts w:ascii="Times New Roman" w:hAnsi="Times New Roman"/>
        </w:rPr>
        <w:t>odbiorcami Pani/Pana danych osobowych będą osoby lub podmioty, którym udostępniona zostanie dokumentacja postępowania w oparciu o art. 8 oraz art. 96 ust. 3 ustawy z dnia 29 stycznia 2004 r. – Prawo zamówień publicznych (Dz. U. z 2017 r. poz. 1579 i 2018), dalej „ustawa Pzp”;</w:t>
      </w:r>
    </w:p>
    <w:p w:rsidR="00423344" w:rsidRPr="006B61A0" w:rsidRDefault="00423344" w:rsidP="00807A42">
      <w:pPr>
        <w:pStyle w:val="Akapitzlist"/>
        <w:widowControl/>
        <w:numPr>
          <w:ilvl w:val="0"/>
          <w:numId w:val="37"/>
        </w:numPr>
        <w:autoSpaceDE/>
        <w:autoSpaceDN/>
        <w:adjustRightInd/>
        <w:spacing w:before="0"/>
        <w:ind w:left="426" w:hanging="426"/>
        <w:contextualSpacing/>
        <w:jc w:val="both"/>
        <w:rPr>
          <w:rFonts w:ascii="Times New Roman" w:hAnsi="Times New Roman"/>
          <w:color w:val="00B0F0"/>
        </w:rPr>
      </w:pPr>
      <w:r w:rsidRPr="006B61A0">
        <w:rPr>
          <w:rFonts w:ascii="Times New Roman" w:hAnsi="Times New Roman"/>
        </w:rPr>
        <w:t>Pani/Pana dane osobowe będą przechowywane, zgodnie z art. 97 ust. 1 ustawy Pzp, przez okres 4 lat od dnia zakończenia postępowania o udzielenie zamówienia, a jeżeli czas trwania umowy przekracza 4 lata, okres przechowywania obejmuje cały czas trwania umowy;</w:t>
      </w:r>
    </w:p>
    <w:p w:rsidR="00423344" w:rsidRPr="006B61A0" w:rsidRDefault="00423344" w:rsidP="00807A42">
      <w:pPr>
        <w:pStyle w:val="Akapitzlist"/>
        <w:widowControl/>
        <w:numPr>
          <w:ilvl w:val="0"/>
          <w:numId w:val="37"/>
        </w:numPr>
        <w:autoSpaceDE/>
        <w:autoSpaceDN/>
        <w:adjustRightInd/>
        <w:spacing w:before="0"/>
        <w:ind w:left="426" w:hanging="426"/>
        <w:contextualSpacing/>
        <w:jc w:val="both"/>
        <w:rPr>
          <w:rFonts w:ascii="Times New Roman" w:hAnsi="Times New Roman"/>
          <w:b/>
          <w:i/>
        </w:rPr>
      </w:pPr>
      <w:r w:rsidRPr="006B61A0">
        <w:rPr>
          <w:rFonts w:ascii="Times New Roman" w:hAnsi="Times New Roman"/>
        </w:rPr>
        <w:t>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w:t>
      </w:r>
    </w:p>
    <w:p w:rsidR="00423344" w:rsidRPr="006B61A0" w:rsidRDefault="00423344" w:rsidP="00807A42">
      <w:pPr>
        <w:pStyle w:val="Akapitzlist"/>
        <w:widowControl/>
        <w:numPr>
          <w:ilvl w:val="0"/>
          <w:numId w:val="37"/>
        </w:numPr>
        <w:autoSpaceDE/>
        <w:autoSpaceDN/>
        <w:adjustRightInd/>
        <w:spacing w:before="0"/>
        <w:ind w:left="426" w:hanging="426"/>
        <w:contextualSpacing/>
        <w:jc w:val="both"/>
        <w:rPr>
          <w:rFonts w:ascii="Times New Roman" w:hAnsi="Times New Roman"/>
        </w:rPr>
      </w:pPr>
      <w:r w:rsidRPr="006B61A0">
        <w:rPr>
          <w:rFonts w:ascii="Times New Roman" w:hAnsi="Times New Roman"/>
        </w:rPr>
        <w:t>w odniesieniu do Pani/Pana danych osobowych decyzje nie będą podejmowane w sposób zautomatyzowany, stosowanie do art. 22 RODO;</w:t>
      </w:r>
    </w:p>
    <w:p w:rsidR="00423344" w:rsidRPr="006B61A0" w:rsidRDefault="00423344" w:rsidP="00807A42">
      <w:pPr>
        <w:pStyle w:val="Akapitzlist"/>
        <w:widowControl/>
        <w:numPr>
          <w:ilvl w:val="0"/>
          <w:numId w:val="37"/>
        </w:numPr>
        <w:autoSpaceDE/>
        <w:autoSpaceDN/>
        <w:adjustRightInd/>
        <w:spacing w:before="0"/>
        <w:ind w:left="426" w:hanging="426"/>
        <w:contextualSpacing/>
        <w:jc w:val="both"/>
        <w:rPr>
          <w:rFonts w:ascii="Times New Roman" w:hAnsi="Times New Roman"/>
          <w:color w:val="00B0F0"/>
        </w:rPr>
      </w:pPr>
      <w:r w:rsidRPr="006B61A0">
        <w:rPr>
          <w:rFonts w:ascii="Times New Roman" w:hAnsi="Times New Roman"/>
        </w:rPr>
        <w:t>posiada Pani/Pan:</w:t>
      </w:r>
    </w:p>
    <w:p w:rsidR="00423344" w:rsidRPr="006B61A0" w:rsidRDefault="00423344" w:rsidP="00807A42">
      <w:pPr>
        <w:pStyle w:val="Akapitzlist"/>
        <w:widowControl/>
        <w:numPr>
          <w:ilvl w:val="0"/>
          <w:numId w:val="38"/>
        </w:numPr>
        <w:autoSpaceDE/>
        <w:autoSpaceDN/>
        <w:adjustRightInd/>
        <w:spacing w:before="0"/>
        <w:ind w:left="709" w:hanging="283"/>
        <w:contextualSpacing/>
        <w:jc w:val="both"/>
        <w:rPr>
          <w:rFonts w:ascii="Times New Roman" w:hAnsi="Times New Roman"/>
          <w:color w:val="00B0F0"/>
        </w:rPr>
      </w:pPr>
      <w:r w:rsidRPr="006B61A0">
        <w:rPr>
          <w:rFonts w:ascii="Times New Roman" w:hAnsi="Times New Roman"/>
        </w:rPr>
        <w:t>na podstawie art. 15 RODO prawo dostępu do danych osobowych Pani/Pana dotyczących;</w:t>
      </w:r>
    </w:p>
    <w:p w:rsidR="00423344" w:rsidRPr="006B61A0" w:rsidRDefault="00423344" w:rsidP="00807A42">
      <w:pPr>
        <w:pStyle w:val="Akapitzlist"/>
        <w:widowControl/>
        <w:numPr>
          <w:ilvl w:val="0"/>
          <w:numId w:val="38"/>
        </w:numPr>
        <w:autoSpaceDE/>
        <w:autoSpaceDN/>
        <w:adjustRightInd/>
        <w:spacing w:before="0"/>
        <w:ind w:left="709" w:hanging="283"/>
        <w:contextualSpacing/>
        <w:jc w:val="both"/>
        <w:rPr>
          <w:rFonts w:ascii="Times New Roman" w:hAnsi="Times New Roman"/>
        </w:rPr>
      </w:pPr>
      <w:r w:rsidRPr="006B61A0">
        <w:rPr>
          <w:rFonts w:ascii="Times New Roman" w:hAnsi="Times New Roman"/>
        </w:rPr>
        <w:t>na podstawie art. 16 RODO prawo do sprostowania Pani/Pana danych osobowych</w:t>
      </w:r>
      <w:r w:rsidRPr="006B61A0">
        <w:rPr>
          <w:rFonts w:ascii="Times New Roman" w:hAnsi="Times New Roman"/>
          <w:b/>
          <w:vertAlign w:val="superscript"/>
        </w:rPr>
        <w:t>**</w:t>
      </w:r>
      <w:r w:rsidRPr="006B61A0">
        <w:rPr>
          <w:rFonts w:ascii="Times New Roman" w:hAnsi="Times New Roman"/>
        </w:rPr>
        <w:t>;</w:t>
      </w:r>
    </w:p>
    <w:p w:rsidR="00423344" w:rsidRPr="006B61A0" w:rsidRDefault="00423344" w:rsidP="00807A42">
      <w:pPr>
        <w:pStyle w:val="Akapitzlist"/>
        <w:widowControl/>
        <w:numPr>
          <w:ilvl w:val="0"/>
          <w:numId w:val="38"/>
        </w:numPr>
        <w:autoSpaceDE/>
        <w:autoSpaceDN/>
        <w:adjustRightInd/>
        <w:spacing w:before="0"/>
        <w:ind w:left="709" w:hanging="283"/>
        <w:contextualSpacing/>
        <w:jc w:val="both"/>
        <w:rPr>
          <w:rFonts w:ascii="Times New Roman" w:hAnsi="Times New Roman"/>
        </w:rPr>
      </w:pPr>
      <w:r w:rsidRPr="006B61A0">
        <w:rPr>
          <w:rFonts w:ascii="Times New Roman" w:hAnsi="Times New Roman"/>
        </w:rPr>
        <w:t>na podstawie art. 18 RODO prawo żądania od administratora ograniczenia przetwarzania danych osobowych z zastrzeżeniem przypadków, o których mowa w art. 18 ust. 2 RODO ***;</w:t>
      </w:r>
    </w:p>
    <w:p w:rsidR="00423344" w:rsidRPr="006B61A0" w:rsidRDefault="00423344" w:rsidP="00807A42">
      <w:pPr>
        <w:pStyle w:val="Akapitzlist"/>
        <w:widowControl/>
        <w:numPr>
          <w:ilvl w:val="0"/>
          <w:numId w:val="38"/>
        </w:numPr>
        <w:autoSpaceDE/>
        <w:autoSpaceDN/>
        <w:adjustRightInd/>
        <w:spacing w:before="0"/>
        <w:ind w:left="709" w:hanging="283"/>
        <w:contextualSpacing/>
        <w:jc w:val="both"/>
        <w:rPr>
          <w:rFonts w:ascii="Times New Roman" w:hAnsi="Times New Roman"/>
          <w:i/>
          <w:color w:val="00B0F0"/>
        </w:rPr>
      </w:pPr>
      <w:r w:rsidRPr="006B61A0">
        <w:rPr>
          <w:rFonts w:ascii="Times New Roman" w:hAnsi="Times New Roman"/>
        </w:rPr>
        <w:lastRenderedPageBreak/>
        <w:t>prawo do wniesienia skargi do Prezesa Urzędu Ochrony Danych Osobowych, gdy uzna Pani/Pan, że przetwarzanie danych osobowych Pani/Pana dotyczących narusza przepisy RODO;</w:t>
      </w:r>
    </w:p>
    <w:p w:rsidR="00423344" w:rsidRPr="006B61A0" w:rsidRDefault="00423344" w:rsidP="00807A42">
      <w:pPr>
        <w:pStyle w:val="Akapitzlist"/>
        <w:widowControl/>
        <w:numPr>
          <w:ilvl w:val="0"/>
          <w:numId w:val="37"/>
        </w:numPr>
        <w:autoSpaceDE/>
        <w:autoSpaceDN/>
        <w:adjustRightInd/>
        <w:spacing w:before="0"/>
        <w:ind w:left="426" w:hanging="426"/>
        <w:contextualSpacing/>
        <w:jc w:val="both"/>
        <w:rPr>
          <w:rFonts w:ascii="Times New Roman" w:hAnsi="Times New Roman"/>
          <w:i/>
          <w:color w:val="00B0F0"/>
        </w:rPr>
      </w:pPr>
      <w:r w:rsidRPr="006B61A0">
        <w:rPr>
          <w:rFonts w:ascii="Times New Roman" w:hAnsi="Times New Roman"/>
        </w:rPr>
        <w:t>nie przysługuje Pani/Panu:</w:t>
      </w:r>
    </w:p>
    <w:p w:rsidR="00423344" w:rsidRPr="006B61A0" w:rsidRDefault="00423344" w:rsidP="00807A42">
      <w:pPr>
        <w:pStyle w:val="Akapitzlist"/>
        <w:widowControl/>
        <w:numPr>
          <w:ilvl w:val="0"/>
          <w:numId w:val="39"/>
        </w:numPr>
        <w:autoSpaceDE/>
        <w:autoSpaceDN/>
        <w:adjustRightInd/>
        <w:spacing w:before="0"/>
        <w:ind w:left="709" w:hanging="283"/>
        <w:contextualSpacing/>
        <w:jc w:val="both"/>
        <w:rPr>
          <w:rFonts w:ascii="Times New Roman" w:hAnsi="Times New Roman"/>
          <w:i/>
          <w:color w:val="00B0F0"/>
        </w:rPr>
      </w:pPr>
      <w:r w:rsidRPr="006B61A0">
        <w:rPr>
          <w:rFonts w:ascii="Times New Roman" w:hAnsi="Times New Roman"/>
        </w:rPr>
        <w:t>w związku z art. 17 ust. 3 lit. b, d lub e RODO prawo do usunięcia danych osobowych;</w:t>
      </w:r>
    </w:p>
    <w:p w:rsidR="00423344" w:rsidRPr="006B61A0" w:rsidRDefault="00423344" w:rsidP="00807A42">
      <w:pPr>
        <w:pStyle w:val="Akapitzlist"/>
        <w:widowControl/>
        <w:numPr>
          <w:ilvl w:val="0"/>
          <w:numId w:val="39"/>
        </w:numPr>
        <w:autoSpaceDE/>
        <w:autoSpaceDN/>
        <w:adjustRightInd/>
        <w:spacing w:before="0"/>
        <w:ind w:left="709" w:hanging="283"/>
        <w:contextualSpacing/>
        <w:jc w:val="both"/>
        <w:rPr>
          <w:rFonts w:ascii="Times New Roman" w:hAnsi="Times New Roman"/>
          <w:b/>
          <w:i/>
        </w:rPr>
      </w:pPr>
      <w:r w:rsidRPr="006B61A0">
        <w:rPr>
          <w:rFonts w:ascii="Times New Roman" w:hAnsi="Times New Roman"/>
        </w:rPr>
        <w:t>prawo do przenoszenia danych osobowych, o którym mowaw art. 20 RODO;</w:t>
      </w:r>
    </w:p>
    <w:p w:rsidR="00423344" w:rsidRPr="006B61A0" w:rsidRDefault="00423344" w:rsidP="00807A42">
      <w:pPr>
        <w:pStyle w:val="Akapitzlist"/>
        <w:widowControl/>
        <w:numPr>
          <w:ilvl w:val="0"/>
          <w:numId w:val="39"/>
        </w:numPr>
        <w:autoSpaceDE/>
        <w:autoSpaceDN/>
        <w:adjustRightInd/>
        <w:spacing w:before="0"/>
        <w:ind w:left="709" w:hanging="283"/>
        <w:contextualSpacing/>
        <w:jc w:val="both"/>
        <w:rPr>
          <w:rFonts w:ascii="Times New Roman" w:hAnsi="Times New Roman"/>
          <w:b/>
          <w:i/>
        </w:rPr>
      </w:pPr>
      <w:r w:rsidRPr="006B61A0">
        <w:rPr>
          <w:rFonts w:ascii="Times New Roman" w:hAnsi="Times New Roman"/>
          <w:b/>
        </w:rPr>
        <w:t>na podstawie art. 21 RODO prawo sprzeciwu, wobec przetwarzania danych osobowych, gdyż podstawą prawną przetwarzania Pani/Pana danych osobowych jest art. 6 ust. 1 lit. c RODO</w:t>
      </w:r>
      <w:r w:rsidRPr="006B61A0">
        <w:rPr>
          <w:rFonts w:ascii="Times New Roman" w:hAnsi="Times New Roman"/>
        </w:rPr>
        <w:t>.</w:t>
      </w:r>
    </w:p>
    <w:p w:rsidR="00423344" w:rsidRPr="00423344" w:rsidRDefault="00423344" w:rsidP="00423344">
      <w:pPr>
        <w:pStyle w:val="Akapitzlist"/>
        <w:widowControl/>
        <w:autoSpaceDE/>
        <w:autoSpaceDN/>
        <w:adjustRightInd/>
        <w:spacing w:before="0"/>
        <w:ind w:left="709"/>
        <w:contextualSpacing/>
        <w:jc w:val="both"/>
        <w:rPr>
          <w:rFonts w:ascii="Times New Roman" w:hAnsi="Times New Roman"/>
          <w:b/>
          <w:i/>
        </w:rPr>
      </w:pPr>
    </w:p>
    <w:p w:rsidR="00423344" w:rsidRPr="00423344" w:rsidRDefault="00423344" w:rsidP="00423344">
      <w:pPr>
        <w:pStyle w:val="Akapitzlist"/>
        <w:pBdr>
          <w:top w:val="single" w:sz="4" w:space="1" w:color="auto"/>
          <w:left w:val="single" w:sz="4" w:space="4" w:color="auto"/>
          <w:bottom w:val="single" w:sz="4" w:space="1" w:color="auto"/>
          <w:right w:val="single" w:sz="4" w:space="4" w:color="auto"/>
        </w:pBdr>
        <w:spacing w:before="0"/>
        <w:ind w:left="0" w:right="2"/>
        <w:jc w:val="both"/>
        <w:rPr>
          <w:rFonts w:ascii="Times New Roman" w:hAnsi="Times New Roman"/>
          <w:b/>
          <w:color w:val="000000"/>
        </w:rPr>
      </w:pPr>
      <w:r>
        <w:rPr>
          <w:rFonts w:ascii="Times New Roman" w:hAnsi="Times New Roman"/>
          <w:b/>
          <w:color w:val="000000"/>
        </w:rPr>
        <w:t>Inne informacje</w:t>
      </w:r>
    </w:p>
    <w:p w:rsidR="00423344" w:rsidRPr="00403956" w:rsidRDefault="00423344" w:rsidP="00B02D4F">
      <w:pPr>
        <w:spacing w:before="0"/>
        <w:ind w:right="2"/>
        <w:jc w:val="both"/>
        <w:rPr>
          <w:rFonts w:ascii="Times New Roman" w:hAnsi="Times New Roman"/>
          <w:b/>
        </w:rPr>
      </w:pPr>
    </w:p>
    <w:p w:rsidR="00A10079" w:rsidRPr="00403956" w:rsidRDefault="00A10079" w:rsidP="00B02D4F">
      <w:pPr>
        <w:spacing w:before="0"/>
        <w:ind w:right="2"/>
        <w:jc w:val="both"/>
        <w:rPr>
          <w:rFonts w:ascii="Times New Roman" w:hAnsi="Times New Roman"/>
        </w:rPr>
      </w:pPr>
      <w:r w:rsidRPr="00403956">
        <w:rPr>
          <w:rFonts w:ascii="Times New Roman" w:hAnsi="Times New Roman"/>
        </w:rPr>
        <w:t>Zamawiający nie:</w:t>
      </w:r>
    </w:p>
    <w:p w:rsidR="00A10079" w:rsidRPr="00403956" w:rsidRDefault="00FA12EE" w:rsidP="00B0464D">
      <w:pPr>
        <w:numPr>
          <w:ilvl w:val="0"/>
          <w:numId w:val="1"/>
        </w:numPr>
        <w:shd w:val="clear" w:color="auto" w:fill="FFFFFF"/>
        <w:tabs>
          <w:tab w:val="left" w:pos="426"/>
        </w:tabs>
        <w:spacing w:before="0"/>
        <w:ind w:left="142" w:right="2" w:firstLine="0"/>
        <w:jc w:val="both"/>
        <w:rPr>
          <w:rFonts w:ascii="Times New Roman" w:hAnsi="Times New Roman"/>
          <w:color w:val="000000"/>
        </w:rPr>
      </w:pPr>
      <w:r w:rsidRPr="00403956">
        <w:rPr>
          <w:rFonts w:ascii="Times New Roman" w:hAnsi="Times New Roman"/>
          <w:color w:val="000000"/>
        </w:rPr>
        <w:t>nie dopuszcza składania ofert wariantowych</w:t>
      </w:r>
      <w:r w:rsidR="007E291C" w:rsidRPr="00403956">
        <w:rPr>
          <w:rFonts w:ascii="Times New Roman" w:hAnsi="Times New Roman"/>
          <w:color w:val="000000"/>
        </w:rPr>
        <w:t xml:space="preserve"> i </w:t>
      </w:r>
      <w:r w:rsidR="00B752A9" w:rsidRPr="00403956">
        <w:rPr>
          <w:rFonts w:ascii="Times New Roman" w:hAnsi="Times New Roman"/>
          <w:color w:val="000000"/>
        </w:rPr>
        <w:t>częściowych</w:t>
      </w:r>
      <w:r w:rsidRPr="00403956">
        <w:rPr>
          <w:rFonts w:ascii="Times New Roman" w:hAnsi="Times New Roman"/>
          <w:color w:val="000000"/>
        </w:rPr>
        <w:t>,</w:t>
      </w:r>
    </w:p>
    <w:p w:rsidR="00A10079" w:rsidRPr="00403956" w:rsidRDefault="00FA12EE" w:rsidP="00B0464D">
      <w:pPr>
        <w:numPr>
          <w:ilvl w:val="0"/>
          <w:numId w:val="1"/>
        </w:numPr>
        <w:shd w:val="clear" w:color="auto" w:fill="FFFFFF"/>
        <w:tabs>
          <w:tab w:val="left" w:pos="426"/>
        </w:tabs>
        <w:spacing w:before="0"/>
        <w:ind w:left="142" w:right="2" w:firstLine="0"/>
        <w:jc w:val="both"/>
        <w:rPr>
          <w:rFonts w:ascii="Times New Roman" w:hAnsi="Times New Roman"/>
          <w:color w:val="000000"/>
        </w:rPr>
      </w:pPr>
      <w:r w:rsidRPr="00403956">
        <w:rPr>
          <w:rFonts w:ascii="Times New Roman" w:hAnsi="Times New Roman"/>
          <w:color w:val="000000"/>
        </w:rPr>
        <w:t>nie przewiduje zawarcia umowy ramowej,</w:t>
      </w:r>
    </w:p>
    <w:p w:rsidR="00A10079" w:rsidRPr="00403956" w:rsidRDefault="00FA12EE" w:rsidP="00B0464D">
      <w:pPr>
        <w:numPr>
          <w:ilvl w:val="0"/>
          <w:numId w:val="1"/>
        </w:numPr>
        <w:shd w:val="clear" w:color="auto" w:fill="FFFFFF"/>
        <w:tabs>
          <w:tab w:val="left" w:pos="426"/>
        </w:tabs>
        <w:spacing w:before="0"/>
        <w:ind w:left="142" w:right="2" w:firstLine="0"/>
        <w:jc w:val="both"/>
        <w:rPr>
          <w:rFonts w:ascii="Times New Roman" w:hAnsi="Times New Roman"/>
          <w:color w:val="000000"/>
        </w:rPr>
      </w:pPr>
      <w:r w:rsidRPr="00403956">
        <w:rPr>
          <w:rFonts w:ascii="Times New Roman" w:hAnsi="Times New Roman"/>
          <w:color w:val="000000"/>
        </w:rPr>
        <w:t>nie przewiduje ustanowienia dynamicznego systemu zakupów,</w:t>
      </w:r>
    </w:p>
    <w:p w:rsidR="00A10079" w:rsidRPr="00403956" w:rsidRDefault="00FA12EE" w:rsidP="00B0464D">
      <w:pPr>
        <w:numPr>
          <w:ilvl w:val="0"/>
          <w:numId w:val="1"/>
        </w:numPr>
        <w:shd w:val="clear" w:color="auto" w:fill="FFFFFF"/>
        <w:tabs>
          <w:tab w:val="left" w:pos="426"/>
        </w:tabs>
        <w:spacing w:before="0"/>
        <w:ind w:left="142" w:right="2" w:firstLine="0"/>
        <w:jc w:val="both"/>
        <w:rPr>
          <w:rFonts w:ascii="Times New Roman" w:hAnsi="Times New Roman"/>
          <w:color w:val="000000"/>
        </w:rPr>
      </w:pPr>
      <w:r w:rsidRPr="00403956">
        <w:rPr>
          <w:rFonts w:ascii="Times New Roman" w:hAnsi="Times New Roman"/>
          <w:color w:val="000000"/>
        </w:rPr>
        <w:t>nie przewiduje wyboru najkorzystniejszej oferty z zastosowaniem aukcji elektronicznej,</w:t>
      </w:r>
    </w:p>
    <w:p w:rsidR="0090525D" w:rsidRPr="00403956" w:rsidRDefault="00FA12EE" w:rsidP="00B0464D">
      <w:pPr>
        <w:numPr>
          <w:ilvl w:val="0"/>
          <w:numId w:val="1"/>
        </w:numPr>
        <w:shd w:val="clear" w:color="auto" w:fill="FFFFFF"/>
        <w:tabs>
          <w:tab w:val="left" w:pos="426"/>
        </w:tabs>
        <w:spacing w:before="0"/>
        <w:ind w:left="142" w:right="2" w:firstLine="0"/>
        <w:jc w:val="both"/>
        <w:rPr>
          <w:rFonts w:ascii="Times New Roman" w:hAnsi="Times New Roman"/>
          <w:color w:val="000000"/>
        </w:rPr>
      </w:pPr>
      <w:r w:rsidRPr="00403956">
        <w:rPr>
          <w:rFonts w:ascii="Times New Roman" w:hAnsi="Times New Roman"/>
          <w:color w:val="000000"/>
        </w:rPr>
        <w:t>nie przewiduje rozliczenia w walucie innej niż złoty polski.</w:t>
      </w:r>
    </w:p>
    <w:p w:rsidR="00FA12EE" w:rsidRPr="00403956" w:rsidRDefault="00FA12EE" w:rsidP="00B02D4F">
      <w:pPr>
        <w:pStyle w:val="Akapitzlist"/>
        <w:spacing w:before="0"/>
        <w:ind w:left="-142" w:right="2"/>
        <w:jc w:val="both"/>
        <w:rPr>
          <w:rFonts w:ascii="Times New Roman" w:hAnsi="Times New Roman"/>
          <w:color w:val="000000"/>
        </w:rPr>
      </w:pPr>
    </w:p>
    <w:p w:rsidR="00FA12EE" w:rsidRPr="00423344" w:rsidRDefault="00A10079" w:rsidP="00B02D4F">
      <w:pPr>
        <w:pStyle w:val="Akapitzlist"/>
        <w:pBdr>
          <w:top w:val="single" w:sz="4" w:space="1" w:color="auto"/>
          <w:left w:val="single" w:sz="4" w:space="4" w:color="auto"/>
          <w:bottom w:val="single" w:sz="4" w:space="1" w:color="auto"/>
          <w:right w:val="single" w:sz="4" w:space="4" w:color="auto"/>
        </w:pBdr>
        <w:spacing w:before="0"/>
        <w:ind w:left="0" w:right="2"/>
        <w:jc w:val="both"/>
        <w:rPr>
          <w:rFonts w:ascii="Times New Roman" w:hAnsi="Times New Roman"/>
          <w:b/>
          <w:color w:val="000000"/>
        </w:rPr>
      </w:pPr>
      <w:r w:rsidRPr="00423344">
        <w:rPr>
          <w:rFonts w:ascii="Times New Roman" w:hAnsi="Times New Roman"/>
          <w:b/>
          <w:color w:val="000000"/>
        </w:rPr>
        <w:t>Załączniki do SIWZ</w:t>
      </w:r>
    </w:p>
    <w:p w:rsidR="00A77757" w:rsidRDefault="00365C85" w:rsidP="00B0464D">
      <w:pPr>
        <w:numPr>
          <w:ilvl w:val="0"/>
          <w:numId w:val="1"/>
        </w:numPr>
        <w:shd w:val="clear" w:color="auto" w:fill="FFFFFF"/>
        <w:tabs>
          <w:tab w:val="left" w:pos="426"/>
        </w:tabs>
        <w:spacing w:before="0"/>
        <w:ind w:left="142" w:right="2" w:firstLine="0"/>
        <w:jc w:val="both"/>
        <w:rPr>
          <w:rFonts w:ascii="Times New Roman" w:hAnsi="Times New Roman"/>
          <w:color w:val="000000"/>
        </w:rPr>
      </w:pPr>
      <w:r w:rsidRPr="00403956">
        <w:rPr>
          <w:rFonts w:ascii="Times New Roman" w:hAnsi="Times New Roman"/>
          <w:b/>
        </w:rPr>
        <w:t>Zał</w:t>
      </w:r>
      <w:r w:rsidR="00FA12EE" w:rsidRPr="00403956">
        <w:rPr>
          <w:rFonts w:ascii="Times New Roman" w:hAnsi="Times New Roman"/>
          <w:b/>
        </w:rPr>
        <w:t>.</w:t>
      </w:r>
      <w:r w:rsidRPr="00403956">
        <w:rPr>
          <w:rFonts w:ascii="Times New Roman" w:hAnsi="Times New Roman"/>
          <w:b/>
        </w:rPr>
        <w:t xml:space="preserve"> Nr </w:t>
      </w:r>
      <w:r w:rsidR="00757EC3" w:rsidRPr="00403956">
        <w:rPr>
          <w:rFonts w:ascii="Times New Roman" w:hAnsi="Times New Roman"/>
          <w:b/>
        </w:rPr>
        <w:t>1</w:t>
      </w:r>
      <w:r w:rsidR="00B0464D" w:rsidRPr="00403956">
        <w:rPr>
          <w:rFonts w:ascii="Times New Roman" w:hAnsi="Times New Roman"/>
          <w:color w:val="000000"/>
        </w:rPr>
        <w:tab/>
        <w:t xml:space="preserve">- </w:t>
      </w:r>
      <w:r w:rsidR="00321C17" w:rsidRPr="00403956">
        <w:rPr>
          <w:rFonts w:ascii="Times New Roman" w:hAnsi="Times New Roman"/>
          <w:color w:val="000000"/>
        </w:rPr>
        <w:t>Opis przedmiotu zamówienia</w:t>
      </w:r>
    </w:p>
    <w:p w:rsidR="00FA12EE" w:rsidRPr="00403956" w:rsidRDefault="00A4517F" w:rsidP="00B0464D">
      <w:pPr>
        <w:numPr>
          <w:ilvl w:val="0"/>
          <w:numId w:val="1"/>
        </w:numPr>
        <w:shd w:val="clear" w:color="auto" w:fill="FFFFFF"/>
        <w:tabs>
          <w:tab w:val="left" w:pos="426"/>
        </w:tabs>
        <w:spacing w:before="0"/>
        <w:ind w:left="142" w:right="2" w:firstLine="0"/>
        <w:jc w:val="both"/>
        <w:rPr>
          <w:rFonts w:ascii="Times New Roman" w:hAnsi="Times New Roman"/>
          <w:color w:val="000000"/>
        </w:rPr>
      </w:pPr>
      <w:r w:rsidRPr="00403956">
        <w:rPr>
          <w:rFonts w:ascii="Times New Roman" w:hAnsi="Times New Roman"/>
          <w:b/>
        </w:rPr>
        <w:t>Zał</w:t>
      </w:r>
      <w:r w:rsidR="00FA12EE" w:rsidRPr="00403956">
        <w:rPr>
          <w:rFonts w:ascii="Times New Roman" w:hAnsi="Times New Roman"/>
          <w:b/>
        </w:rPr>
        <w:t>.</w:t>
      </w:r>
      <w:r w:rsidRPr="00403956">
        <w:rPr>
          <w:rFonts w:ascii="Times New Roman" w:hAnsi="Times New Roman"/>
          <w:b/>
        </w:rPr>
        <w:t xml:space="preserve"> Nr </w:t>
      </w:r>
      <w:r w:rsidR="00470686" w:rsidRPr="00403956">
        <w:rPr>
          <w:rFonts w:ascii="Times New Roman" w:hAnsi="Times New Roman"/>
          <w:b/>
        </w:rPr>
        <w:t>2</w:t>
      </w:r>
      <w:r w:rsidR="006A7ADB" w:rsidRPr="00403956">
        <w:rPr>
          <w:rFonts w:ascii="Times New Roman" w:hAnsi="Times New Roman"/>
          <w:b/>
        </w:rPr>
        <w:t>a</w:t>
      </w:r>
      <w:r w:rsidR="00B0464D" w:rsidRPr="00403956">
        <w:rPr>
          <w:rFonts w:ascii="Times New Roman" w:hAnsi="Times New Roman"/>
          <w:color w:val="000000"/>
        </w:rPr>
        <w:tab/>
        <w:t xml:space="preserve">- </w:t>
      </w:r>
      <w:r w:rsidR="006A7ADB" w:rsidRPr="00403956">
        <w:rPr>
          <w:rFonts w:ascii="Times New Roman" w:hAnsi="Times New Roman"/>
          <w:color w:val="000000"/>
        </w:rPr>
        <w:t>Wzór oświadczenia wstępnego –warunki udziału</w:t>
      </w:r>
      <w:r w:rsidR="00B0464D" w:rsidRPr="00403956">
        <w:rPr>
          <w:rFonts w:ascii="Times New Roman" w:hAnsi="Times New Roman"/>
          <w:color w:val="000000"/>
        </w:rPr>
        <w:t>.</w:t>
      </w:r>
    </w:p>
    <w:p w:rsidR="00FA12EE" w:rsidRPr="00403956" w:rsidRDefault="00A10079" w:rsidP="00B0464D">
      <w:pPr>
        <w:numPr>
          <w:ilvl w:val="0"/>
          <w:numId w:val="1"/>
        </w:numPr>
        <w:shd w:val="clear" w:color="auto" w:fill="FFFFFF"/>
        <w:tabs>
          <w:tab w:val="left" w:pos="426"/>
        </w:tabs>
        <w:spacing w:before="0"/>
        <w:ind w:left="142" w:right="2" w:firstLine="0"/>
        <w:jc w:val="both"/>
        <w:rPr>
          <w:rFonts w:ascii="Times New Roman" w:hAnsi="Times New Roman"/>
          <w:color w:val="000000"/>
        </w:rPr>
      </w:pPr>
      <w:r w:rsidRPr="00403956">
        <w:rPr>
          <w:rFonts w:ascii="Times New Roman" w:hAnsi="Times New Roman"/>
          <w:b/>
        </w:rPr>
        <w:t>Zał</w:t>
      </w:r>
      <w:r w:rsidR="00FA12EE" w:rsidRPr="00403956">
        <w:rPr>
          <w:rFonts w:ascii="Times New Roman" w:hAnsi="Times New Roman"/>
          <w:b/>
        </w:rPr>
        <w:t>.</w:t>
      </w:r>
      <w:r w:rsidR="00A4517F" w:rsidRPr="00403956">
        <w:rPr>
          <w:rFonts w:ascii="Times New Roman" w:hAnsi="Times New Roman"/>
          <w:b/>
        </w:rPr>
        <w:t xml:space="preserve"> Nr </w:t>
      </w:r>
      <w:r w:rsidR="006A7ADB" w:rsidRPr="00403956">
        <w:rPr>
          <w:rFonts w:ascii="Times New Roman" w:hAnsi="Times New Roman"/>
          <w:b/>
        </w:rPr>
        <w:t>2b</w:t>
      </w:r>
      <w:r w:rsidR="00B0464D" w:rsidRPr="00403956">
        <w:rPr>
          <w:rFonts w:ascii="Times New Roman" w:hAnsi="Times New Roman"/>
          <w:color w:val="000000"/>
        </w:rPr>
        <w:tab/>
        <w:t xml:space="preserve">- </w:t>
      </w:r>
      <w:r w:rsidR="003C4B04" w:rsidRPr="00403956">
        <w:rPr>
          <w:rFonts w:ascii="Times New Roman" w:hAnsi="Times New Roman"/>
          <w:color w:val="000000"/>
        </w:rPr>
        <w:t xml:space="preserve">Wzór oświadczenia </w:t>
      </w:r>
      <w:r w:rsidR="006A7ADB" w:rsidRPr="00403956">
        <w:rPr>
          <w:rFonts w:ascii="Times New Roman" w:hAnsi="Times New Roman"/>
          <w:color w:val="000000"/>
        </w:rPr>
        <w:t>wstępnego</w:t>
      </w:r>
      <w:r w:rsidR="007D0DF4" w:rsidRPr="00403956">
        <w:rPr>
          <w:rFonts w:ascii="Times New Roman" w:hAnsi="Times New Roman"/>
          <w:color w:val="000000"/>
        </w:rPr>
        <w:t xml:space="preserve"> – przesłanki wykluczenia</w:t>
      </w:r>
      <w:r w:rsidR="00B0464D" w:rsidRPr="00403956">
        <w:rPr>
          <w:rFonts w:ascii="Times New Roman" w:hAnsi="Times New Roman"/>
          <w:color w:val="000000"/>
        </w:rPr>
        <w:t>.</w:t>
      </w:r>
    </w:p>
    <w:p w:rsidR="00FA12EE" w:rsidRPr="00403956" w:rsidRDefault="00A4517F" w:rsidP="00B0464D">
      <w:pPr>
        <w:numPr>
          <w:ilvl w:val="0"/>
          <w:numId w:val="1"/>
        </w:numPr>
        <w:shd w:val="clear" w:color="auto" w:fill="FFFFFF"/>
        <w:tabs>
          <w:tab w:val="left" w:pos="426"/>
        </w:tabs>
        <w:spacing w:before="0"/>
        <w:ind w:left="142" w:right="2" w:firstLine="0"/>
        <w:jc w:val="both"/>
        <w:rPr>
          <w:rFonts w:ascii="Times New Roman" w:hAnsi="Times New Roman"/>
          <w:color w:val="000000"/>
        </w:rPr>
      </w:pPr>
      <w:r w:rsidRPr="00403956">
        <w:rPr>
          <w:rFonts w:ascii="Times New Roman" w:hAnsi="Times New Roman"/>
          <w:b/>
        </w:rPr>
        <w:t>Zał</w:t>
      </w:r>
      <w:r w:rsidR="00FA12EE" w:rsidRPr="00403956">
        <w:rPr>
          <w:rFonts w:ascii="Times New Roman" w:hAnsi="Times New Roman"/>
          <w:b/>
        </w:rPr>
        <w:t>.</w:t>
      </w:r>
      <w:r w:rsidRPr="00403956">
        <w:rPr>
          <w:rFonts w:ascii="Times New Roman" w:hAnsi="Times New Roman"/>
          <w:b/>
        </w:rPr>
        <w:t xml:space="preserve"> Nr </w:t>
      </w:r>
      <w:r w:rsidR="00D35455" w:rsidRPr="00403956">
        <w:rPr>
          <w:rFonts w:ascii="Times New Roman" w:hAnsi="Times New Roman"/>
          <w:b/>
        </w:rPr>
        <w:t>3</w:t>
      </w:r>
      <w:r w:rsidR="00B0464D" w:rsidRPr="00403956">
        <w:rPr>
          <w:rFonts w:ascii="Times New Roman" w:hAnsi="Times New Roman"/>
          <w:color w:val="000000"/>
        </w:rPr>
        <w:tab/>
        <w:t xml:space="preserve">- </w:t>
      </w:r>
      <w:r w:rsidR="00D82669" w:rsidRPr="00403956">
        <w:rPr>
          <w:rFonts w:ascii="Times New Roman" w:hAnsi="Times New Roman"/>
          <w:color w:val="000000"/>
        </w:rPr>
        <w:t>Wzór formularza oferty</w:t>
      </w:r>
      <w:r w:rsidR="00B0464D" w:rsidRPr="00403956">
        <w:rPr>
          <w:rFonts w:ascii="Times New Roman" w:hAnsi="Times New Roman"/>
          <w:color w:val="000000"/>
        </w:rPr>
        <w:t>.</w:t>
      </w:r>
    </w:p>
    <w:p w:rsidR="005F1259" w:rsidRPr="00403956" w:rsidRDefault="00A10079" w:rsidP="00B0464D">
      <w:pPr>
        <w:numPr>
          <w:ilvl w:val="0"/>
          <w:numId w:val="1"/>
        </w:numPr>
        <w:shd w:val="clear" w:color="auto" w:fill="FFFFFF"/>
        <w:tabs>
          <w:tab w:val="left" w:pos="426"/>
        </w:tabs>
        <w:spacing w:before="0"/>
        <w:ind w:left="142" w:right="2" w:firstLine="0"/>
        <w:jc w:val="both"/>
        <w:rPr>
          <w:rFonts w:ascii="Times New Roman" w:hAnsi="Times New Roman"/>
          <w:color w:val="000000"/>
        </w:rPr>
      </w:pPr>
      <w:r w:rsidRPr="00403956">
        <w:rPr>
          <w:rFonts w:ascii="Times New Roman" w:hAnsi="Times New Roman"/>
          <w:b/>
        </w:rPr>
        <w:t>Zał</w:t>
      </w:r>
      <w:r w:rsidR="00FA12EE" w:rsidRPr="00403956">
        <w:rPr>
          <w:rFonts w:ascii="Times New Roman" w:hAnsi="Times New Roman"/>
          <w:b/>
        </w:rPr>
        <w:t xml:space="preserve">. </w:t>
      </w:r>
      <w:r w:rsidR="00A4517F" w:rsidRPr="00403956">
        <w:rPr>
          <w:rFonts w:ascii="Times New Roman" w:hAnsi="Times New Roman"/>
          <w:b/>
        </w:rPr>
        <w:t xml:space="preserve">Nr </w:t>
      </w:r>
      <w:r w:rsidR="00D35455" w:rsidRPr="00403956">
        <w:rPr>
          <w:rFonts w:ascii="Times New Roman" w:hAnsi="Times New Roman"/>
          <w:b/>
        </w:rPr>
        <w:t>4</w:t>
      </w:r>
      <w:r w:rsidR="00B0464D" w:rsidRPr="00403956">
        <w:rPr>
          <w:rFonts w:ascii="Times New Roman" w:hAnsi="Times New Roman"/>
          <w:color w:val="000000"/>
        </w:rPr>
        <w:tab/>
        <w:t xml:space="preserve">- </w:t>
      </w:r>
      <w:r w:rsidR="00FA12EE" w:rsidRPr="00403956">
        <w:rPr>
          <w:rFonts w:ascii="Times New Roman" w:hAnsi="Times New Roman"/>
          <w:color w:val="000000"/>
        </w:rPr>
        <w:t>W</w:t>
      </w:r>
      <w:r w:rsidRPr="00403956">
        <w:rPr>
          <w:rFonts w:ascii="Times New Roman" w:hAnsi="Times New Roman"/>
          <w:color w:val="000000"/>
        </w:rPr>
        <w:t>zór umowy</w:t>
      </w:r>
      <w:r w:rsidR="00B0464D" w:rsidRPr="00403956">
        <w:rPr>
          <w:rFonts w:ascii="Times New Roman" w:hAnsi="Times New Roman"/>
          <w:color w:val="000000"/>
        </w:rPr>
        <w:t>.</w:t>
      </w:r>
    </w:p>
    <w:p w:rsidR="00D35455" w:rsidRDefault="00D35455" w:rsidP="00B0464D">
      <w:pPr>
        <w:numPr>
          <w:ilvl w:val="0"/>
          <w:numId w:val="1"/>
        </w:numPr>
        <w:shd w:val="clear" w:color="auto" w:fill="FFFFFF"/>
        <w:tabs>
          <w:tab w:val="left" w:pos="426"/>
        </w:tabs>
        <w:spacing w:before="0"/>
        <w:ind w:left="142" w:right="2" w:firstLine="0"/>
        <w:jc w:val="both"/>
        <w:rPr>
          <w:rFonts w:ascii="Times New Roman" w:hAnsi="Times New Roman"/>
          <w:color w:val="000000"/>
        </w:rPr>
      </w:pPr>
      <w:r w:rsidRPr="00403956">
        <w:rPr>
          <w:rFonts w:ascii="Times New Roman" w:hAnsi="Times New Roman"/>
          <w:b/>
        </w:rPr>
        <w:t>Zał. Nr 5</w:t>
      </w:r>
      <w:r w:rsidR="00B0464D" w:rsidRPr="00403956">
        <w:rPr>
          <w:rFonts w:ascii="Times New Roman" w:hAnsi="Times New Roman"/>
          <w:color w:val="000000"/>
        </w:rPr>
        <w:tab/>
        <w:t xml:space="preserve">- </w:t>
      </w:r>
      <w:r w:rsidR="00584678" w:rsidRPr="00403956">
        <w:rPr>
          <w:rFonts w:ascii="Times New Roman" w:hAnsi="Times New Roman"/>
          <w:color w:val="000000"/>
        </w:rPr>
        <w:t xml:space="preserve">Wykaz wykonanych </w:t>
      </w:r>
      <w:r w:rsidR="00B0464D" w:rsidRPr="00403956">
        <w:rPr>
          <w:rFonts w:ascii="Times New Roman" w:hAnsi="Times New Roman"/>
          <w:color w:val="000000"/>
        </w:rPr>
        <w:t>robót budowlanych.</w:t>
      </w:r>
    </w:p>
    <w:p w:rsidR="001A1250" w:rsidRPr="00403956" w:rsidRDefault="001A1250" w:rsidP="00B0464D">
      <w:pPr>
        <w:numPr>
          <w:ilvl w:val="0"/>
          <w:numId w:val="1"/>
        </w:numPr>
        <w:shd w:val="clear" w:color="auto" w:fill="FFFFFF"/>
        <w:tabs>
          <w:tab w:val="left" w:pos="426"/>
        </w:tabs>
        <w:spacing w:before="0"/>
        <w:ind w:left="142" w:right="2" w:firstLine="0"/>
        <w:jc w:val="both"/>
        <w:rPr>
          <w:rFonts w:ascii="Times New Roman" w:hAnsi="Times New Roman"/>
          <w:color w:val="000000"/>
        </w:rPr>
      </w:pPr>
      <w:r>
        <w:rPr>
          <w:rFonts w:ascii="Times New Roman" w:hAnsi="Times New Roman"/>
          <w:b/>
        </w:rPr>
        <w:t>Zał</w:t>
      </w:r>
      <w:r w:rsidRPr="001A1250">
        <w:rPr>
          <w:rFonts w:ascii="Times New Roman" w:hAnsi="Times New Roman"/>
          <w:color w:val="000000"/>
        </w:rPr>
        <w:t>.</w:t>
      </w:r>
      <w:r w:rsidR="006B61A0">
        <w:rPr>
          <w:rFonts w:ascii="Times New Roman" w:hAnsi="Times New Roman"/>
          <w:color w:val="000000"/>
        </w:rPr>
        <w:t xml:space="preserve"> </w:t>
      </w:r>
      <w:r w:rsidRPr="001A1250">
        <w:rPr>
          <w:rFonts w:ascii="Times New Roman" w:hAnsi="Times New Roman"/>
          <w:b/>
          <w:color w:val="000000"/>
        </w:rPr>
        <w:t>Nr 6</w:t>
      </w:r>
      <w:r w:rsidR="000A0DB6">
        <w:rPr>
          <w:rFonts w:ascii="Times New Roman" w:hAnsi="Times New Roman"/>
          <w:color w:val="000000"/>
        </w:rPr>
        <w:tab/>
      </w:r>
      <w:r>
        <w:rPr>
          <w:rFonts w:ascii="Times New Roman" w:hAnsi="Times New Roman"/>
          <w:color w:val="000000"/>
        </w:rPr>
        <w:t xml:space="preserve">- </w:t>
      </w:r>
      <w:r w:rsidRPr="00403956">
        <w:rPr>
          <w:rFonts w:ascii="Times New Roman" w:hAnsi="Times New Roman"/>
          <w:color w:val="000000"/>
        </w:rPr>
        <w:t xml:space="preserve">Wykaz </w:t>
      </w:r>
      <w:r>
        <w:rPr>
          <w:rFonts w:ascii="Times New Roman" w:hAnsi="Times New Roman"/>
          <w:color w:val="000000"/>
        </w:rPr>
        <w:t>osób</w:t>
      </w:r>
      <w:r w:rsidRPr="00403956">
        <w:rPr>
          <w:rFonts w:ascii="Times New Roman" w:hAnsi="Times New Roman"/>
          <w:color w:val="000000"/>
        </w:rPr>
        <w:t>.</w:t>
      </w:r>
    </w:p>
    <w:p w:rsidR="00EF6D3B" w:rsidRPr="00403956" w:rsidRDefault="00D35455" w:rsidP="00B02D4F">
      <w:pPr>
        <w:numPr>
          <w:ilvl w:val="0"/>
          <w:numId w:val="1"/>
        </w:numPr>
        <w:shd w:val="clear" w:color="auto" w:fill="FFFFFF"/>
        <w:tabs>
          <w:tab w:val="left" w:pos="426"/>
        </w:tabs>
        <w:spacing w:before="0"/>
        <w:ind w:left="142" w:right="2" w:firstLine="0"/>
        <w:jc w:val="both"/>
        <w:rPr>
          <w:rFonts w:ascii="Times New Roman" w:hAnsi="Times New Roman"/>
          <w:color w:val="000000"/>
        </w:rPr>
      </w:pPr>
      <w:r w:rsidRPr="00403956">
        <w:rPr>
          <w:rFonts w:ascii="Times New Roman" w:hAnsi="Times New Roman"/>
          <w:b/>
        </w:rPr>
        <w:t xml:space="preserve">Zał. Nr </w:t>
      </w:r>
      <w:r w:rsidR="001A1250">
        <w:rPr>
          <w:rFonts w:ascii="Times New Roman" w:hAnsi="Times New Roman"/>
          <w:b/>
        </w:rPr>
        <w:t>7</w:t>
      </w:r>
      <w:r w:rsidR="00B0464D" w:rsidRPr="00403956">
        <w:rPr>
          <w:rFonts w:ascii="Times New Roman" w:hAnsi="Times New Roman"/>
          <w:color w:val="000000"/>
        </w:rPr>
        <w:tab/>
        <w:t xml:space="preserve">- </w:t>
      </w:r>
      <w:r w:rsidR="00BE0E20" w:rsidRPr="00403956">
        <w:rPr>
          <w:rFonts w:ascii="Times New Roman" w:hAnsi="Times New Roman"/>
          <w:color w:val="000000"/>
        </w:rPr>
        <w:t>Oświadczenie grupa kapitałowa</w:t>
      </w:r>
      <w:r w:rsidR="00B0464D" w:rsidRPr="00403956">
        <w:rPr>
          <w:rFonts w:ascii="Times New Roman" w:hAnsi="Times New Roman"/>
          <w:color w:val="000000"/>
        </w:rPr>
        <w:t>.</w:t>
      </w:r>
    </w:p>
    <w:sectPr w:rsidR="00EF6D3B" w:rsidRPr="00403956" w:rsidSect="00DD15B9">
      <w:footerReference w:type="even" r:id="rId12"/>
      <w:footerReference w:type="default" r:id="rId13"/>
      <w:type w:val="continuous"/>
      <w:pgSz w:w="11909" w:h="16834"/>
      <w:pgMar w:top="1417" w:right="1417" w:bottom="1417" w:left="1417" w:header="425" w:footer="709" w:gutter="0"/>
      <w:cols w:space="60"/>
      <w:noEndnote/>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71CDA" w:rsidRDefault="00F71CDA" w:rsidP="00A54E2A">
      <w:pPr>
        <w:spacing w:before="0"/>
      </w:pPr>
      <w:r>
        <w:separator/>
      </w:r>
    </w:p>
  </w:endnote>
  <w:endnote w:type="continuationSeparator" w:id="1">
    <w:p w:rsidR="00F71CDA" w:rsidRDefault="00F71CDA" w:rsidP="00A54E2A">
      <w:pPr>
        <w:spacing w:before="0"/>
      </w:pPr>
      <w:r>
        <w:continuationSeparator/>
      </w:r>
    </w:p>
  </w:endnote>
</w:endnotes>
</file>

<file path=word/fontTable.xml><?xml version="1.0" encoding="utf-8"?>
<w:fonts xmlns:r="http://schemas.openxmlformats.org/officeDocument/2006/relationships" xmlns:w="http://schemas.openxmlformats.org/wordprocessingml/2006/main">
  <w:font w:name="Cambria">
    <w:panose1 w:val="02040503050406030204"/>
    <w:charset w:val="EE"/>
    <w:family w:val="roman"/>
    <w:pitch w:val="variable"/>
    <w:sig w:usb0="E00002FF" w:usb1="400004FF" w:usb2="00000000" w:usb3="00000000" w:csb0="0000019F" w:csb1="00000000"/>
  </w:font>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EE"/>
    <w:family w:val="roman"/>
    <w:pitch w:val="variable"/>
    <w:sig w:usb0="000002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Segoe UI">
    <w:panose1 w:val="020B0502040204020203"/>
    <w:charset w:val="EE"/>
    <w:family w:val="swiss"/>
    <w:pitch w:val="variable"/>
    <w:sig w:usb0="E10022FF" w:usb1="C000E47F" w:usb2="00000029" w:usb3="00000000" w:csb0="000001DF"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1B17" w:rsidRDefault="006B1B17" w:rsidP="006B1B17">
    <w:pPr>
      <w:pStyle w:val="Stopka"/>
      <w:jc w:val="cen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71B8" w:rsidRDefault="000F7CEC">
    <w:pPr>
      <w:pStyle w:val="Nagweklubstopka0"/>
      <w:framePr w:w="11713" w:h="144" w:wrap="none" w:vAnchor="text" w:hAnchor="page" w:x="97" w:y="-360"/>
      <w:shd w:val="clear" w:color="auto" w:fill="auto"/>
      <w:ind w:left="5705"/>
    </w:pPr>
    <w:r w:rsidRPr="000F7CEC">
      <w:fldChar w:fldCharType="begin"/>
    </w:r>
    <w:r w:rsidR="00A755E1">
      <w:instrText xml:space="preserve"> PAGE \* MERGEFORMAT </w:instrText>
    </w:r>
    <w:r w:rsidRPr="000F7CEC">
      <w:fldChar w:fldCharType="separate"/>
    </w:r>
    <w:r w:rsidR="001371B8" w:rsidRPr="00E241E6">
      <w:rPr>
        <w:rStyle w:val="PogrubienieNagweklubstopkaSegoeUI"/>
        <w:noProof/>
      </w:rPr>
      <w:t>2</w:t>
    </w:r>
    <w:r>
      <w:rPr>
        <w:rStyle w:val="PogrubienieNagweklubstopkaSegoeUI"/>
        <w:noProof/>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71B8" w:rsidRDefault="001371B8">
    <w:pPr>
      <w:pStyle w:val="Nagweklubstopka0"/>
      <w:framePr w:w="11713" w:h="144" w:wrap="none" w:vAnchor="text" w:hAnchor="page" w:x="97" w:y="-360"/>
      <w:shd w:val="clear" w:color="auto" w:fill="auto"/>
      <w:ind w:left="570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71CDA" w:rsidRDefault="00F71CDA" w:rsidP="00A54E2A">
      <w:pPr>
        <w:spacing w:before="0"/>
      </w:pPr>
      <w:r>
        <w:separator/>
      </w:r>
    </w:p>
  </w:footnote>
  <w:footnote w:type="continuationSeparator" w:id="1">
    <w:p w:rsidR="00F71CDA" w:rsidRDefault="00F71CDA" w:rsidP="00A54E2A">
      <w:pPr>
        <w:spacing w:before="0"/>
      </w:pPr>
      <w:r>
        <w:continuationSeparator/>
      </w:r>
    </w:p>
  </w:footnote>
  <w:footnote w:id="2">
    <w:p w:rsidR="001371B8" w:rsidRDefault="001371B8" w:rsidP="002C5B2E">
      <w:pPr>
        <w:pStyle w:val="Tekstprzypisudolnego"/>
        <w:jc w:val="both"/>
      </w:pPr>
      <w:r w:rsidRPr="00942E49">
        <w:rPr>
          <w:rStyle w:val="Odwoanieprzypisudolnego"/>
          <w:sz w:val="16"/>
        </w:rPr>
        <w:footnoteRef/>
      </w:r>
      <w:r w:rsidRPr="00942E49">
        <w:rPr>
          <w:sz w:val="16"/>
        </w:rPr>
        <w:t xml:space="preserve"> art. 22 ustawy z dnia 26 czerwca 1976 r. – Kodeks pracy: przez nawiązanie stosunku pracy pracownik zobowiązuje się do wykonywania pracy określonego rodzaju na rzecz pracodawcy i pod jego kierownictwem oraz w miejscu i czasie wyznaczonym przez pracodawcę, </w:t>
      </w:r>
      <w:r w:rsidR="009941BC">
        <w:rPr>
          <w:sz w:val="16"/>
        </w:rPr>
        <w:t>a </w:t>
      </w:r>
      <w:r w:rsidRPr="00942E49">
        <w:rPr>
          <w:sz w:val="16"/>
        </w:rPr>
        <w:t>pracodawca – do zatrudnienia pracownika za wynagrodzeniem</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71B8" w:rsidRDefault="001371B8">
    <w:pPr>
      <w:rPr>
        <w:rFonts w:cs="Arial"/>
        <w:sz w:val="8"/>
        <w:szCs w:val="8"/>
      </w:rPr>
    </w:pPr>
  </w:p>
  <w:p w:rsidR="001371B8" w:rsidRDefault="001371B8" w:rsidP="007B438F">
    <w:pPr>
      <w:tabs>
        <w:tab w:val="left" w:pos="8145"/>
      </w:tabs>
      <w:ind w:left="720"/>
      <w:jc w:val="center"/>
      <w:rPr>
        <w:noProof/>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4"/>
    <w:multiLevelType w:val="multilevel"/>
    <w:tmpl w:val="00000004"/>
    <w:lvl w:ilvl="0">
      <w:start w:val="3"/>
      <w:numFmt w:val="decimal"/>
      <w:lvlText w:val="%1."/>
      <w:lvlJc w:val="left"/>
      <w:pPr>
        <w:tabs>
          <w:tab w:val="num" w:pos="720"/>
        </w:tabs>
        <w:ind w:left="720" w:hanging="360"/>
      </w:pPr>
      <w:rPr>
        <w:rFonts w:ascii="Cambria" w:hAnsi="Cambria" w:cs="Times New Roman" w:hint="default"/>
        <w:b/>
        <w:color w:val="auto"/>
        <w:sz w:val="22"/>
        <w:szCs w:val="24"/>
      </w:rPr>
    </w:lvl>
    <w:lvl w:ilvl="1">
      <w:start w:val="1"/>
      <w:numFmt w:val="decimal"/>
      <w:isLgl/>
      <w:lvlText w:val="%1.%2."/>
      <w:lvlJc w:val="left"/>
      <w:pPr>
        <w:ind w:left="1145" w:hanging="720"/>
      </w:pPr>
      <w:rPr>
        <w:rFonts w:hint="default"/>
      </w:rPr>
    </w:lvl>
    <w:lvl w:ilvl="2">
      <w:start w:val="1"/>
      <w:numFmt w:val="decimal"/>
      <w:isLgl/>
      <w:lvlText w:val="%1.%2.%3."/>
      <w:lvlJc w:val="left"/>
      <w:pPr>
        <w:ind w:left="1210" w:hanging="720"/>
      </w:pPr>
      <w:rPr>
        <w:rFonts w:hint="default"/>
      </w:rPr>
    </w:lvl>
    <w:lvl w:ilvl="3">
      <w:start w:val="1"/>
      <w:numFmt w:val="decimal"/>
      <w:isLgl/>
      <w:lvlText w:val="%1.%2.%3.%4."/>
      <w:lvlJc w:val="left"/>
      <w:pPr>
        <w:ind w:left="1635" w:hanging="1080"/>
      </w:pPr>
      <w:rPr>
        <w:rFonts w:hint="default"/>
      </w:rPr>
    </w:lvl>
    <w:lvl w:ilvl="4">
      <w:start w:val="1"/>
      <w:numFmt w:val="decimal"/>
      <w:isLgl/>
      <w:lvlText w:val="%1.%2.%3.%4.%5."/>
      <w:lvlJc w:val="left"/>
      <w:pPr>
        <w:ind w:left="1700" w:hanging="1080"/>
      </w:pPr>
      <w:rPr>
        <w:rFonts w:hint="default"/>
      </w:rPr>
    </w:lvl>
    <w:lvl w:ilvl="5">
      <w:start w:val="1"/>
      <w:numFmt w:val="decimal"/>
      <w:isLgl/>
      <w:lvlText w:val="%1.%2.%3.%4.%5.%6."/>
      <w:lvlJc w:val="left"/>
      <w:pPr>
        <w:ind w:left="2125" w:hanging="1440"/>
      </w:pPr>
      <w:rPr>
        <w:rFonts w:hint="default"/>
      </w:rPr>
    </w:lvl>
    <w:lvl w:ilvl="6">
      <w:start w:val="1"/>
      <w:numFmt w:val="decimal"/>
      <w:isLgl/>
      <w:lvlText w:val="%1.%2.%3.%4.%5.%6.%7."/>
      <w:lvlJc w:val="left"/>
      <w:pPr>
        <w:ind w:left="2190" w:hanging="1440"/>
      </w:pPr>
      <w:rPr>
        <w:rFonts w:hint="default"/>
      </w:rPr>
    </w:lvl>
    <w:lvl w:ilvl="7">
      <w:start w:val="1"/>
      <w:numFmt w:val="decimal"/>
      <w:isLgl/>
      <w:lvlText w:val="%1.%2.%3.%4.%5.%6.%7.%8."/>
      <w:lvlJc w:val="left"/>
      <w:pPr>
        <w:ind w:left="2615" w:hanging="1800"/>
      </w:pPr>
      <w:rPr>
        <w:rFonts w:hint="default"/>
      </w:rPr>
    </w:lvl>
    <w:lvl w:ilvl="8">
      <w:start w:val="1"/>
      <w:numFmt w:val="decimal"/>
      <w:isLgl/>
      <w:lvlText w:val="%1.%2.%3.%4.%5.%6.%7.%8.%9."/>
      <w:lvlJc w:val="left"/>
      <w:pPr>
        <w:ind w:left="2680" w:hanging="1800"/>
      </w:pPr>
      <w:rPr>
        <w:rFonts w:hint="default"/>
      </w:rPr>
    </w:lvl>
  </w:abstractNum>
  <w:abstractNum w:abstractNumId="1">
    <w:nsid w:val="02D729ED"/>
    <w:multiLevelType w:val="hybridMultilevel"/>
    <w:tmpl w:val="10421922"/>
    <w:lvl w:ilvl="0" w:tplc="3BE2C49C">
      <w:start w:val="1"/>
      <w:numFmt w:val="bullet"/>
      <w:lvlText w:val=""/>
      <w:lvlJc w:val="left"/>
      <w:pPr>
        <w:ind w:left="2705" w:hanging="360"/>
      </w:pPr>
      <w:rPr>
        <w:rFonts w:ascii="Symbol" w:hAnsi="Symbol" w:hint="default"/>
      </w:rPr>
    </w:lvl>
    <w:lvl w:ilvl="1" w:tplc="04150003" w:tentative="1">
      <w:start w:val="1"/>
      <w:numFmt w:val="bullet"/>
      <w:lvlText w:val="o"/>
      <w:lvlJc w:val="left"/>
      <w:pPr>
        <w:ind w:left="3425" w:hanging="360"/>
      </w:pPr>
      <w:rPr>
        <w:rFonts w:ascii="Courier New" w:hAnsi="Courier New" w:cs="Courier New" w:hint="default"/>
      </w:rPr>
    </w:lvl>
    <w:lvl w:ilvl="2" w:tplc="04150005" w:tentative="1">
      <w:start w:val="1"/>
      <w:numFmt w:val="bullet"/>
      <w:lvlText w:val=""/>
      <w:lvlJc w:val="left"/>
      <w:pPr>
        <w:ind w:left="4145" w:hanging="360"/>
      </w:pPr>
      <w:rPr>
        <w:rFonts w:ascii="Wingdings" w:hAnsi="Wingdings" w:hint="default"/>
      </w:rPr>
    </w:lvl>
    <w:lvl w:ilvl="3" w:tplc="04150001" w:tentative="1">
      <w:start w:val="1"/>
      <w:numFmt w:val="bullet"/>
      <w:lvlText w:val=""/>
      <w:lvlJc w:val="left"/>
      <w:pPr>
        <w:ind w:left="4865" w:hanging="360"/>
      </w:pPr>
      <w:rPr>
        <w:rFonts w:ascii="Symbol" w:hAnsi="Symbol" w:hint="default"/>
      </w:rPr>
    </w:lvl>
    <w:lvl w:ilvl="4" w:tplc="04150003" w:tentative="1">
      <w:start w:val="1"/>
      <w:numFmt w:val="bullet"/>
      <w:lvlText w:val="o"/>
      <w:lvlJc w:val="left"/>
      <w:pPr>
        <w:ind w:left="5585" w:hanging="360"/>
      </w:pPr>
      <w:rPr>
        <w:rFonts w:ascii="Courier New" w:hAnsi="Courier New" w:cs="Courier New" w:hint="default"/>
      </w:rPr>
    </w:lvl>
    <w:lvl w:ilvl="5" w:tplc="04150005" w:tentative="1">
      <w:start w:val="1"/>
      <w:numFmt w:val="bullet"/>
      <w:lvlText w:val=""/>
      <w:lvlJc w:val="left"/>
      <w:pPr>
        <w:ind w:left="6305" w:hanging="360"/>
      </w:pPr>
      <w:rPr>
        <w:rFonts w:ascii="Wingdings" w:hAnsi="Wingdings" w:hint="default"/>
      </w:rPr>
    </w:lvl>
    <w:lvl w:ilvl="6" w:tplc="04150001" w:tentative="1">
      <w:start w:val="1"/>
      <w:numFmt w:val="bullet"/>
      <w:lvlText w:val=""/>
      <w:lvlJc w:val="left"/>
      <w:pPr>
        <w:ind w:left="7025" w:hanging="360"/>
      </w:pPr>
      <w:rPr>
        <w:rFonts w:ascii="Symbol" w:hAnsi="Symbol" w:hint="default"/>
      </w:rPr>
    </w:lvl>
    <w:lvl w:ilvl="7" w:tplc="04150003" w:tentative="1">
      <w:start w:val="1"/>
      <w:numFmt w:val="bullet"/>
      <w:lvlText w:val="o"/>
      <w:lvlJc w:val="left"/>
      <w:pPr>
        <w:ind w:left="7745" w:hanging="360"/>
      </w:pPr>
      <w:rPr>
        <w:rFonts w:ascii="Courier New" w:hAnsi="Courier New" w:cs="Courier New" w:hint="default"/>
      </w:rPr>
    </w:lvl>
    <w:lvl w:ilvl="8" w:tplc="04150005" w:tentative="1">
      <w:start w:val="1"/>
      <w:numFmt w:val="bullet"/>
      <w:lvlText w:val=""/>
      <w:lvlJc w:val="left"/>
      <w:pPr>
        <w:ind w:left="8465" w:hanging="360"/>
      </w:pPr>
      <w:rPr>
        <w:rFonts w:ascii="Wingdings" w:hAnsi="Wingdings" w:hint="default"/>
      </w:rPr>
    </w:lvl>
  </w:abstractNum>
  <w:abstractNum w:abstractNumId="2">
    <w:nsid w:val="0341023A"/>
    <w:multiLevelType w:val="hybridMultilevel"/>
    <w:tmpl w:val="F5844F1A"/>
    <w:lvl w:ilvl="0" w:tplc="FCF87214">
      <w:start w:val="1"/>
      <w:numFmt w:val="lowerLetter"/>
      <w:lvlText w:val="%1)"/>
      <w:lvlJc w:val="left"/>
      <w:pPr>
        <w:ind w:left="1069" w:hanging="360"/>
      </w:pPr>
      <w:rPr>
        <w:rFonts w:hint="default"/>
        <w:b/>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
    <w:nsid w:val="047C3E4A"/>
    <w:multiLevelType w:val="multilevel"/>
    <w:tmpl w:val="656C724C"/>
    <w:lvl w:ilvl="0">
      <w:start w:val="1"/>
      <w:numFmt w:val="decimal"/>
      <w:lvlText w:val="7.%1"/>
      <w:lvlJc w:val="left"/>
      <w:rPr>
        <w:rFonts w:ascii="Times New Roman" w:eastAsia="Bookman Old Style" w:hAnsi="Times New Roman" w:cs="Times New Roman" w:hint="default"/>
        <w:b/>
        <w:bCs w:val="0"/>
        <w:i w:val="0"/>
        <w:iCs w:val="0"/>
        <w:smallCaps w:val="0"/>
        <w:strike w:val="0"/>
        <w:color w:val="000000"/>
        <w:spacing w:val="0"/>
        <w:w w:val="100"/>
        <w:position w:val="0"/>
        <w:sz w:val="22"/>
        <w:szCs w:val="22"/>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54C556C"/>
    <w:multiLevelType w:val="multilevel"/>
    <w:tmpl w:val="B3288AB6"/>
    <w:lvl w:ilvl="0">
      <w:start w:val="3"/>
      <w:numFmt w:val="decimal"/>
      <w:lvlText w:val="%1."/>
      <w:lvlJc w:val="left"/>
      <w:pPr>
        <w:ind w:left="360" w:hanging="360"/>
      </w:pPr>
      <w:rPr>
        <w:rFonts w:hint="default"/>
      </w:rPr>
    </w:lvl>
    <w:lvl w:ilvl="1">
      <w:start w:val="5"/>
      <w:numFmt w:val="decimal"/>
      <w:lvlText w:val="%1.%2."/>
      <w:lvlJc w:val="left"/>
      <w:pPr>
        <w:ind w:left="502"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nsid w:val="116748BA"/>
    <w:multiLevelType w:val="multilevel"/>
    <w:tmpl w:val="ABE609D0"/>
    <w:lvl w:ilvl="0">
      <w:start w:val="5"/>
      <w:numFmt w:val="decimal"/>
      <w:lvlText w:val="%1"/>
      <w:lvlJc w:val="left"/>
      <w:pPr>
        <w:ind w:left="480" w:hanging="480"/>
      </w:pPr>
      <w:rPr>
        <w:rFonts w:hint="default"/>
      </w:rPr>
    </w:lvl>
    <w:lvl w:ilvl="1">
      <w:start w:val="4"/>
      <w:numFmt w:val="decimal"/>
      <w:lvlText w:val="%1.%2"/>
      <w:lvlJc w:val="left"/>
      <w:pPr>
        <w:ind w:left="905" w:hanging="480"/>
      </w:pPr>
      <w:rPr>
        <w:rFonts w:hint="default"/>
      </w:rPr>
    </w:lvl>
    <w:lvl w:ilvl="2">
      <w:start w:val="1"/>
      <w:numFmt w:val="decimal"/>
      <w:lvlText w:val="%1.%2.%3"/>
      <w:lvlJc w:val="left"/>
      <w:pPr>
        <w:ind w:left="1570" w:hanging="720"/>
      </w:pPr>
      <w:rPr>
        <w:rFonts w:hint="default"/>
        <w:b/>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6">
    <w:nsid w:val="146A4807"/>
    <w:multiLevelType w:val="hybridMultilevel"/>
    <w:tmpl w:val="E7CE617E"/>
    <w:lvl w:ilvl="0" w:tplc="A7A6FAC0">
      <w:start w:val="1"/>
      <w:numFmt w:val="lowerLetter"/>
      <w:lvlText w:val="%1)"/>
      <w:lvlJc w:val="left"/>
      <w:pPr>
        <w:ind w:left="927" w:hanging="360"/>
      </w:pPr>
      <w:rPr>
        <w:rFonts w:hint="default"/>
        <w:b/>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7">
    <w:nsid w:val="19D96095"/>
    <w:multiLevelType w:val="multilevel"/>
    <w:tmpl w:val="736ECB7E"/>
    <w:lvl w:ilvl="0">
      <w:start w:val="16"/>
      <w:numFmt w:val="decimal"/>
      <w:lvlText w:val="%1."/>
      <w:lvlJc w:val="left"/>
      <w:pPr>
        <w:ind w:left="480" w:hanging="480"/>
      </w:pPr>
      <w:rPr>
        <w:rFonts w:hint="default"/>
        <w:color w:val="000000"/>
      </w:rPr>
    </w:lvl>
    <w:lvl w:ilvl="1">
      <w:start w:val="1"/>
      <w:numFmt w:val="decimal"/>
      <w:lvlText w:val="%1.%2."/>
      <w:lvlJc w:val="left"/>
      <w:pPr>
        <w:ind w:left="480" w:hanging="480"/>
      </w:pPr>
      <w:rPr>
        <w:rFonts w:hint="default"/>
        <w:b/>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8">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9">
    <w:nsid w:val="1C2862C4"/>
    <w:multiLevelType w:val="multilevel"/>
    <w:tmpl w:val="826E540C"/>
    <w:lvl w:ilvl="0">
      <w:start w:val="3"/>
      <w:numFmt w:val="decimal"/>
      <w:lvlText w:val="%1."/>
      <w:lvlJc w:val="left"/>
      <w:pPr>
        <w:ind w:left="360" w:hanging="360"/>
      </w:pPr>
      <w:rPr>
        <w:rFonts w:hint="default"/>
      </w:rPr>
    </w:lvl>
    <w:lvl w:ilvl="1">
      <w:start w:val="1"/>
      <w:numFmt w:val="decimal"/>
      <w:lvlText w:val="%1.%2."/>
      <w:lvlJc w:val="left"/>
      <w:pPr>
        <w:ind w:left="792" w:hanging="432"/>
      </w:pPr>
      <w:rPr>
        <w:rFonts w:ascii="Times New Roman" w:hAnsi="Times New Roman" w:cs="Times New Roman" w:hint="default"/>
        <w:b/>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nsid w:val="1EBE1D0A"/>
    <w:multiLevelType w:val="multilevel"/>
    <w:tmpl w:val="A81238CC"/>
    <w:lvl w:ilvl="0">
      <w:start w:val="9"/>
      <w:numFmt w:val="decimal"/>
      <w:lvlText w:val="%1"/>
      <w:lvlJc w:val="left"/>
      <w:pPr>
        <w:ind w:left="360" w:hanging="360"/>
      </w:pPr>
      <w:rPr>
        <w:rFonts w:hint="default"/>
        <w:b/>
      </w:rPr>
    </w:lvl>
    <w:lvl w:ilvl="1">
      <w:start w:val="8"/>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11">
    <w:nsid w:val="1FA067D3"/>
    <w:multiLevelType w:val="multilevel"/>
    <w:tmpl w:val="1B46AAF4"/>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20175BC2"/>
    <w:multiLevelType w:val="hybridMultilevel"/>
    <w:tmpl w:val="CB54D688"/>
    <w:lvl w:ilvl="0" w:tplc="C720C610">
      <w:start w:val="1"/>
      <w:numFmt w:val="bullet"/>
      <w:lvlText w:val=""/>
      <w:lvlJc w:val="left"/>
      <w:pPr>
        <w:ind w:left="-99" w:hanging="360"/>
      </w:pPr>
      <w:rPr>
        <w:rFonts w:ascii="Symbol" w:hAnsi="Symbol" w:hint="default"/>
      </w:rPr>
    </w:lvl>
    <w:lvl w:ilvl="1" w:tplc="04150003">
      <w:start w:val="1"/>
      <w:numFmt w:val="bullet"/>
      <w:lvlText w:val="o"/>
      <w:lvlJc w:val="left"/>
      <w:pPr>
        <w:ind w:left="621" w:hanging="360"/>
      </w:pPr>
      <w:rPr>
        <w:rFonts w:ascii="Courier New" w:hAnsi="Courier New" w:cs="Courier New" w:hint="default"/>
      </w:rPr>
    </w:lvl>
    <w:lvl w:ilvl="2" w:tplc="04150005" w:tentative="1">
      <w:start w:val="1"/>
      <w:numFmt w:val="bullet"/>
      <w:lvlText w:val=""/>
      <w:lvlJc w:val="left"/>
      <w:pPr>
        <w:ind w:left="1341" w:hanging="360"/>
      </w:pPr>
      <w:rPr>
        <w:rFonts w:ascii="Wingdings" w:hAnsi="Wingdings" w:hint="default"/>
      </w:rPr>
    </w:lvl>
    <w:lvl w:ilvl="3" w:tplc="04150001" w:tentative="1">
      <w:start w:val="1"/>
      <w:numFmt w:val="bullet"/>
      <w:lvlText w:val=""/>
      <w:lvlJc w:val="left"/>
      <w:pPr>
        <w:ind w:left="2061" w:hanging="360"/>
      </w:pPr>
      <w:rPr>
        <w:rFonts w:ascii="Symbol" w:hAnsi="Symbol" w:hint="default"/>
      </w:rPr>
    </w:lvl>
    <w:lvl w:ilvl="4" w:tplc="04150003" w:tentative="1">
      <w:start w:val="1"/>
      <w:numFmt w:val="bullet"/>
      <w:lvlText w:val="o"/>
      <w:lvlJc w:val="left"/>
      <w:pPr>
        <w:ind w:left="2781" w:hanging="360"/>
      </w:pPr>
      <w:rPr>
        <w:rFonts w:ascii="Courier New" w:hAnsi="Courier New" w:cs="Courier New" w:hint="default"/>
      </w:rPr>
    </w:lvl>
    <w:lvl w:ilvl="5" w:tplc="04150005" w:tentative="1">
      <w:start w:val="1"/>
      <w:numFmt w:val="bullet"/>
      <w:lvlText w:val=""/>
      <w:lvlJc w:val="left"/>
      <w:pPr>
        <w:ind w:left="3501" w:hanging="360"/>
      </w:pPr>
      <w:rPr>
        <w:rFonts w:ascii="Wingdings" w:hAnsi="Wingdings" w:hint="default"/>
      </w:rPr>
    </w:lvl>
    <w:lvl w:ilvl="6" w:tplc="04150001" w:tentative="1">
      <w:start w:val="1"/>
      <w:numFmt w:val="bullet"/>
      <w:lvlText w:val=""/>
      <w:lvlJc w:val="left"/>
      <w:pPr>
        <w:ind w:left="4221" w:hanging="360"/>
      </w:pPr>
      <w:rPr>
        <w:rFonts w:ascii="Symbol" w:hAnsi="Symbol" w:hint="default"/>
      </w:rPr>
    </w:lvl>
    <w:lvl w:ilvl="7" w:tplc="04150003" w:tentative="1">
      <w:start w:val="1"/>
      <w:numFmt w:val="bullet"/>
      <w:lvlText w:val="o"/>
      <w:lvlJc w:val="left"/>
      <w:pPr>
        <w:ind w:left="4941" w:hanging="360"/>
      </w:pPr>
      <w:rPr>
        <w:rFonts w:ascii="Courier New" w:hAnsi="Courier New" w:cs="Courier New" w:hint="default"/>
      </w:rPr>
    </w:lvl>
    <w:lvl w:ilvl="8" w:tplc="04150005" w:tentative="1">
      <w:start w:val="1"/>
      <w:numFmt w:val="bullet"/>
      <w:lvlText w:val=""/>
      <w:lvlJc w:val="left"/>
      <w:pPr>
        <w:ind w:left="5661" w:hanging="360"/>
      </w:pPr>
      <w:rPr>
        <w:rFonts w:ascii="Wingdings" w:hAnsi="Wingdings" w:hint="default"/>
      </w:rPr>
    </w:lvl>
  </w:abstractNum>
  <w:abstractNum w:abstractNumId="13">
    <w:nsid w:val="24451A7E"/>
    <w:multiLevelType w:val="multilevel"/>
    <w:tmpl w:val="762E5300"/>
    <w:lvl w:ilvl="0">
      <w:start w:val="9"/>
      <w:numFmt w:val="decimal"/>
      <w:lvlText w:val="%1."/>
      <w:lvlJc w:val="left"/>
      <w:pPr>
        <w:ind w:left="360" w:hanging="360"/>
      </w:pPr>
      <w:rPr>
        <w:rFonts w:hint="default"/>
      </w:rPr>
    </w:lvl>
    <w:lvl w:ilvl="1">
      <w:start w:val="7"/>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5">
    <w:nsid w:val="274E1C4E"/>
    <w:multiLevelType w:val="hybridMultilevel"/>
    <w:tmpl w:val="32CAF994"/>
    <w:lvl w:ilvl="0" w:tplc="04150001">
      <w:start w:val="1"/>
      <w:numFmt w:val="bullet"/>
      <w:lvlText w:val=""/>
      <w:lvlJc w:val="left"/>
      <w:pPr>
        <w:ind w:left="928" w:hanging="360"/>
      </w:pPr>
      <w:rPr>
        <w:rFonts w:ascii="Symbol" w:hAnsi="Symbol" w:hint="default"/>
      </w:rPr>
    </w:lvl>
    <w:lvl w:ilvl="1" w:tplc="04150003" w:tentative="1">
      <w:start w:val="1"/>
      <w:numFmt w:val="bullet"/>
      <w:lvlText w:val="o"/>
      <w:lvlJc w:val="left"/>
      <w:pPr>
        <w:ind w:left="1648" w:hanging="360"/>
      </w:pPr>
      <w:rPr>
        <w:rFonts w:ascii="Courier New" w:hAnsi="Courier New" w:cs="Courier New" w:hint="default"/>
      </w:rPr>
    </w:lvl>
    <w:lvl w:ilvl="2" w:tplc="04150005" w:tentative="1">
      <w:start w:val="1"/>
      <w:numFmt w:val="bullet"/>
      <w:lvlText w:val=""/>
      <w:lvlJc w:val="left"/>
      <w:pPr>
        <w:ind w:left="2368" w:hanging="360"/>
      </w:pPr>
      <w:rPr>
        <w:rFonts w:ascii="Wingdings" w:hAnsi="Wingdings" w:hint="default"/>
      </w:rPr>
    </w:lvl>
    <w:lvl w:ilvl="3" w:tplc="04150001" w:tentative="1">
      <w:start w:val="1"/>
      <w:numFmt w:val="bullet"/>
      <w:lvlText w:val=""/>
      <w:lvlJc w:val="left"/>
      <w:pPr>
        <w:ind w:left="3088" w:hanging="360"/>
      </w:pPr>
      <w:rPr>
        <w:rFonts w:ascii="Symbol" w:hAnsi="Symbol" w:hint="default"/>
      </w:rPr>
    </w:lvl>
    <w:lvl w:ilvl="4" w:tplc="04150003" w:tentative="1">
      <w:start w:val="1"/>
      <w:numFmt w:val="bullet"/>
      <w:lvlText w:val="o"/>
      <w:lvlJc w:val="left"/>
      <w:pPr>
        <w:ind w:left="3808" w:hanging="360"/>
      </w:pPr>
      <w:rPr>
        <w:rFonts w:ascii="Courier New" w:hAnsi="Courier New" w:cs="Courier New" w:hint="default"/>
      </w:rPr>
    </w:lvl>
    <w:lvl w:ilvl="5" w:tplc="04150005" w:tentative="1">
      <w:start w:val="1"/>
      <w:numFmt w:val="bullet"/>
      <w:lvlText w:val=""/>
      <w:lvlJc w:val="left"/>
      <w:pPr>
        <w:ind w:left="4528" w:hanging="360"/>
      </w:pPr>
      <w:rPr>
        <w:rFonts w:ascii="Wingdings" w:hAnsi="Wingdings" w:hint="default"/>
      </w:rPr>
    </w:lvl>
    <w:lvl w:ilvl="6" w:tplc="04150001" w:tentative="1">
      <w:start w:val="1"/>
      <w:numFmt w:val="bullet"/>
      <w:lvlText w:val=""/>
      <w:lvlJc w:val="left"/>
      <w:pPr>
        <w:ind w:left="5248" w:hanging="360"/>
      </w:pPr>
      <w:rPr>
        <w:rFonts w:ascii="Symbol" w:hAnsi="Symbol" w:hint="default"/>
      </w:rPr>
    </w:lvl>
    <w:lvl w:ilvl="7" w:tplc="04150003" w:tentative="1">
      <w:start w:val="1"/>
      <w:numFmt w:val="bullet"/>
      <w:lvlText w:val="o"/>
      <w:lvlJc w:val="left"/>
      <w:pPr>
        <w:ind w:left="5968" w:hanging="360"/>
      </w:pPr>
      <w:rPr>
        <w:rFonts w:ascii="Courier New" w:hAnsi="Courier New" w:cs="Courier New" w:hint="default"/>
      </w:rPr>
    </w:lvl>
    <w:lvl w:ilvl="8" w:tplc="04150005" w:tentative="1">
      <w:start w:val="1"/>
      <w:numFmt w:val="bullet"/>
      <w:lvlText w:val=""/>
      <w:lvlJc w:val="left"/>
      <w:pPr>
        <w:ind w:left="6688" w:hanging="360"/>
      </w:pPr>
      <w:rPr>
        <w:rFonts w:ascii="Wingdings" w:hAnsi="Wingdings" w:hint="default"/>
      </w:rPr>
    </w:lvl>
  </w:abstractNum>
  <w:abstractNum w:abstractNumId="16">
    <w:nsid w:val="281C69DD"/>
    <w:multiLevelType w:val="multilevel"/>
    <w:tmpl w:val="2FCC2650"/>
    <w:lvl w:ilvl="0">
      <w:start w:val="14"/>
      <w:numFmt w:val="upperRoman"/>
      <w:lvlText w:val="%1."/>
      <w:lvlJc w:val="left"/>
      <w:pPr>
        <w:ind w:left="1287" w:hanging="720"/>
      </w:pPr>
      <w:rPr>
        <w:rFonts w:hint="default"/>
      </w:rPr>
    </w:lvl>
    <w:lvl w:ilvl="1">
      <w:start w:val="3"/>
      <w:numFmt w:val="decimal"/>
      <w:isLgl/>
      <w:lvlText w:val="%1.%2."/>
      <w:lvlJc w:val="left"/>
      <w:pPr>
        <w:ind w:left="1047" w:hanging="480"/>
      </w:pPr>
      <w:rPr>
        <w:rFonts w:hint="default"/>
        <w:b/>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7">
    <w:nsid w:val="2A72053C"/>
    <w:multiLevelType w:val="multilevel"/>
    <w:tmpl w:val="7FC2D2CE"/>
    <w:lvl w:ilvl="0">
      <w:start w:val="6"/>
      <w:numFmt w:val="decimal"/>
      <w:lvlText w:val="%1."/>
      <w:lvlJc w:val="left"/>
      <w:pPr>
        <w:ind w:left="480" w:hanging="480"/>
      </w:pPr>
      <w:rPr>
        <w:rFonts w:hint="default"/>
      </w:rPr>
    </w:lvl>
    <w:lvl w:ilvl="1">
      <w:start w:val="10"/>
      <w:numFmt w:val="decimal"/>
      <w:lvlText w:val="%1.%2."/>
      <w:lvlJc w:val="left"/>
      <w:pPr>
        <w:ind w:left="480" w:hanging="48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2DED1405"/>
    <w:multiLevelType w:val="multilevel"/>
    <w:tmpl w:val="746A8048"/>
    <w:lvl w:ilvl="0">
      <w:start w:val="6"/>
      <w:numFmt w:val="decimal"/>
      <w:lvlText w:val="%1."/>
      <w:lvlJc w:val="left"/>
      <w:pPr>
        <w:ind w:left="480" w:hanging="480"/>
      </w:pPr>
      <w:rPr>
        <w:rFonts w:hint="default"/>
      </w:rPr>
    </w:lvl>
    <w:lvl w:ilvl="1">
      <w:start w:val="8"/>
      <w:numFmt w:val="decimal"/>
      <w:lvlText w:val="%1.%2."/>
      <w:lvlJc w:val="left"/>
      <w:pPr>
        <w:ind w:left="480" w:hanging="48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30FA26AA"/>
    <w:multiLevelType w:val="hybridMultilevel"/>
    <w:tmpl w:val="F760B65E"/>
    <w:lvl w:ilvl="0" w:tplc="BE6EFDD8">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21">
    <w:nsid w:val="349B52F0"/>
    <w:multiLevelType w:val="multilevel"/>
    <w:tmpl w:val="710C5F2E"/>
    <w:lvl w:ilvl="0">
      <w:start w:val="13"/>
      <w:numFmt w:val="decimal"/>
      <w:lvlText w:val="%1."/>
      <w:lvlJc w:val="left"/>
      <w:pPr>
        <w:ind w:left="480" w:hanging="480"/>
      </w:pPr>
      <w:rPr>
        <w:rFonts w:hint="default"/>
      </w:rPr>
    </w:lvl>
    <w:lvl w:ilvl="1">
      <w:start w:val="8"/>
      <w:numFmt w:val="decimal"/>
      <w:lvlText w:val="%1.%2."/>
      <w:lvlJc w:val="left"/>
      <w:pPr>
        <w:ind w:left="906" w:hanging="48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nsid w:val="34C474C0"/>
    <w:multiLevelType w:val="multilevel"/>
    <w:tmpl w:val="04150025"/>
    <w:lvl w:ilvl="0">
      <w:start w:val="1"/>
      <w:numFmt w:val="decimal"/>
      <w:pStyle w:val="Nagwek1"/>
      <w:lvlText w:val="%1"/>
      <w:lvlJc w:val="left"/>
      <w:pPr>
        <w:ind w:left="432" w:hanging="432"/>
      </w:pPr>
    </w:lvl>
    <w:lvl w:ilvl="1">
      <w:start w:val="1"/>
      <w:numFmt w:val="decimal"/>
      <w:pStyle w:val="Nagwek2"/>
      <w:lvlText w:val="%1.%2"/>
      <w:lvlJc w:val="left"/>
      <w:pPr>
        <w:ind w:left="576" w:hanging="576"/>
      </w:pPr>
    </w:lvl>
    <w:lvl w:ilvl="2">
      <w:start w:val="1"/>
      <w:numFmt w:val="decimal"/>
      <w:pStyle w:val="Nagwek3"/>
      <w:lvlText w:val="%1.%2.%3"/>
      <w:lvlJc w:val="left"/>
      <w:pPr>
        <w:ind w:left="720" w:hanging="720"/>
      </w:pPr>
    </w:lvl>
    <w:lvl w:ilvl="3">
      <w:start w:val="1"/>
      <w:numFmt w:val="decimal"/>
      <w:pStyle w:val="Nagwek4"/>
      <w:lvlText w:val="%1.%2.%3.%4"/>
      <w:lvlJc w:val="left"/>
      <w:pPr>
        <w:ind w:left="864" w:hanging="864"/>
      </w:pPr>
    </w:lvl>
    <w:lvl w:ilvl="4">
      <w:start w:val="1"/>
      <w:numFmt w:val="decimal"/>
      <w:pStyle w:val="Nagwek5"/>
      <w:lvlText w:val="%1.%2.%3.%4.%5"/>
      <w:lvlJc w:val="left"/>
      <w:pPr>
        <w:ind w:left="1008" w:hanging="1008"/>
      </w:pPr>
    </w:lvl>
    <w:lvl w:ilvl="5">
      <w:start w:val="1"/>
      <w:numFmt w:val="decimal"/>
      <w:pStyle w:val="Nagwek6"/>
      <w:lvlText w:val="%1.%2.%3.%4.%5.%6"/>
      <w:lvlJc w:val="left"/>
      <w:pPr>
        <w:ind w:left="1152" w:hanging="1152"/>
      </w:pPr>
    </w:lvl>
    <w:lvl w:ilvl="6">
      <w:start w:val="1"/>
      <w:numFmt w:val="decimal"/>
      <w:pStyle w:val="Nagwek7"/>
      <w:lvlText w:val="%1.%2.%3.%4.%5.%6.%7"/>
      <w:lvlJc w:val="left"/>
      <w:pPr>
        <w:ind w:left="1296" w:hanging="1296"/>
      </w:pPr>
    </w:lvl>
    <w:lvl w:ilvl="7">
      <w:start w:val="1"/>
      <w:numFmt w:val="decimal"/>
      <w:pStyle w:val="Nagwek8"/>
      <w:lvlText w:val="%1.%2.%3.%4.%5.%6.%7.%8"/>
      <w:lvlJc w:val="left"/>
      <w:pPr>
        <w:ind w:left="1440" w:hanging="1440"/>
      </w:pPr>
    </w:lvl>
    <w:lvl w:ilvl="8">
      <w:start w:val="1"/>
      <w:numFmt w:val="decimal"/>
      <w:pStyle w:val="Nagwek9"/>
      <w:lvlText w:val="%1.%2.%3.%4.%5.%6.%7.%8.%9"/>
      <w:lvlJc w:val="left"/>
      <w:pPr>
        <w:ind w:left="1584" w:hanging="1584"/>
      </w:pPr>
    </w:lvl>
  </w:abstractNum>
  <w:abstractNum w:abstractNumId="23">
    <w:nsid w:val="36FE63B9"/>
    <w:multiLevelType w:val="singleLevel"/>
    <w:tmpl w:val="49A831CE"/>
    <w:lvl w:ilvl="0">
      <w:start w:val="1"/>
      <w:numFmt w:val="decimal"/>
      <w:pStyle w:val="Styl2"/>
      <w:lvlText w:val="%1."/>
      <w:lvlJc w:val="left"/>
      <w:pPr>
        <w:tabs>
          <w:tab w:val="num" w:pos="567"/>
        </w:tabs>
        <w:ind w:left="567" w:hanging="567"/>
      </w:pPr>
      <w:rPr>
        <w:rFonts w:hint="default"/>
        <w:b/>
      </w:rPr>
    </w:lvl>
  </w:abstractNum>
  <w:abstractNum w:abstractNumId="24">
    <w:nsid w:val="42E927FF"/>
    <w:multiLevelType w:val="multilevel"/>
    <w:tmpl w:val="62B63962"/>
    <w:lvl w:ilvl="0">
      <w:start w:val="11"/>
      <w:numFmt w:val="decimal"/>
      <w:lvlText w:val="%1."/>
      <w:lvlJc w:val="left"/>
      <w:pPr>
        <w:ind w:left="480" w:hanging="480"/>
      </w:pPr>
      <w:rPr>
        <w:rFonts w:hint="default"/>
      </w:rPr>
    </w:lvl>
    <w:lvl w:ilvl="1">
      <w:start w:val="7"/>
      <w:numFmt w:val="decimal"/>
      <w:lvlText w:val="%1.%2."/>
      <w:lvlJc w:val="left"/>
      <w:pPr>
        <w:ind w:left="480" w:hanging="48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nsid w:val="43DA5026"/>
    <w:multiLevelType w:val="multilevel"/>
    <w:tmpl w:val="2730AC7C"/>
    <w:lvl w:ilvl="0">
      <w:start w:val="7"/>
      <w:numFmt w:val="upperRoman"/>
      <w:lvlText w:val="%1."/>
      <w:lvlJc w:val="left"/>
      <w:pPr>
        <w:ind w:left="1287" w:hanging="720"/>
      </w:pPr>
      <w:rPr>
        <w:rFonts w:hint="default"/>
      </w:rPr>
    </w:lvl>
    <w:lvl w:ilvl="1">
      <w:start w:val="1"/>
      <w:numFmt w:val="decimal"/>
      <w:isLgl/>
      <w:lvlText w:val="%1.%2."/>
      <w:lvlJc w:val="left"/>
      <w:pPr>
        <w:ind w:left="927" w:hanging="360"/>
      </w:pPr>
      <w:rPr>
        <w:rFonts w:hint="default"/>
        <w:b/>
      </w:rPr>
    </w:lvl>
    <w:lvl w:ilvl="2">
      <w:start w:val="1"/>
      <w:numFmt w:val="decimal"/>
      <w:isLgl/>
      <w:lvlText w:val="%1.%2.%3."/>
      <w:lvlJc w:val="left"/>
      <w:pPr>
        <w:ind w:left="1287" w:hanging="720"/>
      </w:pPr>
      <w:rPr>
        <w:rFonts w:hint="default"/>
        <w:b/>
      </w:rPr>
    </w:lvl>
    <w:lvl w:ilvl="3">
      <w:start w:val="1"/>
      <w:numFmt w:val="decimal"/>
      <w:isLgl/>
      <w:lvlText w:val="%1.%2.%3.%4."/>
      <w:lvlJc w:val="left"/>
      <w:pPr>
        <w:ind w:left="1287" w:hanging="720"/>
      </w:pPr>
      <w:rPr>
        <w:rFonts w:hint="default"/>
        <w:b/>
      </w:rPr>
    </w:lvl>
    <w:lvl w:ilvl="4">
      <w:start w:val="1"/>
      <w:numFmt w:val="decimal"/>
      <w:isLgl/>
      <w:lvlText w:val="%1.%2.%3.%4.%5."/>
      <w:lvlJc w:val="left"/>
      <w:pPr>
        <w:ind w:left="1647" w:hanging="1080"/>
      </w:pPr>
      <w:rPr>
        <w:rFonts w:hint="default"/>
        <w:b/>
      </w:rPr>
    </w:lvl>
    <w:lvl w:ilvl="5">
      <w:start w:val="1"/>
      <w:numFmt w:val="decimal"/>
      <w:isLgl/>
      <w:lvlText w:val="%1.%2.%3.%4.%5.%6."/>
      <w:lvlJc w:val="left"/>
      <w:pPr>
        <w:ind w:left="1647" w:hanging="1080"/>
      </w:pPr>
      <w:rPr>
        <w:rFonts w:hint="default"/>
        <w:b/>
      </w:rPr>
    </w:lvl>
    <w:lvl w:ilvl="6">
      <w:start w:val="1"/>
      <w:numFmt w:val="decimal"/>
      <w:isLgl/>
      <w:lvlText w:val="%1.%2.%3.%4.%5.%6.%7."/>
      <w:lvlJc w:val="left"/>
      <w:pPr>
        <w:ind w:left="2007" w:hanging="1440"/>
      </w:pPr>
      <w:rPr>
        <w:rFonts w:hint="default"/>
        <w:b/>
      </w:rPr>
    </w:lvl>
    <w:lvl w:ilvl="7">
      <w:start w:val="1"/>
      <w:numFmt w:val="decimal"/>
      <w:isLgl/>
      <w:lvlText w:val="%1.%2.%3.%4.%5.%6.%7.%8."/>
      <w:lvlJc w:val="left"/>
      <w:pPr>
        <w:ind w:left="2007" w:hanging="1440"/>
      </w:pPr>
      <w:rPr>
        <w:rFonts w:hint="default"/>
        <w:b/>
      </w:rPr>
    </w:lvl>
    <w:lvl w:ilvl="8">
      <w:start w:val="1"/>
      <w:numFmt w:val="decimal"/>
      <w:isLgl/>
      <w:lvlText w:val="%1.%2.%3.%4.%5.%6.%7.%8.%9."/>
      <w:lvlJc w:val="left"/>
      <w:pPr>
        <w:ind w:left="2367" w:hanging="1800"/>
      </w:pPr>
      <w:rPr>
        <w:rFonts w:hint="default"/>
        <w:b/>
      </w:rPr>
    </w:lvl>
  </w:abstractNum>
  <w:abstractNum w:abstractNumId="26">
    <w:nsid w:val="459653EE"/>
    <w:multiLevelType w:val="multilevel"/>
    <w:tmpl w:val="D5E2BB56"/>
    <w:lvl w:ilvl="0">
      <w:start w:val="18"/>
      <w:numFmt w:val="upperRoman"/>
      <w:lvlText w:val="%1."/>
      <w:lvlJc w:val="left"/>
      <w:pPr>
        <w:ind w:left="4330" w:hanging="360"/>
      </w:pPr>
      <w:rPr>
        <w:rFonts w:hint="default"/>
        <w:sz w:val="20"/>
        <w:szCs w:val="20"/>
      </w:rPr>
    </w:lvl>
    <w:lvl w:ilvl="1">
      <w:start w:val="1"/>
      <w:numFmt w:val="decimal"/>
      <w:isLgl/>
      <w:lvlText w:val="%1.%2"/>
      <w:lvlJc w:val="left"/>
      <w:pPr>
        <w:ind w:left="720" w:hanging="360"/>
      </w:pPr>
      <w:rPr>
        <w:rFonts w:hint="default"/>
        <w:b/>
        <w:color w:val="000000"/>
      </w:rPr>
    </w:lvl>
    <w:lvl w:ilvl="2">
      <w:start w:val="1"/>
      <w:numFmt w:val="decimal"/>
      <w:isLgl/>
      <w:lvlText w:val="%1.%2.%3"/>
      <w:lvlJc w:val="left"/>
      <w:pPr>
        <w:ind w:left="1080" w:hanging="720"/>
      </w:pPr>
      <w:rPr>
        <w:rFonts w:hint="default"/>
        <w:b/>
        <w:color w:val="000000"/>
      </w:rPr>
    </w:lvl>
    <w:lvl w:ilvl="3">
      <w:start w:val="1"/>
      <w:numFmt w:val="decimal"/>
      <w:isLgl/>
      <w:lvlText w:val="%1.%2.%3.%4"/>
      <w:lvlJc w:val="left"/>
      <w:pPr>
        <w:ind w:left="1080" w:hanging="720"/>
      </w:pPr>
      <w:rPr>
        <w:rFonts w:hint="default"/>
        <w:b/>
        <w:color w:val="000000"/>
      </w:rPr>
    </w:lvl>
    <w:lvl w:ilvl="4">
      <w:start w:val="1"/>
      <w:numFmt w:val="decimal"/>
      <w:isLgl/>
      <w:lvlText w:val="%1.%2.%3.%4.%5"/>
      <w:lvlJc w:val="left"/>
      <w:pPr>
        <w:ind w:left="1080" w:hanging="720"/>
      </w:pPr>
      <w:rPr>
        <w:rFonts w:hint="default"/>
        <w:b/>
        <w:color w:val="000000"/>
      </w:rPr>
    </w:lvl>
    <w:lvl w:ilvl="5">
      <w:start w:val="1"/>
      <w:numFmt w:val="decimal"/>
      <w:isLgl/>
      <w:lvlText w:val="%1.%2.%3.%4.%5.%6"/>
      <w:lvlJc w:val="left"/>
      <w:pPr>
        <w:ind w:left="1440" w:hanging="1080"/>
      </w:pPr>
      <w:rPr>
        <w:rFonts w:hint="default"/>
        <w:b/>
        <w:color w:val="000000"/>
      </w:rPr>
    </w:lvl>
    <w:lvl w:ilvl="6">
      <w:start w:val="1"/>
      <w:numFmt w:val="decimal"/>
      <w:isLgl/>
      <w:lvlText w:val="%1.%2.%3.%4.%5.%6.%7"/>
      <w:lvlJc w:val="left"/>
      <w:pPr>
        <w:ind w:left="1440" w:hanging="1080"/>
      </w:pPr>
      <w:rPr>
        <w:rFonts w:hint="default"/>
        <w:b/>
        <w:color w:val="000000"/>
      </w:rPr>
    </w:lvl>
    <w:lvl w:ilvl="7">
      <w:start w:val="1"/>
      <w:numFmt w:val="decimal"/>
      <w:isLgl/>
      <w:lvlText w:val="%1.%2.%3.%4.%5.%6.%7.%8"/>
      <w:lvlJc w:val="left"/>
      <w:pPr>
        <w:ind w:left="1800" w:hanging="1440"/>
      </w:pPr>
      <w:rPr>
        <w:rFonts w:hint="default"/>
        <w:b/>
        <w:color w:val="000000"/>
      </w:rPr>
    </w:lvl>
    <w:lvl w:ilvl="8">
      <w:start w:val="1"/>
      <w:numFmt w:val="decimal"/>
      <w:isLgl/>
      <w:lvlText w:val="%1.%2.%3.%4.%5.%6.%7.%8.%9"/>
      <w:lvlJc w:val="left"/>
      <w:pPr>
        <w:ind w:left="1800" w:hanging="1440"/>
      </w:pPr>
      <w:rPr>
        <w:rFonts w:hint="default"/>
        <w:b/>
        <w:color w:val="000000"/>
      </w:rPr>
    </w:lvl>
  </w:abstractNum>
  <w:abstractNum w:abstractNumId="27">
    <w:nsid w:val="46AE4DC6"/>
    <w:multiLevelType w:val="multilevel"/>
    <w:tmpl w:val="C532B070"/>
    <w:lvl w:ilvl="0">
      <w:start w:val="2"/>
      <w:numFmt w:val="decimal"/>
      <w:lvlText w:val="%1."/>
      <w:lvlJc w:val="left"/>
      <w:pPr>
        <w:ind w:left="720" w:hanging="360"/>
      </w:pPr>
      <w:rPr>
        <w:rFonts w:hint="default"/>
        <w:b/>
        <w:color w:val="auto"/>
        <w:sz w:val="22"/>
      </w:rPr>
    </w:lvl>
    <w:lvl w:ilvl="1">
      <w:start w:val="1"/>
      <w:numFmt w:val="decimal"/>
      <w:isLgl/>
      <w:lvlText w:val="%1.%2"/>
      <w:lvlJc w:val="left"/>
      <w:pPr>
        <w:ind w:left="786"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28">
    <w:nsid w:val="47536FE8"/>
    <w:multiLevelType w:val="multilevel"/>
    <w:tmpl w:val="C082EB2C"/>
    <w:lvl w:ilvl="0">
      <w:start w:val="3"/>
      <w:numFmt w:val="decimal"/>
      <w:lvlText w:val="%1."/>
      <w:lvlJc w:val="left"/>
      <w:pPr>
        <w:ind w:left="360" w:hanging="360"/>
      </w:pPr>
      <w:rPr>
        <w:rFonts w:hint="default"/>
      </w:rPr>
    </w:lvl>
    <w:lvl w:ilvl="1">
      <w:start w:val="8"/>
      <w:numFmt w:val="decimal"/>
      <w:lvlText w:val="%1.%2."/>
      <w:lvlJc w:val="left"/>
      <w:pPr>
        <w:ind w:left="644"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nsid w:val="4A630E8F"/>
    <w:multiLevelType w:val="hybridMultilevel"/>
    <w:tmpl w:val="6F86E2FC"/>
    <w:lvl w:ilvl="0" w:tplc="04150005">
      <w:start w:val="1"/>
      <w:numFmt w:val="bullet"/>
      <w:lvlText w:val=""/>
      <w:lvlJc w:val="left"/>
      <w:pPr>
        <w:ind w:left="720" w:hanging="360"/>
      </w:pPr>
      <w:rPr>
        <w:rFonts w:ascii="Wingdings" w:hAnsi="Wingdings"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30">
    <w:nsid w:val="4D7953CF"/>
    <w:multiLevelType w:val="multilevel"/>
    <w:tmpl w:val="3C7A883A"/>
    <w:lvl w:ilvl="0">
      <w:start w:val="2"/>
      <w:numFmt w:val="decimal"/>
      <w:lvlText w:val="%1."/>
      <w:lvlJc w:val="left"/>
      <w:rPr>
        <w:rFonts w:ascii="Bookman Old Style" w:eastAsia="Bookman Old Style" w:hAnsi="Bookman Old Style" w:cs="Bookman Old Style"/>
        <w:b w:val="0"/>
        <w:bCs w:val="0"/>
        <w:i w:val="0"/>
        <w:iCs w:val="0"/>
        <w:smallCaps w:val="0"/>
        <w:strike w:val="0"/>
        <w:color w:val="000000"/>
        <w:spacing w:val="0"/>
        <w:w w:val="100"/>
        <w:position w:val="0"/>
        <w:sz w:val="19"/>
        <w:szCs w:val="19"/>
        <w:u w:val="none"/>
      </w:rPr>
    </w:lvl>
    <w:lvl w:ilvl="1">
      <w:start w:val="2"/>
      <w:numFmt w:val="decimal"/>
      <w:lvlText w:val="%1.%2"/>
      <w:lvlJc w:val="left"/>
      <w:rPr>
        <w:rFonts w:ascii="Bookman Old Style" w:eastAsia="Bookman Old Style" w:hAnsi="Bookman Old Style" w:cs="Bookman Old Style"/>
        <w:b w:val="0"/>
        <w:bCs w:val="0"/>
        <w:i w:val="0"/>
        <w:iCs w:val="0"/>
        <w:smallCaps w:val="0"/>
        <w:strike w:val="0"/>
        <w:color w:val="000000"/>
        <w:spacing w:val="0"/>
        <w:w w:val="100"/>
        <w:position w:val="0"/>
        <w:sz w:val="19"/>
        <w:szCs w:val="19"/>
        <w:u w:val="none"/>
      </w:rPr>
    </w:lvl>
    <w:lvl w:ilvl="2">
      <w:start w:val="1"/>
      <w:numFmt w:val="decimal"/>
      <w:lvlText w:val="%2.%3."/>
      <w:lvlJc w:val="left"/>
      <w:rPr>
        <w:rFonts w:ascii="Bookman Old Style" w:eastAsia="Bookman Old Style" w:hAnsi="Bookman Old Style" w:cs="Bookman Old Style"/>
        <w:b w:val="0"/>
        <w:bCs w:val="0"/>
        <w:i w:val="0"/>
        <w:iCs w:val="0"/>
        <w:smallCaps w:val="0"/>
        <w:strike w:val="0"/>
        <w:color w:val="000000"/>
        <w:spacing w:val="0"/>
        <w:w w:val="100"/>
        <w:position w:val="0"/>
        <w:sz w:val="19"/>
        <w:szCs w:val="19"/>
        <w:u w:val="none"/>
      </w:rPr>
    </w:lvl>
    <w:lvl w:ilvl="3">
      <w:start w:val="1"/>
      <w:numFmt w:val="lowerLetter"/>
      <w:lvlText w:val="%4)"/>
      <w:lvlJc w:val="left"/>
      <w:rPr>
        <w:rFonts w:ascii="Times New Roman" w:eastAsia="Bookman Old Style" w:hAnsi="Times New Roman" w:cs="Times New Roman" w:hint="default"/>
        <w:b w:val="0"/>
        <w:bCs w:val="0"/>
        <w:i w:val="0"/>
        <w:iCs w:val="0"/>
        <w:smallCaps w:val="0"/>
        <w:strike w:val="0"/>
        <w:color w:val="000000"/>
        <w:spacing w:val="0"/>
        <w:w w:val="100"/>
        <w:position w:val="0"/>
        <w:sz w:val="22"/>
        <w:szCs w:val="22"/>
        <w:u w:val="none"/>
      </w:rPr>
    </w:lvl>
    <w:lvl w:ilvl="4">
      <w:start w:val="1"/>
      <w:numFmt w:val="decimal"/>
      <w:lvlText w:val="%5."/>
      <w:lvlJc w:val="left"/>
      <w:rPr>
        <w:rFonts w:ascii="Bookman Old Style" w:eastAsia="Bookman Old Style" w:hAnsi="Bookman Old Style" w:cs="Bookman Old Style"/>
        <w:b w:val="0"/>
        <w:bCs w:val="0"/>
        <w:i/>
        <w:iCs/>
        <w:smallCaps w:val="0"/>
        <w:strike w:val="0"/>
        <w:color w:val="000000"/>
        <w:spacing w:val="0"/>
        <w:w w:val="100"/>
        <w:position w:val="0"/>
        <w:sz w:val="19"/>
        <w:szCs w:val="19"/>
        <w:u w:val="none"/>
      </w:rPr>
    </w:lvl>
    <w:lvl w:ilvl="5">
      <w:start w:val="1"/>
      <w:numFmt w:val="decimal"/>
      <w:lvlText w:val="%6."/>
      <w:lvlJc w:val="left"/>
      <w:rPr>
        <w:rFonts w:ascii="Bookman Old Style" w:eastAsia="Bookman Old Style" w:hAnsi="Bookman Old Style" w:cs="Bookman Old Style"/>
        <w:b w:val="0"/>
        <w:bCs w:val="0"/>
        <w:i/>
        <w:iCs/>
        <w:smallCaps w:val="0"/>
        <w:strike w:val="0"/>
        <w:color w:val="000000"/>
        <w:spacing w:val="0"/>
        <w:w w:val="100"/>
        <w:position w:val="0"/>
        <w:sz w:val="19"/>
        <w:szCs w:val="19"/>
        <w:u w:val="none"/>
      </w:rPr>
    </w:lvl>
    <w:lvl w:ilvl="6">
      <w:numFmt w:val="decimal"/>
      <w:lvlText w:val=""/>
      <w:lvlJc w:val="left"/>
    </w:lvl>
    <w:lvl w:ilvl="7">
      <w:numFmt w:val="decimal"/>
      <w:lvlText w:val=""/>
      <w:lvlJc w:val="left"/>
    </w:lvl>
    <w:lvl w:ilvl="8">
      <w:numFmt w:val="decimal"/>
      <w:lvlText w:val=""/>
      <w:lvlJc w:val="left"/>
    </w:lvl>
  </w:abstractNum>
  <w:abstractNum w:abstractNumId="31">
    <w:nsid w:val="4EA97D83"/>
    <w:multiLevelType w:val="multilevel"/>
    <w:tmpl w:val="96B0687E"/>
    <w:lvl w:ilvl="0">
      <w:start w:val="1"/>
      <w:numFmt w:val="decimal"/>
      <w:lvlText w:val="%1."/>
      <w:lvlJc w:val="left"/>
      <w:pPr>
        <w:ind w:left="720" w:hanging="360"/>
      </w:pPr>
      <w:rPr>
        <w:rFonts w:hint="default"/>
        <w:b/>
        <w:lang w:val="pl-PL"/>
      </w:rPr>
    </w:lvl>
    <w:lvl w:ilvl="1">
      <w:start w:val="1"/>
      <w:numFmt w:val="bullet"/>
      <w:lvlText w:val=""/>
      <w:lvlJc w:val="left"/>
      <w:pPr>
        <w:ind w:left="720" w:hanging="360"/>
      </w:pPr>
      <w:rPr>
        <w:rFonts w:ascii="Symbol" w:hAnsi="Symbol"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2">
    <w:nsid w:val="4EB6618D"/>
    <w:multiLevelType w:val="multilevel"/>
    <w:tmpl w:val="E6B0AA62"/>
    <w:lvl w:ilvl="0">
      <w:start w:val="1"/>
      <w:numFmt w:val="decimal"/>
      <w:lvlText w:val="%1."/>
      <w:lvlJc w:val="left"/>
      <w:pPr>
        <w:ind w:left="720" w:hanging="360"/>
      </w:pPr>
      <w:rPr>
        <w:rFonts w:hint="default"/>
        <w:b/>
        <w:lang w:val="pl-PL"/>
      </w:rPr>
    </w:lvl>
    <w:lvl w:ilvl="1">
      <w:start w:val="1"/>
      <w:numFmt w:val="decimal"/>
      <w:isLgl/>
      <w:lvlText w:val="%2)"/>
      <w:lvlJc w:val="left"/>
      <w:pPr>
        <w:ind w:left="720" w:hanging="360"/>
      </w:pPr>
      <w:rPr>
        <w:rFonts w:ascii="Times New Roman" w:eastAsia="Calibri" w:hAnsi="Times New Roman" w:cs="Times New Roman"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3">
    <w:nsid w:val="50865C7A"/>
    <w:multiLevelType w:val="multilevel"/>
    <w:tmpl w:val="E5BE53E2"/>
    <w:lvl w:ilvl="0">
      <w:start w:val="11"/>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4">
    <w:nsid w:val="56193734"/>
    <w:multiLevelType w:val="multilevel"/>
    <w:tmpl w:val="2640C4A4"/>
    <w:lvl w:ilvl="0">
      <w:start w:val="9"/>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35">
    <w:nsid w:val="56F40630"/>
    <w:multiLevelType w:val="multilevel"/>
    <w:tmpl w:val="A0A8ECBE"/>
    <w:lvl w:ilvl="0">
      <w:start w:val="1"/>
      <w:numFmt w:val="decimal"/>
      <w:lvlText w:val="%1)"/>
      <w:lvlJc w:val="left"/>
      <w:pPr>
        <w:ind w:left="1429" w:hanging="360"/>
      </w:pPr>
      <w:rPr>
        <w:rFonts w:ascii="Times New Roman" w:eastAsia="Calibri" w:hAnsi="Times New Roman" w:cs="Times New Roman" w:hint="default"/>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36">
    <w:nsid w:val="571F7AA5"/>
    <w:multiLevelType w:val="multilevel"/>
    <w:tmpl w:val="3DD6A9C0"/>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7">
    <w:nsid w:val="6C706302"/>
    <w:multiLevelType w:val="multilevel"/>
    <w:tmpl w:val="B0DEE072"/>
    <w:lvl w:ilvl="0">
      <w:start w:val="11"/>
      <w:numFmt w:val="decimal"/>
      <w:lvlText w:val="%1"/>
      <w:lvlJc w:val="left"/>
      <w:pPr>
        <w:ind w:left="600" w:hanging="600"/>
      </w:pPr>
      <w:rPr>
        <w:rFonts w:hint="default"/>
      </w:rPr>
    </w:lvl>
    <w:lvl w:ilvl="1">
      <w:start w:val="5"/>
      <w:numFmt w:val="decimal"/>
      <w:lvlText w:val="%1.%2"/>
      <w:lvlJc w:val="left"/>
      <w:pPr>
        <w:ind w:left="1309" w:hanging="600"/>
      </w:pPr>
      <w:rPr>
        <w:rFonts w:hint="default"/>
      </w:rPr>
    </w:lvl>
    <w:lvl w:ilvl="2">
      <w:start w:val="1"/>
      <w:numFmt w:val="decimal"/>
      <w:lvlText w:val="%1.%2.%3"/>
      <w:lvlJc w:val="left"/>
      <w:pPr>
        <w:ind w:left="2138" w:hanging="720"/>
      </w:pPr>
      <w:rPr>
        <w:rFonts w:hint="default"/>
        <w:b/>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38">
    <w:nsid w:val="6FBE2052"/>
    <w:multiLevelType w:val="multilevel"/>
    <w:tmpl w:val="D6589FA4"/>
    <w:lvl w:ilvl="0">
      <w:start w:val="14"/>
      <w:numFmt w:val="decimal"/>
      <w:lvlText w:val="%1"/>
      <w:lvlJc w:val="left"/>
      <w:pPr>
        <w:ind w:left="420" w:hanging="420"/>
      </w:pPr>
      <w:rPr>
        <w:rFonts w:hint="default"/>
      </w:rPr>
    </w:lvl>
    <w:lvl w:ilvl="1">
      <w:start w:val="1"/>
      <w:numFmt w:val="decimal"/>
      <w:lvlText w:val="%1.%2"/>
      <w:lvlJc w:val="left"/>
      <w:pPr>
        <w:ind w:left="780" w:hanging="420"/>
      </w:pPr>
      <w:rPr>
        <w:rFonts w:hint="default"/>
        <w:b/>
      </w:rPr>
    </w:lvl>
    <w:lvl w:ilvl="2">
      <w:start w:val="1"/>
      <w:numFmt w:val="lowerLetter"/>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9">
    <w:nsid w:val="73804304"/>
    <w:multiLevelType w:val="multilevel"/>
    <w:tmpl w:val="73804304"/>
    <w:lvl w:ilvl="0">
      <w:start w:val="1"/>
      <w:numFmt w:val="decimal"/>
      <w:lvlText w:val="%1)"/>
      <w:lvlJc w:val="left"/>
      <w:pPr>
        <w:ind w:left="1146" w:hanging="360"/>
      </w:pPr>
      <w:rPr>
        <w:rFonts w:cs="Times New Roman" w:hint="default"/>
        <w:b w:val="0"/>
      </w:rPr>
    </w:lvl>
    <w:lvl w:ilvl="1">
      <w:start w:val="1"/>
      <w:numFmt w:val="lowerLetter"/>
      <w:lvlText w:val="%2."/>
      <w:lvlJc w:val="left"/>
      <w:pPr>
        <w:ind w:left="1866" w:hanging="360"/>
      </w:pPr>
    </w:lvl>
    <w:lvl w:ilvl="2">
      <w:start w:val="1"/>
      <w:numFmt w:val="lowerRoman"/>
      <w:lvlText w:val="%3."/>
      <w:lvlJc w:val="right"/>
      <w:pPr>
        <w:ind w:left="2586" w:hanging="180"/>
      </w:p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40">
    <w:nsid w:val="7748472E"/>
    <w:multiLevelType w:val="multilevel"/>
    <w:tmpl w:val="F7CCD65E"/>
    <w:lvl w:ilvl="0">
      <w:start w:val="1"/>
      <w:numFmt w:val="upperRoman"/>
      <w:lvlText w:val="%1."/>
      <w:lvlJc w:val="left"/>
      <w:pPr>
        <w:ind w:left="4330" w:hanging="360"/>
      </w:pPr>
      <w:rPr>
        <w:rFonts w:hint="default"/>
        <w:b/>
        <w:sz w:val="20"/>
        <w:szCs w:val="20"/>
      </w:rPr>
    </w:lvl>
    <w:lvl w:ilvl="1">
      <w:start w:val="7"/>
      <w:numFmt w:val="decimal"/>
      <w:isLgl/>
      <w:lvlText w:val="%1.%2"/>
      <w:lvlJc w:val="left"/>
      <w:pPr>
        <w:ind w:left="720" w:hanging="360"/>
      </w:pPr>
      <w:rPr>
        <w:rFonts w:hint="default"/>
        <w:b/>
        <w:color w:val="000000"/>
      </w:rPr>
    </w:lvl>
    <w:lvl w:ilvl="2">
      <w:start w:val="1"/>
      <w:numFmt w:val="decimal"/>
      <w:isLgl/>
      <w:lvlText w:val="%1.%2.%3"/>
      <w:lvlJc w:val="left"/>
      <w:pPr>
        <w:ind w:left="1080" w:hanging="720"/>
      </w:pPr>
      <w:rPr>
        <w:rFonts w:hint="default"/>
        <w:b/>
        <w:color w:val="000000"/>
      </w:rPr>
    </w:lvl>
    <w:lvl w:ilvl="3">
      <w:start w:val="1"/>
      <w:numFmt w:val="decimal"/>
      <w:isLgl/>
      <w:lvlText w:val="%1.%2.%3.%4"/>
      <w:lvlJc w:val="left"/>
      <w:pPr>
        <w:ind w:left="1080" w:hanging="720"/>
      </w:pPr>
      <w:rPr>
        <w:rFonts w:hint="default"/>
        <w:b/>
        <w:color w:val="000000"/>
      </w:rPr>
    </w:lvl>
    <w:lvl w:ilvl="4">
      <w:start w:val="1"/>
      <w:numFmt w:val="decimal"/>
      <w:isLgl/>
      <w:lvlText w:val="%1.%2.%3.%4.%5"/>
      <w:lvlJc w:val="left"/>
      <w:pPr>
        <w:ind w:left="1080" w:hanging="720"/>
      </w:pPr>
      <w:rPr>
        <w:rFonts w:hint="default"/>
        <w:b/>
        <w:color w:val="000000"/>
      </w:rPr>
    </w:lvl>
    <w:lvl w:ilvl="5">
      <w:start w:val="1"/>
      <w:numFmt w:val="decimal"/>
      <w:isLgl/>
      <w:lvlText w:val="%1.%2.%3.%4.%5.%6"/>
      <w:lvlJc w:val="left"/>
      <w:pPr>
        <w:ind w:left="1440" w:hanging="1080"/>
      </w:pPr>
      <w:rPr>
        <w:rFonts w:hint="default"/>
        <w:b/>
        <w:color w:val="000000"/>
      </w:rPr>
    </w:lvl>
    <w:lvl w:ilvl="6">
      <w:start w:val="1"/>
      <w:numFmt w:val="decimal"/>
      <w:isLgl/>
      <w:lvlText w:val="%1.%2.%3.%4.%5.%6.%7"/>
      <w:lvlJc w:val="left"/>
      <w:pPr>
        <w:ind w:left="1440" w:hanging="1080"/>
      </w:pPr>
      <w:rPr>
        <w:rFonts w:hint="default"/>
        <w:b/>
        <w:color w:val="000000"/>
      </w:rPr>
    </w:lvl>
    <w:lvl w:ilvl="7">
      <w:start w:val="1"/>
      <w:numFmt w:val="decimal"/>
      <w:isLgl/>
      <w:lvlText w:val="%1.%2.%3.%4.%5.%6.%7.%8"/>
      <w:lvlJc w:val="left"/>
      <w:pPr>
        <w:ind w:left="1800" w:hanging="1440"/>
      </w:pPr>
      <w:rPr>
        <w:rFonts w:hint="default"/>
        <w:b/>
        <w:color w:val="000000"/>
      </w:rPr>
    </w:lvl>
    <w:lvl w:ilvl="8">
      <w:start w:val="1"/>
      <w:numFmt w:val="decimal"/>
      <w:isLgl/>
      <w:lvlText w:val="%1.%2.%3.%4.%5.%6.%7.%8.%9"/>
      <w:lvlJc w:val="left"/>
      <w:pPr>
        <w:ind w:left="1800" w:hanging="1440"/>
      </w:pPr>
      <w:rPr>
        <w:rFonts w:hint="default"/>
        <w:b/>
        <w:color w:val="000000"/>
      </w:rPr>
    </w:lvl>
  </w:abstractNum>
  <w:num w:numId="1">
    <w:abstractNumId w:val="12"/>
  </w:num>
  <w:num w:numId="2">
    <w:abstractNumId w:val="15"/>
  </w:num>
  <w:num w:numId="3">
    <w:abstractNumId w:val="22"/>
  </w:num>
  <w:num w:numId="4">
    <w:abstractNumId w:val="23"/>
  </w:num>
  <w:num w:numId="5">
    <w:abstractNumId w:val="40"/>
  </w:num>
  <w:num w:numId="6">
    <w:abstractNumId w:val="36"/>
  </w:num>
  <w:num w:numId="7">
    <w:abstractNumId w:val="26"/>
  </w:num>
  <w:num w:numId="8">
    <w:abstractNumId w:val="38"/>
  </w:num>
  <w:num w:numId="9">
    <w:abstractNumId w:val="7"/>
  </w:num>
  <w:num w:numId="10">
    <w:abstractNumId w:val="30"/>
  </w:num>
  <w:num w:numId="11">
    <w:abstractNumId w:val="11"/>
  </w:num>
  <w:num w:numId="12">
    <w:abstractNumId w:val="18"/>
  </w:num>
  <w:num w:numId="13">
    <w:abstractNumId w:val="17"/>
  </w:num>
  <w:num w:numId="14">
    <w:abstractNumId w:val="25"/>
  </w:num>
  <w:num w:numId="15">
    <w:abstractNumId w:val="3"/>
  </w:num>
  <w:num w:numId="16">
    <w:abstractNumId w:val="24"/>
  </w:num>
  <w:num w:numId="17">
    <w:abstractNumId w:val="21"/>
  </w:num>
  <w:num w:numId="18">
    <w:abstractNumId w:val="6"/>
  </w:num>
  <w:num w:numId="19">
    <w:abstractNumId w:val="16"/>
  </w:num>
  <w:num w:numId="20">
    <w:abstractNumId w:val="37"/>
  </w:num>
  <w:num w:numId="21">
    <w:abstractNumId w:val="4"/>
  </w:num>
  <w:num w:numId="22">
    <w:abstractNumId w:val="28"/>
  </w:num>
  <w:num w:numId="23">
    <w:abstractNumId w:val="9"/>
  </w:num>
  <w:num w:numId="24">
    <w:abstractNumId w:val="5"/>
  </w:num>
  <w:num w:numId="25">
    <w:abstractNumId w:val="35"/>
  </w:num>
  <w:num w:numId="26">
    <w:abstractNumId w:val="32"/>
  </w:num>
  <w:num w:numId="27">
    <w:abstractNumId w:val="34"/>
  </w:num>
  <w:num w:numId="28">
    <w:abstractNumId w:val="31"/>
  </w:num>
  <w:num w:numId="29">
    <w:abstractNumId w:val="39"/>
  </w:num>
  <w:num w:numId="30">
    <w:abstractNumId w:val="13"/>
  </w:num>
  <w:num w:numId="31">
    <w:abstractNumId w:val="10"/>
  </w:num>
  <w:num w:numId="32">
    <w:abstractNumId w:val="1"/>
  </w:num>
  <w:num w:numId="33">
    <w:abstractNumId w:val="2"/>
  </w:num>
  <w:num w:numId="34">
    <w:abstractNumId w:val="19"/>
  </w:num>
  <w:num w:numId="35">
    <w:abstractNumId w:val="33"/>
  </w:num>
  <w:num w:numId="36">
    <w:abstractNumId w:val="29"/>
  </w:num>
  <w:num w:numId="37">
    <w:abstractNumId w:val="14"/>
  </w:num>
  <w:num w:numId="38">
    <w:abstractNumId w:val="8"/>
  </w:num>
  <w:num w:numId="39">
    <w:abstractNumId w:val="20"/>
  </w:num>
  <w:num w:numId="40">
    <w:abstractNumId w:val="0"/>
  </w:num>
  <w:num w:numId="41">
    <w:abstractNumId w:val="27"/>
  </w:num>
  <w:numIdMacAtCleanup w:val="3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720"/>
  <w:hyphenationZone w:val="425"/>
  <w:drawingGridHorizontalSpacing w:val="100"/>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11266"/>
  </w:hdrShapeDefaults>
  <w:footnotePr>
    <w:footnote w:id="0"/>
    <w:footnote w:id="1"/>
  </w:footnotePr>
  <w:endnotePr>
    <w:endnote w:id="0"/>
    <w:endnote w:id="1"/>
  </w:endnotePr>
  <w:compat>
    <w:spaceForUL/>
    <w:balanceSingleByteDoubleByteWidth/>
    <w:doNotLeaveBackslashAlone/>
    <w:ulTrailSpace/>
    <w:doNotExpandShiftReturn/>
    <w:adjustLineHeightInTable/>
  </w:compat>
  <w:rsids>
    <w:rsidRoot w:val="00A54E2A"/>
    <w:rsid w:val="00001666"/>
    <w:rsid w:val="00005C77"/>
    <w:rsid w:val="00006E1B"/>
    <w:rsid w:val="00013CE2"/>
    <w:rsid w:val="000163E0"/>
    <w:rsid w:val="00016EB2"/>
    <w:rsid w:val="0001762D"/>
    <w:rsid w:val="00020CC0"/>
    <w:rsid w:val="00021A3E"/>
    <w:rsid w:val="000233C9"/>
    <w:rsid w:val="000248AC"/>
    <w:rsid w:val="00025DCC"/>
    <w:rsid w:val="00026D01"/>
    <w:rsid w:val="00027327"/>
    <w:rsid w:val="00030F5C"/>
    <w:rsid w:val="000317C4"/>
    <w:rsid w:val="00032FB7"/>
    <w:rsid w:val="00033887"/>
    <w:rsid w:val="00034509"/>
    <w:rsid w:val="00036629"/>
    <w:rsid w:val="00040C8C"/>
    <w:rsid w:val="00045B5E"/>
    <w:rsid w:val="0004651A"/>
    <w:rsid w:val="00050332"/>
    <w:rsid w:val="00051C32"/>
    <w:rsid w:val="00053FE4"/>
    <w:rsid w:val="0005438F"/>
    <w:rsid w:val="00055950"/>
    <w:rsid w:val="00056441"/>
    <w:rsid w:val="000575DD"/>
    <w:rsid w:val="00061BAF"/>
    <w:rsid w:val="00063B4C"/>
    <w:rsid w:val="0006427E"/>
    <w:rsid w:val="000655D5"/>
    <w:rsid w:val="00071233"/>
    <w:rsid w:val="00074C5E"/>
    <w:rsid w:val="00074FD5"/>
    <w:rsid w:val="0008421B"/>
    <w:rsid w:val="0009059B"/>
    <w:rsid w:val="00094208"/>
    <w:rsid w:val="000A0DB6"/>
    <w:rsid w:val="000A0E73"/>
    <w:rsid w:val="000A13D3"/>
    <w:rsid w:val="000A47E3"/>
    <w:rsid w:val="000B12E0"/>
    <w:rsid w:val="000B3272"/>
    <w:rsid w:val="000B43E4"/>
    <w:rsid w:val="000C0FB2"/>
    <w:rsid w:val="000C2443"/>
    <w:rsid w:val="000C3414"/>
    <w:rsid w:val="000C45D2"/>
    <w:rsid w:val="000C7216"/>
    <w:rsid w:val="000C7E64"/>
    <w:rsid w:val="000D06A9"/>
    <w:rsid w:val="000D078C"/>
    <w:rsid w:val="000D5022"/>
    <w:rsid w:val="000E0571"/>
    <w:rsid w:val="000E2337"/>
    <w:rsid w:val="000E330C"/>
    <w:rsid w:val="000E52B1"/>
    <w:rsid w:val="000E7112"/>
    <w:rsid w:val="000F4DF8"/>
    <w:rsid w:val="000F59F0"/>
    <w:rsid w:val="000F7B07"/>
    <w:rsid w:val="000F7C31"/>
    <w:rsid w:val="000F7CEC"/>
    <w:rsid w:val="00100DD9"/>
    <w:rsid w:val="001012D2"/>
    <w:rsid w:val="00101996"/>
    <w:rsid w:val="00102E86"/>
    <w:rsid w:val="0010489C"/>
    <w:rsid w:val="00110519"/>
    <w:rsid w:val="0011139F"/>
    <w:rsid w:val="00113EB0"/>
    <w:rsid w:val="001143F9"/>
    <w:rsid w:val="001205A1"/>
    <w:rsid w:val="001231AF"/>
    <w:rsid w:val="00130BA2"/>
    <w:rsid w:val="00132115"/>
    <w:rsid w:val="001371B8"/>
    <w:rsid w:val="00140B87"/>
    <w:rsid w:val="001455BD"/>
    <w:rsid w:val="001505DC"/>
    <w:rsid w:val="00154960"/>
    <w:rsid w:val="00160B47"/>
    <w:rsid w:val="001626C4"/>
    <w:rsid w:val="001672E4"/>
    <w:rsid w:val="00172149"/>
    <w:rsid w:val="00174C3E"/>
    <w:rsid w:val="00177B56"/>
    <w:rsid w:val="001874C0"/>
    <w:rsid w:val="00187D21"/>
    <w:rsid w:val="0019005E"/>
    <w:rsid w:val="00193687"/>
    <w:rsid w:val="00193DB9"/>
    <w:rsid w:val="00196CAD"/>
    <w:rsid w:val="00197B22"/>
    <w:rsid w:val="001A0DB2"/>
    <w:rsid w:val="001A1250"/>
    <w:rsid w:val="001A575C"/>
    <w:rsid w:val="001A5E68"/>
    <w:rsid w:val="001A704E"/>
    <w:rsid w:val="001B1176"/>
    <w:rsid w:val="001B470A"/>
    <w:rsid w:val="001B67F5"/>
    <w:rsid w:val="001B6812"/>
    <w:rsid w:val="001C3DFA"/>
    <w:rsid w:val="001C3F76"/>
    <w:rsid w:val="001C6F63"/>
    <w:rsid w:val="001D0683"/>
    <w:rsid w:val="001D1C3C"/>
    <w:rsid w:val="001D1DD6"/>
    <w:rsid w:val="001D5D47"/>
    <w:rsid w:val="001D7C75"/>
    <w:rsid w:val="001E1338"/>
    <w:rsid w:val="001E1B86"/>
    <w:rsid w:val="001E2229"/>
    <w:rsid w:val="001E2724"/>
    <w:rsid w:val="001E492C"/>
    <w:rsid w:val="001F0E64"/>
    <w:rsid w:val="001F1D2A"/>
    <w:rsid w:val="00200280"/>
    <w:rsid w:val="002009CF"/>
    <w:rsid w:val="002021F9"/>
    <w:rsid w:val="0020272D"/>
    <w:rsid w:val="002101BF"/>
    <w:rsid w:val="00210441"/>
    <w:rsid w:val="00213A03"/>
    <w:rsid w:val="00215D3F"/>
    <w:rsid w:val="00216144"/>
    <w:rsid w:val="002174B3"/>
    <w:rsid w:val="00221AFE"/>
    <w:rsid w:val="0022241D"/>
    <w:rsid w:val="00227A66"/>
    <w:rsid w:val="00230984"/>
    <w:rsid w:val="002309B4"/>
    <w:rsid w:val="00231DB6"/>
    <w:rsid w:val="002340EA"/>
    <w:rsid w:val="00235EA4"/>
    <w:rsid w:val="00236AA9"/>
    <w:rsid w:val="00236B22"/>
    <w:rsid w:val="00240EF1"/>
    <w:rsid w:val="00244253"/>
    <w:rsid w:val="00244301"/>
    <w:rsid w:val="002455CB"/>
    <w:rsid w:val="0024717F"/>
    <w:rsid w:val="002514E8"/>
    <w:rsid w:val="002546E5"/>
    <w:rsid w:val="0025495B"/>
    <w:rsid w:val="002562C2"/>
    <w:rsid w:val="0025654E"/>
    <w:rsid w:val="00257413"/>
    <w:rsid w:val="002604BA"/>
    <w:rsid w:val="00261F31"/>
    <w:rsid w:val="002631B0"/>
    <w:rsid w:val="00263B6B"/>
    <w:rsid w:val="00266050"/>
    <w:rsid w:val="00267AAE"/>
    <w:rsid w:val="00271108"/>
    <w:rsid w:val="00275A00"/>
    <w:rsid w:val="00277D9B"/>
    <w:rsid w:val="00280AC3"/>
    <w:rsid w:val="00281164"/>
    <w:rsid w:val="002816B7"/>
    <w:rsid w:val="002826BF"/>
    <w:rsid w:val="0028400B"/>
    <w:rsid w:val="00284831"/>
    <w:rsid w:val="002909C7"/>
    <w:rsid w:val="00291C8E"/>
    <w:rsid w:val="002931D1"/>
    <w:rsid w:val="00293296"/>
    <w:rsid w:val="00294918"/>
    <w:rsid w:val="002967AC"/>
    <w:rsid w:val="0029683B"/>
    <w:rsid w:val="002A21DD"/>
    <w:rsid w:val="002A4FED"/>
    <w:rsid w:val="002A6FA6"/>
    <w:rsid w:val="002B4A6B"/>
    <w:rsid w:val="002B5785"/>
    <w:rsid w:val="002B621F"/>
    <w:rsid w:val="002C32E4"/>
    <w:rsid w:val="002C3A32"/>
    <w:rsid w:val="002C4423"/>
    <w:rsid w:val="002C5B2E"/>
    <w:rsid w:val="002D004C"/>
    <w:rsid w:val="002D09B2"/>
    <w:rsid w:val="002D1E06"/>
    <w:rsid w:val="002D4215"/>
    <w:rsid w:val="002D5C2E"/>
    <w:rsid w:val="002D5C5A"/>
    <w:rsid w:val="002D73A4"/>
    <w:rsid w:val="002E2FC7"/>
    <w:rsid w:val="002E4DAF"/>
    <w:rsid w:val="002E576F"/>
    <w:rsid w:val="002E761B"/>
    <w:rsid w:val="002E7D56"/>
    <w:rsid w:val="002F0481"/>
    <w:rsid w:val="002F222D"/>
    <w:rsid w:val="002F5DF7"/>
    <w:rsid w:val="002F5E4D"/>
    <w:rsid w:val="002F6581"/>
    <w:rsid w:val="00303272"/>
    <w:rsid w:val="00303422"/>
    <w:rsid w:val="0030404A"/>
    <w:rsid w:val="003045AA"/>
    <w:rsid w:val="00304B56"/>
    <w:rsid w:val="00305CC0"/>
    <w:rsid w:val="00315C8A"/>
    <w:rsid w:val="00320088"/>
    <w:rsid w:val="00321B62"/>
    <w:rsid w:val="00321C17"/>
    <w:rsid w:val="00321FC8"/>
    <w:rsid w:val="003302E6"/>
    <w:rsid w:val="00330BAD"/>
    <w:rsid w:val="00331DF0"/>
    <w:rsid w:val="00331E7E"/>
    <w:rsid w:val="00337F6A"/>
    <w:rsid w:val="00345B21"/>
    <w:rsid w:val="003510EC"/>
    <w:rsid w:val="00354DB7"/>
    <w:rsid w:val="003573E7"/>
    <w:rsid w:val="00360D59"/>
    <w:rsid w:val="00365C85"/>
    <w:rsid w:val="00366CC9"/>
    <w:rsid w:val="00367146"/>
    <w:rsid w:val="00371E98"/>
    <w:rsid w:val="00374AC4"/>
    <w:rsid w:val="00376A8B"/>
    <w:rsid w:val="00385210"/>
    <w:rsid w:val="00394596"/>
    <w:rsid w:val="00394ADA"/>
    <w:rsid w:val="00396726"/>
    <w:rsid w:val="003A1DA6"/>
    <w:rsid w:val="003A2187"/>
    <w:rsid w:val="003A2C2C"/>
    <w:rsid w:val="003A3EB0"/>
    <w:rsid w:val="003B7766"/>
    <w:rsid w:val="003B7CA9"/>
    <w:rsid w:val="003C0484"/>
    <w:rsid w:val="003C22D7"/>
    <w:rsid w:val="003C313A"/>
    <w:rsid w:val="003C3637"/>
    <w:rsid w:val="003C4B04"/>
    <w:rsid w:val="003C4B10"/>
    <w:rsid w:val="003C5C76"/>
    <w:rsid w:val="003C6E20"/>
    <w:rsid w:val="003C79B6"/>
    <w:rsid w:val="003D1331"/>
    <w:rsid w:val="003D1DF3"/>
    <w:rsid w:val="003D3A9C"/>
    <w:rsid w:val="003D4228"/>
    <w:rsid w:val="003D65DD"/>
    <w:rsid w:val="003E10B9"/>
    <w:rsid w:val="003E16E0"/>
    <w:rsid w:val="003E2520"/>
    <w:rsid w:val="003E3AB0"/>
    <w:rsid w:val="003E4686"/>
    <w:rsid w:val="003E7AFD"/>
    <w:rsid w:val="003F1B00"/>
    <w:rsid w:val="003F5FC0"/>
    <w:rsid w:val="003F6303"/>
    <w:rsid w:val="003F732C"/>
    <w:rsid w:val="0040389A"/>
    <w:rsid w:val="00403956"/>
    <w:rsid w:val="0040430A"/>
    <w:rsid w:val="00405068"/>
    <w:rsid w:val="004050F9"/>
    <w:rsid w:val="0040745F"/>
    <w:rsid w:val="0041334C"/>
    <w:rsid w:val="00417059"/>
    <w:rsid w:val="00421007"/>
    <w:rsid w:val="00423344"/>
    <w:rsid w:val="004236F4"/>
    <w:rsid w:val="004314D4"/>
    <w:rsid w:val="00434B5C"/>
    <w:rsid w:val="00436610"/>
    <w:rsid w:val="00436A44"/>
    <w:rsid w:val="00437401"/>
    <w:rsid w:val="00443392"/>
    <w:rsid w:val="00444D7B"/>
    <w:rsid w:val="00447952"/>
    <w:rsid w:val="0045194D"/>
    <w:rsid w:val="00451BFF"/>
    <w:rsid w:val="0045268A"/>
    <w:rsid w:val="004529E3"/>
    <w:rsid w:val="004534D8"/>
    <w:rsid w:val="004562BB"/>
    <w:rsid w:val="00456A42"/>
    <w:rsid w:val="004614D8"/>
    <w:rsid w:val="004636EA"/>
    <w:rsid w:val="00465647"/>
    <w:rsid w:val="0047021F"/>
    <w:rsid w:val="00470686"/>
    <w:rsid w:val="004720B3"/>
    <w:rsid w:val="004724DE"/>
    <w:rsid w:val="00474B07"/>
    <w:rsid w:val="00474D7B"/>
    <w:rsid w:val="00477391"/>
    <w:rsid w:val="0047750F"/>
    <w:rsid w:val="00482FB8"/>
    <w:rsid w:val="0048550D"/>
    <w:rsid w:val="00487920"/>
    <w:rsid w:val="00491D64"/>
    <w:rsid w:val="004934B4"/>
    <w:rsid w:val="00494FA5"/>
    <w:rsid w:val="004A0ADB"/>
    <w:rsid w:val="004A1752"/>
    <w:rsid w:val="004A5106"/>
    <w:rsid w:val="004A61C8"/>
    <w:rsid w:val="004B2CDB"/>
    <w:rsid w:val="004B4D30"/>
    <w:rsid w:val="004B6A5A"/>
    <w:rsid w:val="004C0E9A"/>
    <w:rsid w:val="004C3400"/>
    <w:rsid w:val="004C3AA0"/>
    <w:rsid w:val="004C7617"/>
    <w:rsid w:val="004D006B"/>
    <w:rsid w:val="004D50AA"/>
    <w:rsid w:val="004D567F"/>
    <w:rsid w:val="004D6A48"/>
    <w:rsid w:val="004E1345"/>
    <w:rsid w:val="004E19D5"/>
    <w:rsid w:val="004E3A65"/>
    <w:rsid w:val="004E4591"/>
    <w:rsid w:val="004E4FC1"/>
    <w:rsid w:val="004E6508"/>
    <w:rsid w:val="004F2FD4"/>
    <w:rsid w:val="004F4A91"/>
    <w:rsid w:val="004F56C0"/>
    <w:rsid w:val="004F6835"/>
    <w:rsid w:val="0050222B"/>
    <w:rsid w:val="005061FB"/>
    <w:rsid w:val="00507B6F"/>
    <w:rsid w:val="00510504"/>
    <w:rsid w:val="00510957"/>
    <w:rsid w:val="00510A62"/>
    <w:rsid w:val="00511236"/>
    <w:rsid w:val="00516894"/>
    <w:rsid w:val="00517A0C"/>
    <w:rsid w:val="005224E0"/>
    <w:rsid w:val="005238DA"/>
    <w:rsid w:val="00523B32"/>
    <w:rsid w:val="00525357"/>
    <w:rsid w:val="00525840"/>
    <w:rsid w:val="00527228"/>
    <w:rsid w:val="00530C25"/>
    <w:rsid w:val="00537D59"/>
    <w:rsid w:val="00542CCA"/>
    <w:rsid w:val="005454CE"/>
    <w:rsid w:val="00547680"/>
    <w:rsid w:val="005526BC"/>
    <w:rsid w:val="00552C86"/>
    <w:rsid w:val="00555160"/>
    <w:rsid w:val="0055594A"/>
    <w:rsid w:val="0056007D"/>
    <w:rsid w:val="005630F0"/>
    <w:rsid w:val="0056702E"/>
    <w:rsid w:val="005700D1"/>
    <w:rsid w:val="0057305D"/>
    <w:rsid w:val="00581D94"/>
    <w:rsid w:val="00584678"/>
    <w:rsid w:val="005931A1"/>
    <w:rsid w:val="00593F66"/>
    <w:rsid w:val="005A0366"/>
    <w:rsid w:val="005A1B94"/>
    <w:rsid w:val="005B1C6B"/>
    <w:rsid w:val="005B4E50"/>
    <w:rsid w:val="005B6901"/>
    <w:rsid w:val="005C481F"/>
    <w:rsid w:val="005C543B"/>
    <w:rsid w:val="005C5759"/>
    <w:rsid w:val="005C5FFB"/>
    <w:rsid w:val="005C6D2F"/>
    <w:rsid w:val="005D1447"/>
    <w:rsid w:val="005D1DEA"/>
    <w:rsid w:val="005D2577"/>
    <w:rsid w:val="005D3B04"/>
    <w:rsid w:val="005D3DA0"/>
    <w:rsid w:val="005D49A4"/>
    <w:rsid w:val="005D5530"/>
    <w:rsid w:val="005D5BE6"/>
    <w:rsid w:val="005D63B0"/>
    <w:rsid w:val="005D7C48"/>
    <w:rsid w:val="005E215E"/>
    <w:rsid w:val="005F1259"/>
    <w:rsid w:val="005F2353"/>
    <w:rsid w:val="005F4BF6"/>
    <w:rsid w:val="005F4F56"/>
    <w:rsid w:val="00602D4C"/>
    <w:rsid w:val="0060344A"/>
    <w:rsid w:val="006039C2"/>
    <w:rsid w:val="00603B82"/>
    <w:rsid w:val="00606429"/>
    <w:rsid w:val="00606987"/>
    <w:rsid w:val="00606DB4"/>
    <w:rsid w:val="00612EFD"/>
    <w:rsid w:val="00613C63"/>
    <w:rsid w:val="006150F5"/>
    <w:rsid w:val="006176EB"/>
    <w:rsid w:val="006211F2"/>
    <w:rsid w:val="0062187F"/>
    <w:rsid w:val="00621FF6"/>
    <w:rsid w:val="006252EE"/>
    <w:rsid w:val="006270E9"/>
    <w:rsid w:val="00627921"/>
    <w:rsid w:val="0063026F"/>
    <w:rsid w:val="00630D23"/>
    <w:rsid w:val="00630E2E"/>
    <w:rsid w:val="006359AA"/>
    <w:rsid w:val="00636A69"/>
    <w:rsid w:val="00637EFB"/>
    <w:rsid w:val="00640571"/>
    <w:rsid w:val="00640BCB"/>
    <w:rsid w:val="006415C3"/>
    <w:rsid w:val="00643E42"/>
    <w:rsid w:val="00644652"/>
    <w:rsid w:val="00644C5F"/>
    <w:rsid w:val="00653CB0"/>
    <w:rsid w:val="00653FD2"/>
    <w:rsid w:val="0065641D"/>
    <w:rsid w:val="00660DFA"/>
    <w:rsid w:val="00661064"/>
    <w:rsid w:val="0066152C"/>
    <w:rsid w:val="00662064"/>
    <w:rsid w:val="00662545"/>
    <w:rsid w:val="00663E7D"/>
    <w:rsid w:val="00663FAA"/>
    <w:rsid w:val="00664E2A"/>
    <w:rsid w:val="006659BE"/>
    <w:rsid w:val="00670FF7"/>
    <w:rsid w:val="00676852"/>
    <w:rsid w:val="00680884"/>
    <w:rsid w:val="00680D94"/>
    <w:rsid w:val="00681734"/>
    <w:rsid w:val="00681A4D"/>
    <w:rsid w:val="0068365D"/>
    <w:rsid w:val="006837AA"/>
    <w:rsid w:val="00695DD8"/>
    <w:rsid w:val="006966C8"/>
    <w:rsid w:val="00696A2D"/>
    <w:rsid w:val="006A1BB6"/>
    <w:rsid w:val="006A29DA"/>
    <w:rsid w:val="006A3204"/>
    <w:rsid w:val="006A3EFA"/>
    <w:rsid w:val="006A4C9E"/>
    <w:rsid w:val="006A7ADB"/>
    <w:rsid w:val="006B1B17"/>
    <w:rsid w:val="006B61A0"/>
    <w:rsid w:val="006B6FB2"/>
    <w:rsid w:val="006C162C"/>
    <w:rsid w:val="006C1AD0"/>
    <w:rsid w:val="006C2571"/>
    <w:rsid w:val="006C393D"/>
    <w:rsid w:val="006C3C03"/>
    <w:rsid w:val="006C65FE"/>
    <w:rsid w:val="006C69E4"/>
    <w:rsid w:val="006C78C0"/>
    <w:rsid w:val="006C7E07"/>
    <w:rsid w:val="006D0D97"/>
    <w:rsid w:val="006D0EEE"/>
    <w:rsid w:val="006D2108"/>
    <w:rsid w:val="006D3B40"/>
    <w:rsid w:val="006D6822"/>
    <w:rsid w:val="006D7A26"/>
    <w:rsid w:val="006E518E"/>
    <w:rsid w:val="006F0575"/>
    <w:rsid w:val="006F2C2E"/>
    <w:rsid w:val="006F421C"/>
    <w:rsid w:val="006F4AAB"/>
    <w:rsid w:val="00701907"/>
    <w:rsid w:val="00703D70"/>
    <w:rsid w:val="007065DB"/>
    <w:rsid w:val="007071D8"/>
    <w:rsid w:val="00707D03"/>
    <w:rsid w:val="00713940"/>
    <w:rsid w:val="007176A1"/>
    <w:rsid w:val="0073541E"/>
    <w:rsid w:val="00741BEE"/>
    <w:rsid w:val="00741D15"/>
    <w:rsid w:val="00741F7B"/>
    <w:rsid w:val="00742C68"/>
    <w:rsid w:val="0074344B"/>
    <w:rsid w:val="00743690"/>
    <w:rsid w:val="00744933"/>
    <w:rsid w:val="007459DD"/>
    <w:rsid w:val="007464AC"/>
    <w:rsid w:val="00752E66"/>
    <w:rsid w:val="00753355"/>
    <w:rsid w:val="00753D5C"/>
    <w:rsid w:val="00754DEF"/>
    <w:rsid w:val="00756708"/>
    <w:rsid w:val="00757EC3"/>
    <w:rsid w:val="00763B45"/>
    <w:rsid w:val="0076428B"/>
    <w:rsid w:val="00764546"/>
    <w:rsid w:val="00766138"/>
    <w:rsid w:val="007677C8"/>
    <w:rsid w:val="00767B5B"/>
    <w:rsid w:val="00770DF3"/>
    <w:rsid w:val="00773A5F"/>
    <w:rsid w:val="00776A73"/>
    <w:rsid w:val="00777F24"/>
    <w:rsid w:val="0078197E"/>
    <w:rsid w:val="00783295"/>
    <w:rsid w:val="007929E4"/>
    <w:rsid w:val="00797AF3"/>
    <w:rsid w:val="007A24F3"/>
    <w:rsid w:val="007A34EA"/>
    <w:rsid w:val="007A4E8E"/>
    <w:rsid w:val="007A53EA"/>
    <w:rsid w:val="007A6DB0"/>
    <w:rsid w:val="007A7E33"/>
    <w:rsid w:val="007B050A"/>
    <w:rsid w:val="007B26FA"/>
    <w:rsid w:val="007B438F"/>
    <w:rsid w:val="007B6E87"/>
    <w:rsid w:val="007B7421"/>
    <w:rsid w:val="007C02EF"/>
    <w:rsid w:val="007C0BA1"/>
    <w:rsid w:val="007C36A3"/>
    <w:rsid w:val="007C4DAE"/>
    <w:rsid w:val="007C5CDC"/>
    <w:rsid w:val="007D0DF4"/>
    <w:rsid w:val="007D3B0A"/>
    <w:rsid w:val="007D4E46"/>
    <w:rsid w:val="007D56BF"/>
    <w:rsid w:val="007E16C4"/>
    <w:rsid w:val="007E291C"/>
    <w:rsid w:val="007E2EA4"/>
    <w:rsid w:val="007E55A7"/>
    <w:rsid w:val="007E5D6F"/>
    <w:rsid w:val="007E60B2"/>
    <w:rsid w:val="007F15EE"/>
    <w:rsid w:val="007F59DF"/>
    <w:rsid w:val="007F5AD3"/>
    <w:rsid w:val="008076CD"/>
    <w:rsid w:val="00807A42"/>
    <w:rsid w:val="008160AB"/>
    <w:rsid w:val="0081710C"/>
    <w:rsid w:val="008172C7"/>
    <w:rsid w:val="008223DA"/>
    <w:rsid w:val="0082417D"/>
    <w:rsid w:val="0082780A"/>
    <w:rsid w:val="008322AC"/>
    <w:rsid w:val="00835D17"/>
    <w:rsid w:val="0083673A"/>
    <w:rsid w:val="00836FF9"/>
    <w:rsid w:val="008401B4"/>
    <w:rsid w:val="008409A5"/>
    <w:rsid w:val="00841CA9"/>
    <w:rsid w:val="00841F97"/>
    <w:rsid w:val="0084313D"/>
    <w:rsid w:val="00843A6E"/>
    <w:rsid w:val="00846F9C"/>
    <w:rsid w:val="00853942"/>
    <w:rsid w:val="0085510D"/>
    <w:rsid w:val="0085542E"/>
    <w:rsid w:val="0085607B"/>
    <w:rsid w:val="0085608D"/>
    <w:rsid w:val="00857017"/>
    <w:rsid w:val="00857F44"/>
    <w:rsid w:val="008615D6"/>
    <w:rsid w:val="00866FBE"/>
    <w:rsid w:val="00867EAB"/>
    <w:rsid w:val="00871944"/>
    <w:rsid w:val="00873BAE"/>
    <w:rsid w:val="008745A4"/>
    <w:rsid w:val="00876673"/>
    <w:rsid w:val="00881127"/>
    <w:rsid w:val="008817AA"/>
    <w:rsid w:val="008850D7"/>
    <w:rsid w:val="00885D39"/>
    <w:rsid w:val="00886B5E"/>
    <w:rsid w:val="00891844"/>
    <w:rsid w:val="008922A5"/>
    <w:rsid w:val="008A0B56"/>
    <w:rsid w:val="008A231D"/>
    <w:rsid w:val="008A3D36"/>
    <w:rsid w:val="008A745F"/>
    <w:rsid w:val="008B1B0C"/>
    <w:rsid w:val="008B5D93"/>
    <w:rsid w:val="008C0152"/>
    <w:rsid w:val="008C0433"/>
    <w:rsid w:val="008C0973"/>
    <w:rsid w:val="008C369F"/>
    <w:rsid w:val="008C6153"/>
    <w:rsid w:val="008C6DAB"/>
    <w:rsid w:val="008D303D"/>
    <w:rsid w:val="008D32EC"/>
    <w:rsid w:val="008D336A"/>
    <w:rsid w:val="008D4533"/>
    <w:rsid w:val="008D4664"/>
    <w:rsid w:val="008D6068"/>
    <w:rsid w:val="008D69DF"/>
    <w:rsid w:val="008D782F"/>
    <w:rsid w:val="008E0023"/>
    <w:rsid w:val="008E06A7"/>
    <w:rsid w:val="008E0D21"/>
    <w:rsid w:val="008E3DAC"/>
    <w:rsid w:val="008E609F"/>
    <w:rsid w:val="008F04E1"/>
    <w:rsid w:val="008F0620"/>
    <w:rsid w:val="008F1F5E"/>
    <w:rsid w:val="008F3A07"/>
    <w:rsid w:val="008F5727"/>
    <w:rsid w:val="008F5792"/>
    <w:rsid w:val="008F593E"/>
    <w:rsid w:val="008F760F"/>
    <w:rsid w:val="0090076F"/>
    <w:rsid w:val="00901177"/>
    <w:rsid w:val="00902332"/>
    <w:rsid w:val="0090525D"/>
    <w:rsid w:val="00912BEA"/>
    <w:rsid w:val="00913206"/>
    <w:rsid w:val="00920A52"/>
    <w:rsid w:val="00920FA8"/>
    <w:rsid w:val="009224CB"/>
    <w:rsid w:val="00924166"/>
    <w:rsid w:val="0092432D"/>
    <w:rsid w:val="009246A9"/>
    <w:rsid w:val="009253AE"/>
    <w:rsid w:val="00927935"/>
    <w:rsid w:val="009300FE"/>
    <w:rsid w:val="00930F7D"/>
    <w:rsid w:val="0093192A"/>
    <w:rsid w:val="00935952"/>
    <w:rsid w:val="009372D6"/>
    <w:rsid w:val="00941766"/>
    <w:rsid w:val="009417C6"/>
    <w:rsid w:val="00942E49"/>
    <w:rsid w:val="0094417E"/>
    <w:rsid w:val="00944334"/>
    <w:rsid w:val="009450FB"/>
    <w:rsid w:val="00945927"/>
    <w:rsid w:val="00952B55"/>
    <w:rsid w:val="009531E4"/>
    <w:rsid w:val="0095482F"/>
    <w:rsid w:val="00955F5F"/>
    <w:rsid w:val="0095675C"/>
    <w:rsid w:val="00956DEF"/>
    <w:rsid w:val="009605F6"/>
    <w:rsid w:val="00962E9A"/>
    <w:rsid w:val="00963F55"/>
    <w:rsid w:val="00964F8F"/>
    <w:rsid w:val="009652D6"/>
    <w:rsid w:val="00966915"/>
    <w:rsid w:val="0097062E"/>
    <w:rsid w:val="0097089C"/>
    <w:rsid w:val="00971036"/>
    <w:rsid w:val="0097226B"/>
    <w:rsid w:val="009728CB"/>
    <w:rsid w:val="00976187"/>
    <w:rsid w:val="00987546"/>
    <w:rsid w:val="009901D9"/>
    <w:rsid w:val="009920C9"/>
    <w:rsid w:val="009941BC"/>
    <w:rsid w:val="009A0D04"/>
    <w:rsid w:val="009A3E43"/>
    <w:rsid w:val="009A4B28"/>
    <w:rsid w:val="009A4FBA"/>
    <w:rsid w:val="009A50FA"/>
    <w:rsid w:val="009A51B5"/>
    <w:rsid w:val="009B0685"/>
    <w:rsid w:val="009B394E"/>
    <w:rsid w:val="009B64E2"/>
    <w:rsid w:val="009C2972"/>
    <w:rsid w:val="009C4686"/>
    <w:rsid w:val="009C52EB"/>
    <w:rsid w:val="009C668E"/>
    <w:rsid w:val="009C69B1"/>
    <w:rsid w:val="009D045A"/>
    <w:rsid w:val="009D155D"/>
    <w:rsid w:val="009D15CA"/>
    <w:rsid w:val="009D1D87"/>
    <w:rsid w:val="009D232F"/>
    <w:rsid w:val="009D7CDF"/>
    <w:rsid w:val="009E4E9F"/>
    <w:rsid w:val="009E52D7"/>
    <w:rsid w:val="009F4667"/>
    <w:rsid w:val="009F4BFF"/>
    <w:rsid w:val="009F636C"/>
    <w:rsid w:val="00A049F2"/>
    <w:rsid w:val="00A06907"/>
    <w:rsid w:val="00A07A0D"/>
    <w:rsid w:val="00A10079"/>
    <w:rsid w:val="00A12C2E"/>
    <w:rsid w:val="00A13D5A"/>
    <w:rsid w:val="00A15054"/>
    <w:rsid w:val="00A1574E"/>
    <w:rsid w:val="00A221F3"/>
    <w:rsid w:val="00A235B5"/>
    <w:rsid w:val="00A242C1"/>
    <w:rsid w:val="00A25333"/>
    <w:rsid w:val="00A25549"/>
    <w:rsid w:val="00A26231"/>
    <w:rsid w:val="00A3280D"/>
    <w:rsid w:val="00A3339A"/>
    <w:rsid w:val="00A3372C"/>
    <w:rsid w:val="00A34F8F"/>
    <w:rsid w:val="00A35AF8"/>
    <w:rsid w:val="00A42461"/>
    <w:rsid w:val="00A42479"/>
    <w:rsid w:val="00A42DC9"/>
    <w:rsid w:val="00A43067"/>
    <w:rsid w:val="00A43ECA"/>
    <w:rsid w:val="00A442E1"/>
    <w:rsid w:val="00A44E60"/>
    <w:rsid w:val="00A4517F"/>
    <w:rsid w:val="00A46ACA"/>
    <w:rsid w:val="00A46F41"/>
    <w:rsid w:val="00A47ECF"/>
    <w:rsid w:val="00A50319"/>
    <w:rsid w:val="00A50BE2"/>
    <w:rsid w:val="00A50FE7"/>
    <w:rsid w:val="00A53FC6"/>
    <w:rsid w:val="00A54E2A"/>
    <w:rsid w:val="00A56574"/>
    <w:rsid w:val="00A5719E"/>
    <w:rsid w:val="00A61A26"/>
    <w:rsid w:val="00A64A0C"/>
    <w:rsid w:val="00A6508E"/>
    <w:rsid w:val="00A67039"/>
    <w:rsid w:val="00A676C0"/>
    <w:rsid w:val="00A67D1B"/>
    <w:rsid w:val="00A67EE4"/>
    <w:rsid w:val="00A7190F"/>
    <w:rsid w:val="00A748CE"/>
    <w:rsid w:val="00A755E1"/>
    <w:rsid w:val="00A76355"/>
    <w:rsid w:val="00A76548"/>
    <w:rsid w:val="00A76571"/>
    <w:rsid w:val="00A77757"/>
    <w:rsid w:val="00A8127E"/>
    <w:rsid w:val="00A814FD"/>
    <w:rsid w:val="00A81E99"/>
    <w:rsid w:val="00A84059"/>
    <w:rsid w:val="00A84999"/>
    <w:rsid w:val="00A85AC9"/>
    <w:rsid w:val="00A87F36"/>
    <w:rsid w:val="00A93191"/>
    <w:rsid w:val="00A93D1E"/>
    <w:rsid w:val="00A9721F"/>
    <w:rsid w:val="00AA02AA"/>
    <w:rsid w:val="00AA2047"/>
    <w:rsid w:val="00AA23C8"/>
    <w:rsid w:val="00AA2E0A"/>
    <w:rsid w:val="00AA6802"/>
    <w:rsid w:val="00AA770F"/>
    <w:rsid w:val="00AA78C0"/>
    <w:rsid w:val="00AB17BB"/>
    <w:rsid w:val="00AB2728"/>
    <w:rsid w:val="00AB2B79"/>
    <w:rsid w:val="00AB34B5"/>
    <w:rsid w:val="00AB3C0B"/>
    <w:rsid w:val="00AB5ED8"/>
    <w:rsid w:val="00AB71FF"/>
    <w:rsid w:val="00AB7573"/>
    <w:rsid w:val="00AC0C7B"/>
    <w:rsid w:val="00AC20E2"/>
    <w:rsid w:val="00AC3CD8"/>
    <w:rsid w:val="00AC42C7"/>
    <w:rsid w:val="00AC614F"/>
    <w:rsid w:val="00AC7612"/>
    <w:rsid w:val="00AC76DF"/>
    <w:rsid w:val="00AC7D59"/>
    <w:rsid w:val="00AD0234"/>
    <w:rsid w:val="00AD02E2"/>
    <w:rsid w:val="00AD08ED"/>
    <w:rsid w:val="00AE10DC"/>
    <w:rsid w:val="00AE3E39"/>
    <w:rsid w:val="00AE58B8"/>
    <w:rsid w:val="00AE6163"/>
    <w:rsid w:val="00AE7A2C"/>
    <w:rsid w:val="00AF024D"/>
    <w:rsid w:val="00AF1E79"/>
    <w:rsid w:val="00AF555F"/>
    <w:rsid w:val="00AF609B"/>
    <w:rsid w:val="00AF784A"/>
    <w:rsid w:val="00B02844"/>
    <w:rsid w:val="00B02D4F"/>
    <w:rsid w:val="00B038DA"/>
    <w:rsid w:val="00B03DC5"/>
    <w:rsid w:val="00B045F4"/>
    <w:rsid w:val="00B0464D"/>
    <w:rsid w:val="00B058B9"/>
    <w:rsid w:val="00B06041"/>
    <w:rsid w:val="00B0750F"/>
    <w:rsid w:val="00B1365B"/>
    <w:rsid w:val="00B14F4D"/>
    <w:rsid w:val="00B1546C"/>
    <w:rsid w:val="00B178E3"/>
    <w:rsid w:val="00B20C61"/>
    <w:rsid w:val="00B20E02"/>
    <w:rsid w:val="00B222A1"/>
    <w:rsid w:val="00B23B51"/>
    <w:rsid w:val="00B25057"/>
    <w:rsid w:val="00B25EBC"/>
    <w:rsid w:val="00B266A6"/>
    <w:rsid w:val="00B26F2B"/>
    <w:rsid w:val="00B27577"/>
    <w:rsid w:val="00B31AB7"/>
    <w:rsid w:val="00B33263"/>
    <w:rsid w:val="00B33CC9"/>
    <w:rsid w:val="00B34404"/>
    <w:rsid w:val="00B36499"/>
    <w:rsid w:val="00B36514"/>
    <w:rsid w:val="00B367F7"/>
    <w:rsid w:val="00B36864"/>
    <w:rsid w:val="00B37717"/>
    <w:rsid w:val="00B4107F"/>
    <w:rsid w:val="00B41F3B"/>
    <w:rsid w:val="00B4360B"/>
    <w:rsid w:val="00B522F6"/>
    <w:rsid w:val="00B52F27"/>
    <w:rsid w:val="00B55178"/>
    <w:rsid w:val="00B56300"/>
    <w:rsid w:val="00B57D42"/>
    <w:rsid w:val="00B57D43"/>
    <w:rsid w:val="00B6353C"/>
    <w:rsid w:val="00B6481D"/>
    <w:rsid w:val="00B64F37"/>
    <w:rsid w:val="00B6554A"/>
    <w:rsid w:val="00B65FBD"/>
    <w:rsid w:val="00B665ED"/>
    <w:rsid w:val="00B71A77"/>
    <w:rsid w:val="00B7456D"/>
    <w:rsid w:val="00B751B1"/>
    <w:rsid w:val="00B752A9"/>
    <w:rsid w:val="00B7563B"/>
    <w:rsid w:val="00B801A2"/>
    <w:rsid w:val="00B82ED9"/>
    <w:rsid w:val="00B85784"/>
    <w:rsid w:val="00B85EFC"/>
    <w:rsid w:val="00B870D0"/>
    <w:rsid w:val="00B87D07"/>
    <w:rsid w:val="00B902E4"/>
    <w:rsid w:val="00B902F5"/>
    <w:rsid w:val="00B90BB8"/>
    <w:rsid w:val="00B90F75"/>
    <w:rsid w:val="00B92831"/>
    <w:rsid w:val="00B93DAC"/>
    <w:rsid w:val="00B9523E"/>
    <w:rsid w:val="00B965B5"/>
    <w:rsid w:val="00B96AD2"/>
    <w:rsid w:val="00BA029C"/>
    <w:rsid w:val="00BA0F25"/>
    <w:rsid w:val="00BA2418"/>
    <w:rsid w:val="00BA3A6F"/>
    <w:rsid w:val="00BA3B36"/>
    <w:rsid w:val="00BB1C14"/>
    <w:rsid w:val="00BB2E81"/>
    <w:rsid w:val="00BB3247"/>
    <w:rsid w:val="00BB3B82"/>
    <w:rsid w:val="00BB55D8"/>
    <w:rsid w:val="00BB6CF9"/>
    <w:rsid w:val="00BB7794"/>
    <w:rsid w:val="00BC0152"/>
    <w:rsid w:val="00BC29A4"/>
    <w:rsid w:val="00BC40F4"/>
    <w:rsid w:val="00BC5217"/>
    <w:rsid w:val="00BC7515"/>
    <w:rsid w:val="00BD5C67"/>
    <w:rsid w:val="00BD62E5"/>
    <w:rsid w:val="00BD65AD"/>
    <w:rsid w:val="00BE0E20"/>
    <w:rsid w:val="00BE40E2"/>
    <w:rsid w:val="00BE4480"/>
    <w:rsid w:val="00BE5D57"/>
    <w:rsid w:val="00BE7CF7"/>
    <w:rsid w:val="00BF1E3C"/>
    <w:rsid w:val="00BF5482"/>
    <w:rsid w:val="00C033A1"/>
    <w:rsid w:val="00C0471E"/>
    <w:rsid w:val="00C051CF"/>
    <w:rsid w:val="00C05354"/>
    <w:rsid w:val="00C06A14"/>
    <w:rsid w:val="00C0715D"/>
    <w:rsid w:val="00C10178"/>
    <w:rsid w:val="00C113BB"/>
    <w:rsid w:val="00C151FF"/>
    <w:rsid w:val="00C172DA"/>
    <w:rsid w:val="00C173D0"/>
    <w:rsid w:val="00C25207"/>
    <w:rsid w:val="00C25DAF"/>
    <w:rsid w:val="00C26DE6"/>
    <w:rsid w:val="00C30883"/>
    <w:rsid w:val="00C35C11"/>
    <w:rsid w:val="00C43846"/>
    <w:rsid w:val="00C465D1"/>
    <w:rsid w:val="00C46F84"/>
    <w:rsid w:val="00C52F7C"/>
    <w:rsid w:val="00C5406D"/>
    <w:rsid w:val="00C55F52"/>
    <w:rsid w:val="00C56792"/>
    <w:rsid w:val="00C568B7"/>
    <w:rsid w:val="00C60676"/>
    <w:rsid w:val="00C62F8D"/>
    <w:rsid w:val="00C640F7"/>
    <w:rsid w:val="00C642E7"/>
    <w:rsid w:val="00C7096A"/>
    <w:rsid w:val="00C720C2"/>
    <w:rsid w:val="00C73539"/>
    <w:rsid w:val="00C74E7B"/>
    <w:rsid w:val="00C7510A"/>
    <w:rsid w:val="00C81272"/>
    <w:rsid w:val="00C81522"/>
    <w:rsid w:val="00C84E7A"/>
    <w:rsid w:val="00C87388"/>
    <w:rsid w:val="00C939F5"/>
    <w:rsid w:val="00C972FE"/>
    <w:rsid w:val="00CA228F"/>
    <w:rsid w:val="00CA5310"/>
    <w:rsid w:val="00CA6F31"/>
    <w:rsid w:val="00CA7721"/>
    <w:rsid w:val="00CB634B"/>
    <w:rsid w:val="00CC16C9"/>
    <w:rsid w:val="00CC2530"/>
    <w:rsid w:val="00CC2A90"/>
    <w:rsid w:val="00CC2B4D"/>
    <w:rsid w:val="00CC31A6"/>
    <w:rsid w:val="00CC5937"/>
    <w:rsid w:val="00CC68B1"/>
    <w:rsid w:val="00CC740C"/>
    <w:rsid w:val="00CD2144"/>
    <w:rsid w:val="00CD28A4"/>
    <w:rsid w:val="00CD3144"/>
    <w:rsid w:val="00CD60BD"/>
    <w:rsid w:val="00CD63A6"/>
    <w:rsid w:val="00CD7A71"/>
    <w:rsid w:val="00CE4CD1"/>
    <w:rsid w:val="00CE7CA3"/>
    <w:rsid w:val="00CF03A9"/>
    <w:rsid w:val="00CF2968"/>
    <w:rsid w:val="00CF4273"/>
    <w:rsid w:val="00CF686C"/>
    <w:rsid w:val="00CF6C14"/>
    <w:rsid w:val="00CF6F83"/>
    <w:rsid w:val="00CF73B7"/>
    <w:rsid w:val="00D032C8"/>
    <w:rsid w:val="00D04942"/>
    <w:rsid w:val="00D0532E"/>
    <w:rsid w:val="00D05E1F"/>
    <w:rsid w:val="00D10071"/>
    <w:rsid w:val="00D10890"/>
    <w:rsid w:val="00D162A2"/>
    <w:rsid w:val="00D16302"/>
    <w:rsid w:val="00D20F47"/>
    <w:rsid w:val="00D21BC8"/>
    <w:rsid w:val="00D2275C"/>
    <w:rsid w:val="00D26082"/>
    <w:rsid w:val="00D3017E"/>
    <w:rsid w:val="00D31929"/>
    <w:rsid w:val="00D33310"/>
    <w:rsid w:val="00D35455"/>
    <w:rsid w:val="00D361A3"/>
    <w:rsid w:val="00D37FBB"/>
    <w:rsid w:val="00D40445"/>
    <w:rsid w:val="00D44312"/>
    <w:rsid w:val="00D44E6A"/>
    <w:rsid w:val="00D4653D"/>
    <w:rsid w:val="00D5208D"/>
    <w:rsid w:val="00D5497F"/>
    <w:rsid w:val="00D55C10"/>
    <w:rsid w:val="00D575F8"/>
    <w:rsid w:val="00D63B1B"/>
    <w:rsid w:val="00D658A5"/>
    <w:rsid w:val="00D67FF7"/>
    <w:rsid w:val="00D7261E"/>
    <w:rsid w:val="00D7709C"/>
    <w:rsid w:val="00D802AA"/>
    <w:rsid w:val="00D809E5"/>
    <w:rsid w:val="00D80C74"/>
    <w:rsid w:val="00D8135A"/>
    <w:rsid w:val="00D82669"/>
    <w:rsid w:val="00D841DA"/>
    <w:rsid w:val="00D8451F"/>
    <w:rsid w:val="00D84755"/>
    <w:rsid w:val="00D8596A"/>
    <w:rsid w:val="00D85C51"/>
    <w:rsid w:val="00D864CB"/>
    <w:rsid w:val="00D87105"/>
    <w:rsid w:val="00D93C62"/>
    <w:rsid w:val="00D93F43"/>
    <w:rsid w:val="00D9786D"/>
    <w:rsid w:val="00DA00A7"/>
    <w:rsid w:val="00DA03AD"/>
    <w:rsid w:val="00DA26B5"/>
    <w:rsid w:val="00DA759D"/>
    <w:rsid w:val="00DB3113"/>
    <w:rsid w:val="00DC1F15"/>
    <w:rsid w:val="00DC593B"/>
    <w:rsid w:val="00DC5B66"/>
    <w:rsid w:val="00DC66F3"/>
    <w:rsid w:val="00DC7435"/>
    <w:rsid w:val="00DD0488"/>
    <w:rsid w:val="00DD0E94"/>
    <w:rsid w:val="00DD13C8"/>
    <w:rsid w:val="00DD15B9"/>
    <w:rsid w:val="00DD46F8"/>
    <w:rsid w:val="00DD75F9"/>
    <w:rsid w:val="00DE1843"/>
    <w:rsid w:val="00DE4AEA"/>
    <w:rsid w:val="00DE6312"/>
    <w:rsid w:val="00DE641E"/>
    <w:rsid w:val="00DE698A"/>
    <w:rsid w:val="00DE6B38"/>
    <w:rsid w:val="00DE6F10"/>
    <w:rsid w:val="00DE7CB1"/>
    <w:rsid w:val="00DF01E8"/>
    <w:rsid w:val="00DF3D1D"/>
    <w:rsid w:val="00DF546C"/>
    <w:rsid w:val="00E024C6"/>
    <w:rsid w:val="00E1062C"/>
    <w:rsid w:val="00E11839"/>
    <w:rsid w:val="00E12A11"/>
    <w:rsid w:val="00E14031"/>
    <w:rsid w:val="00E15204"/>
    <w:rsid w:val="00E159DA"/>
    <w:rsid w:val="00E15BC5"/>
    <w:rsid w:val="00E20D4B"/>
    <w:rsid w:val="00E20F33"/>
    <w:rsid w:val="00E228E2"/>
    <w:rsid w:val="00E22D1F"/>
    <w:rsid w:val="00E2356E"/>
    <w:rsid w:val="00E24F17"/>
    <w:rsid w:val="00E27DB5"/>
    <w:rsid w:val="00E3116E"/>
    <w:rsid w:val="00E40186"/>
    <w:rsid w:val="00E43263"/>
    <w:rsid w:val="00E566D4"/>
    <w:rsid w:val="00E606AB"/>
    <w:rsid w:val="00E61A70"/>
    <w:rsid w:val="00E64834"/>
    <w:rsid w:val="00E65E40"/>
    <w:rsid w:val="00E705BF"/>
    <w:rsid w:val="00E7062D"/>
    <w:rsid w:val="00E73427"/>
    <w:rsid w:val="00E7623B"/>
    <w:rsid w:val="00E76306"/>
    <w:rsid w:val="00E77356"/>
    <w:rsid w:val="00E81496"/>
    <w:rsid w:val="00E845F2"/>
    <w:rsid w:val="00E87900"/>
    <w:rsid w:val="00E906F8"/>
    <w:rsid w:val="00E92F40"/>
    <w:rsid w:val="00E93373"/>
    <w:rsid w:val="00E9387E"/>
    <w:rsid w:val="00E94094"/>
    <w:rsid w:val="00E947A1"/>
    <w:rsid w:val="00E95015"/>
    <w:rsid w:val="00E953AD"/>
    <w:rsid w:val="00E979CA"/>
    <w:rsid w:val="00EA2FE8"/>
    <w:rsid w:val="00EA32F3"/>
    <w:rsid w:val="00EB2737"/>
    <w:rsid w:val="00EB27D0"/>
    <w:rsid w:val="00EB4028"/>
    <w:rsid w:val="00EC3000"/>
    <w:rsid w:val="00EC52C2"/>
    <w:rsid w:val="00EC6A83"/>
    <w:rsid w:val="00ED0C2A"/>
    <w:rsid w:val="00ED1761"/>
    <w:rsid w:val="00ED27C6"/>
    <w:rsid w:val="00ED5090"/>
    <w:rsid w:val="00ED624C"/>
    <w:rsid w:val="00ED7EE5"/>
    <w:rsid w:val="00EE0EF2"/>
    <w:rsid w:val="00EE15F7"/>
    <w:rsid w:val="00EE18CE"/>
    <w:rsid w:val="00EE4E03"/>
    <w:rsid w:val="00EE5A89"/>
    <w:rsid w:val="00EE6AEF"/>
    <w:rsid w:val="00EF0970"/>
    <w:rsid w:val="00EF141C"/>
    <w:rsid w:val="00EF6D3B"/>
    <w:rsid w:val="00F02A5C"/>
    <w:rsid w:val="00F11CBB"/>
    <w:rsid w:val="00F11FB8"/>
    <w:rsid w:val="00F11FBF"/>
    <w:rsid w:val="00F128ED"/>
    <w:rsid w:val="00F12D79"/>
    <w:rsid w:val="00F131B8"/>
    <w:rsid w:val="00F13D26"/>
    <w:rsid w:val="00F1642A"/>
    <w:rsid w:val="00F176F6"/>
    <w:rsid w:val="00F17E0C"/>
    <w:rsid w:val="00F20402"/>
    <w:rsid w:val="00F205DE"/>
    <w:rsid w:val="00F23CC8"/>
    <w:rsid w:val="00F247BE"/>
    <w:rsid w:val="00F300C8"/>
    <w:rsid w:val="00F30222"/>
    <w:rsid w:val="00F331DC"/>
    <w:rsid w:val="00F33989"/>
    <w:rsid w:val="00F35F98"/>
    <w:rsid w:val="00F37945"/>
    <w:rsid w:val="00F40F97"/>
    <w:rsid w:val="00F42D06"/>
    <w:rsid w:val="00F44E0E"/>
    <w:rsid w:val="00F45816"/>
    <w:rsid w:val="00F46221"/>
    <w:rsid w:val="00F46705"/>
    <w:rsid w:val="00F53B20"/>
    <w:rsid w:val="00F54061"/>
    <w:rsid w:val="00F562BF"/>
    <w:rsid w:val="00F5679C"/>
    <w:rsid w:val="00F62FD2"/>
    <w:rsid w:val="00F643C3"/>
    <w:rsid w:val="00F654C8"/>
    <w:rsid w:val="00F663D1"/>
    <w:rsid w:val="00F70CDF"/>
    <w:rsid w:val="00F71CDA"/>
    <w:rsid w:val="00F72172"/>
    <w:rsid w:val="00F75C17"/>
    <w:rsid w:val="00F772D1"/>
    <w:rsid w:val="00F81328"/>
    <w:rsid w:val="00F8148F"/>
    <w:rsid w:val="00F82297"/>
    <w:rsid w:val="00F823EB"/>
    <w:rsid w:val="00F82A4A"/>
    <w:rsid w:val="00F8456B"/>
    <w:rsid w:val="00F86EA8"/>
    <w:rsid w:val="00F90A0E"/>
    <w:rsid w:val="00F9213A"/>
    <w:rsid w:val="00F93535"/>
    <w:rsid w:val="00F9389B"/>
    <w:rsid w:val="00F94950"/>
    <w:rsid w:val="00F94CB1"/>
    <w:rsid w:val="00F970EB"/>
    <w:rsid w:val="00F97B41"/>
    <w:rsid w:val="00FA12EE"/>
    <w:rsid w:val="00FA1590"/>
    <w:rsid w:val="00FA20F7"/>
    <w:rsid w:val="00FA26C7"/>
    <w:rsid w:val="00FA5602"/>
    <w:rsid w:val="00FA5FA9"/>
    <w:rsid w:val="00FB0B34"/>
    <w:rsid w:val="00FC4955"/>
    <w:rsid w:val="00FC6029"/>
    <w:rsid w:val="00FD05AC"/>
    <w:rsid w:val="00FD0E41"/>
    <w:rsid w:val="00FD0EFE"/>
    <w:rsid w:val="00FD48BB"/>
    <w:rsid w:val="00FD5314"/>
    <w:rsid w:val="00FD5A80"/>
    <w:rsid w:val="00FD77CD"/>
    <w:rsid w:val="00FE0B7C"/>
    <w:rsid w:val="00FE2B07"/>
    <w:rsid w:val="00FE56BF"/>
    <w:rsid w:val="00FF0B92"/>
    <w:rsid w:val="00FF2745"/>
    <w:rsid w:val="00FF3076"/>
    <w:rsid w:val="00FF4C23"/>
    <w:rsid w:val="00FF5B6C"/>
    <w:rsid w:val="00FF7CE2"/>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ny">
    <w:name w:val="Normal"/>
    <w:qFormat/>
    <w:rsid w:val="004D006B"/>
    <w:pPr>
      <w:widowControl w:val="0"/>
      <w:autoSpaceDE w:val="0"/>
      <w:autoSpaceDN w:val="0"/>
      <w:adjustRightInd w:val="0"/>
      <w:spacing w:before="60"/>
    </w:pPr>
    <w:rPr>
      <w:rFonts w:ascii="Arial" w:hAnsi="Arial"/>
    </w:rPr>
  </w:style>
  <w:style w:type="paragraph" w:styleId="Nagwek1">
    <w:name w:val="heading 1"/>
    <w:basedOn w:val="Normalny"/>
    <w:next w:val="Normalny"/>
    <w:link w:val="Nagwek1Znak"/>
    <w:uiPriority w:val="9"/>
    <w:qFormat/>
    <w:rsid w:val="004636EA"/>
    <w:pPr>
      <w:keepNext/>
      <w:numPr>
        <w:numId w:val="3"/>
      </w:numPr>
      <w:spacing w:before="240" w:after="60"/>
      <w:outlineLvl w:val="0"/>
    </w:pPr>
    <w:rPr>
      <w:b/>
      <w:bCs/>
      <w:kern w:val="32"/>
      <w:sz w:val="24"/>
      <w:szCs w:val="32"/>
    </w:rPr>
  </w:style>
  <w:style w:type="paragraph" w:styleId="Nagwek2">
    <w:name w:val="heading 2"/>
    <w:basedOn w:val="Normalny"/>
    <w:next w:val="Normalny"/>
    <w:link w:val="Nagwek2Znak"/>
    <w:uiPriority w:val="9"/>
    <w:qFormat/>
    <w:rsid w:val="004636EA"/>
    <w:pPr>
      <w:keepNext/>
      <w:numPr>
        <w:ilvl w:val="1"/>
        <w:numId w:val="3"/>
      </w:numPr>
      <w:spacing w:before="240" w:after="60"/>
      <w:outlineLvl w:val="1"/>
    </w:pPr>
    <w:rPr>
      <w:bCs/>
      <w:iCs/>
      <w:szCs w:val="28"/>
    </w:rPr>
  </w:style>
  <w:style w:type="paragraph" w:styleId="Nagwek3">
    <w:name w:val="heading 3"/>
    <w:basedOn w:val="Normalny"/>
    <w:next w:val="Normalny"/>
    <w:link w:val="Nagwek3Znak"/>
    <w:uiPriority w:val="9"/>
    <w:semiHidden/>
    <w:unhideWhenUsed/>
    <w:qFormat/>
    <w:rsid w:val="004720B3"/>
    <w:pPr>
      <w:keepNext/>
      <w:numPr>
        <w:ilvl w:val="2"/>
        <w:numId w:val="3"/>
      </w:numPr>
      <w:spacing w:before="240" w:after="60"/>
      <w:outlineLvl w:val="2"/>
    </w:pPr>
    <w:rPr>
      <w:rFonts w:ascii="Cambria" w:hAnsi="Cambria"/>
      <w:b/>
      <w:bCs/>
      <w:sz w:val="26"/>
      <w:szCs w:val="26"/>
    </w:rPr>
  </w:style>
  <w:style w:type="paragraph" w:styleId="Nagwek4">
    <w:name w:val="heading 4"/>
    <w:basedOn w:val="Normalny"/>
    <w:next w:val="Normalny"/>
    <w:link w:val="Nagwek4Znak"/>
    <w:uiPriority w:val="9"/>
    <w:semiHidden/>
    <w:unhideWhenUsed/>
    <w:qFormat/>
    <w:rsid w:val="004720B3"/>
    <w:pPr>
      <w:keepNext/>
      <w:numPr>
        <w:ilvl w:val="3"/>
        <w:numId w:val="3"/>
      </w:numPr>
      <w:spacing w:before="240" w:after="60"/>
      <w:outlineLvl w:val="3"/>
    </w:pPr>
    <w:rPr>
      <w:rFonts w:ascii="Calibri" w:hAnsi="Calibri"/>
      <w:b/>
      <w:bCs/>
      <w:sz w:val="28"/>
      <w:szCs w:val="28"/>
    </w:rPr>
  </w:style>
  <w:style w:type="paragraph" w:styleId="Nagwek5">
    <w:name w:val="heading 5"/>
    <w:basedOn w:val="Normalny"/>
    <w:next w:val="Normalny"/>
    <w:link w:val="Nagwek5Znak"/>
    <w:uiPriority w:val="9"/>
    <w:semiHidden/>
    <w:unhideWhenUsed/>
    <w:qFormat/>
    <w:rsid w:val="004720B3"/>
    <w:pPr>
      <w:numPr>
        <w:ilvl w:val="4"/>
        <w:numId w:val="3"/>
      </w:numPr>
      <w:spacing w:before="240" w:after="60"/>
      <w:outlineLvl w:val="4"/>
    </w:pPr>
    <w:rPr>
      <w:rFonts w:ascii="Calibri" w:hAnsi="Calibri"/>
      <w:b/>
      <w:bCs/>
      <w:i/>
      <w:iCs/>
      <w:sz w:val="26"/>
      <w:szCs w:val="26"/>
    </w:rPr>
  </w:style>
  <w:style w:type="paragraph" w:styleId="Nagwek6">
    <w:name w:val="heading 6"/>
    <w:basedOn w:val="Normalny"/>
    <w:next w:val="Normalny"/>
    <w:link w:val="Nagwek6Znak"/>
    <w:uiPriority w:val="9"/>
    <w:semiHidden/>
    <w:unhideWhenUsed/>
    <w:qFormat/>
    <w:rsid w:val="004720B3"/>
    <w:pPr>
      <w:numPr>
        <w:ilvl w:val="5"/>
        <w:numId w:val="3"/>
      </w:numPr>
      <w:spacing w:before="240" w:after="60"/>
      <w:outlineLvl w:val="5"/>
    </w:pPr>
    <w:rPr>
      <w:rFonts w:ascii="Calibri" w:hAnsi="Calibri"/>
      <w:b/>
      <w:bCs/>
      <w:sz w:val="22"/>
      <w:szCs w:val="22"/>
    </w:rPr>
  </w:style>
  <w:style w:type="paragraph" w:styleId="Nagwek7">
    <w:name w:val="heading 7"/>
    <w:basedOn w:val="Normalny"/>
    <w:next w:val="Normalny"/>
    <w:link w:val="Nagwek7Znak"/>
    <w:uiPriority w:val="9"/>
    <w:semiHidden/>
    <w:unhideWhenUsed/>
    <w:qFormat/>
    <w:rsid w:val="004720B3"/>
    <w:pPr>
      <w:numPr>
        <w:ilvl w:val="6"/>
        <w:numId w:val="3"/>
      </w:numPr>
      <w:spacing w:before="240" w:after="60"/>
      <w:outlineLvl w:val="6"/>
    </w:pPr>
    <w:rPr>
      <w:rFonts w:ascii="Calibri" w:hAnsi="Calibri"/>
      <w:sz w:val="24"/>
      <w:szCs w:val="24"/>
    </w:rPr>
  </w:style>
  <w:style w:type="paragraph" w:styleId="Nagwek8">
    <w:name w:val="heading 8"/>
    <w:basedOn w:val="Normalny"/>
    <w:next w:val="Normalny"/>
    <w:link w:val="Nagwek8Znak"/>
    <w:uiPriority w:val="9"/>
    <w:semiHidden/>
    <w:unhideWhenUsed/>
    <w:qFormat/>
    <w:rsid w:val="004720B3"/>
    <w:pPr>
      <w:numPr>
        <w:ilvl w:val="7"/>
        <w:numId w:val="3"/>
      </w:numPr>
      <w:spacing w:before="240" w:after="60"/>
      <w:outlineLvl w:val="7"/>
    </w:pPr>
    <w:rPr>
      <w:rFonts w:ascii="Calibri" w:hAnsi="Calibri"/>
      <w:i/>
      <w:iCs/>
      <w:sz w:val="24"/>
      <w:szCs w:val="24"/>
    </w:rPr>
  </w:style>
  <w:style w:type="paragraph" w:styleId="Nagwek9">
    <w:name w:val="heading 9"/>
    <w:basedOn w:val="Normalny"/>
    <w:next w:val="Normalny"/>
    <w:link w:val="Nagwek9Znak"/>
    <w:uiPriority w:val="9"/>
    <w:semiHidden/>
    <w:unhideWhenUsed/>
    <w:qFormat/>
    <w:rsid w:val="004720B3"/>
    <w:pPr>
      <w:numPr>
        <w:ilvl w:val="8"/>
        <w:numId w:val="3"/>
      </w:numPr>
      <w:spacing w:before="240" w:after="60"/>
      <w:outlineLvl w:val="8"/>
    </w:pPr>
    <w:rPr>
      <w:rFonts w:ascii="Cambria" w:hAnsi="Cambria"/>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
    <w:rsid w:val="004636EA"/>
    <w:rPr>
      <w:rFonts w:ascii="Arial" w:hAnsi="Arial"/>
      <w:b/>
      <w:bCs/>
      <w:kern w:val="32"/>
      <w:sz w:val="24"/>
      <w:szCs w:val="32"/>
    </w:rPr>
  </w:style>
  <w:style w:type="character" w:customStyle="1" w:styleId="Nagwek2Znak">
    <w:name w:val="Nagłówek 2 Znak"/>
    <w:link w:val="Nagwek2"/>
    <w:uiPriority w:val="9"/>
    <w:rsid w:val="004636EA"/>
    <w:rPr>
      <w:rFonts w:ascii="Arial" w:hAnsi="Arial"/>
      <w:bCs/>
      <w:iCs/>
      <w:szCs w:val="28"/>
    </w:rPr>
  </w:style>
  <w:style w:type="character" w:customStyle="1" w:styleId="Nagwek3Znak">
    <w:name w:val="Nagłówek 3 Znak"/>
    <w:basedOn w:val="Domylnaczcionkaakapitu"/>
    <w:link w:val="Nagwek3"/>
    <w:uiPriority w:val="9"/>
    <w:semiHidden/>
    <w:rsid w:val="004720B3"/>
    <w:rPr>
      <w:rFonts w:ascii="Cambria" w:hAnsi="Cambria"/>
      <w:b/>
      <w:bCs/>
      <w:sz w:val="26"/>
      <w:szCs w:val="26"/>
    </w:rPr>
  </w:style>
  <w:style w:type="character" w:customStyle="1" w:styleId="Nagwek4Znak">
    <w:name w:val="Nagłówek 4 Znak"/>
    <w:basedOn w:val="Domylnaczcionkaakapitu"/>
    <w:link w:val="Nagwek4"/>
    <w:uiPriority w:val="9"/>
    <w:semiHidden/>
    <w:rsid w:val="004720B3"/>
    <w:rPr>
      <w:b/>
      <w:bCs/>
      <w:sz w:val="28"/>
      <w:szCs w:val="28"/>
    </w:rPr>
  </w:style>
  <w:style w:type="character" w:customStyle="1" w:styleId="Nagwek5Znak">
    <w:name w:val="Nagłówek 5 Znak"/>
    <w:basedOn w:val="Domylnaczcionkaakapitu"/>
    <w:link w:val="Nagwek5"/>
    <w:uiPriority w:val="9"/>
    <w:semiHidden/>
    <w:rsid w:val="004720B3"/>
    <w:rPr>
      <w:b/>
      <w:bCs/>
      <w:i/>
      <w:iCs/>
      <w:sz w:val="26"/>
      <w:szCs w:val="26"/>
    </w:rPr>
  </w:style>
  <w:style w:type="character" w:customStyle="1" w:styleId="Nagwek6Znak">
    <w:name w:val="Nagłówek 6 Znak"/>
    <w:basedOn w:val="Domylnaczcionkaakapitu"/>
    <w:link w:val="Nagwek6"/>
    <w:uiPriority w:val="9"/>
    <w:semiHidden/>
    <w:rsid w:val="004720B3"/>
    <w:rPr>
      <w:b/>
      <w:bCs/>
      <w:sz w:val="22"/>
      <w:szCs w:val="22"/>
    </w:rPr>
  </w:style>
  <w:style w:type="character" w:customStyle="1" w:styleId="Nagwek7Znak">
    <w:name w:val="Nagłówek 7 Znak"/>
    <w:basedOn w:val="Domylnaczcionkaakapitu"/>
    <w:link w:val="Nagwek7"/>
    <w:uiPriority w:val="9"/>
    <w:semiHidden/>
    <w:rsid w:val="004720B3"/>
    <w:rPr>
      <w:sz w:val="24"/>
      <w:szCs w:val="24"/>
    </w:rPr>
  </w:style>
  <w:style w:type="character" w:customStyle="1" w:styleId="Nagwek8Znak">
    <w:name w:val="Nagłówek 8 Znak"/>
    <w:basedOn w:val="Domylnaczcionkaakapitu"/>
    <w:link w:val="Nagwek8"/>
    <w:uiPriority w:val="9"/>
    <w:semiHidden/>
    <w:rsid w:val="004720B3"/>
    <w:rPr>
      <w:i/>
      <w:iCs/>
      <w:sz w:val="24"/>
      <w:szCs w:val="24"/>
    </w:rPr>
  </w:style>
  <w:style w:type="character" w:customStyle="1" w:styleId="Nagwek9Znak">
    <w:name w:val="Nagłówek 9 Znak"/>
    <w:basedOn w:val="Domylnaczcionkaakapitu"/>
    <w:link w:val="Nagwek9"/>
    <w:uiPriority w:val="9"/>
    <w:semiHidden/>
    <w:rsid w:val="004720B3"/>
    <w:rPr>
      <w:rFonts w:ascii="Cambria" w:hAnsi="Cambria"/>
      <w:sz w:val="22"/>
      <w:szCs w:val="22"/>
    </w:rPr>
  </w:style>
  <w:style w:type="paragraph" w:styleId="Nagwek">
    <w:name w:val="header"/>
    <w:basedOn w:val="Normalny"/>
    <w:link w:val="NagwekZnak"/>
    <w:uiPriority w:val="99"/>
    <w:unhideWhenUsed/>
    <w:rsid w:val="00A54E2A"/>
    <w:pPr>
      <w:tabs>
        <w:tab w:val="center" w:pos="4536"/>
        <w:tab w:val="right" w:pos="9072"/>
      </w:tabs>
    </w:pPr>
    <w:rPr>
      <w:rFonts w:ascii="Times New Roman" w:hAnsi="Times New Roman"/>
    </w:rPr>
  </w:style>
  <w:style w:type="character" w:customStyle="1" w:styleId="NagwekZnak">
    <w:name w:val="Nagłówek Znak"/>
    <w:link w:val="Nagwek"/>
    <w:uiPriority w:val="99"/>
    <w:rsid w:val="00A54E2A"/>
    <w:rPr>
      <w:rFonts w:ascii="Times New Roman" w:hAnsi="Times New Roman" w:cs="Times New Roman"/>
      <w:sz w:val="20"/>
      <w:szCs w:val="20"/>
    </w:rPr>
  </w:style>
  <w:style w:type="paragraph" w:styleId="Stopka">
    <w:name w:val="footer"/>
    <w:basedOn w:val="Normalny"/>
    <w:link w:val="StopkaZnak"/>
    <w:uiPriority w:val="99"/>
    <w:unhideWhenUsed/>
    <w:rsid w:val="00A54E2A"/>
    <w:pPr>
      <w:tabs>
        <w:tab w:val="center" w:pos="4536"/>
        <w:tab w:val="right" w:pos="9072"/>
      </w:tabs>
    </w:pPr>
    <w:rPr>
      <w:rFonts w:ascii="Times New Roman" w:hAnsi="Times New Roman"/>
    </w:rPr>
  </w:style>
  <w:style w:type="character" w:customStyle="1" w:styleId="StopkaZnak">
    <w:name w:val="Stopka Znak"/>
    <w:link w:val="Stopka"/>
    <w:uiPriority w:val="99"/>
    <w:rsid w:val="00A54E2A"/>
    <w:rPr>
      <w:rFonts w:ascii="Times New Roman" w:hAnsi="Times New Roman" w:cs="Times New Roman"/>
      <w:sz w:val="20"/>
      <w:szCs w:val="20"/>
    </w:rPr>
  </w:style>
  <w:style w:type="paragraph" w:customStyle="1" w:styleId="3CBD5A742C28424DA5172AD252E32316">
    <w:name w:val="3CBD5A742C28424DA5172AD252E32316"/>
    <w:rsid w:val="00A54E2A"/>
    <w:pPr>
      <w:spacing w:after="200" w:line="276" w:lineRule="auto"/>
    </w:pPr>
    <w:rPr>
      <w:sz w:val="22"/>
      <w:szCs w:val="22"/>
    </w:rPr>
  </w:style>
  <w:style w:type="paragraph" w:styleId="Tekstdymka">
    <w:name w:val="Balloon Text"/>
    <w:basedOn w:val="Normalny"/>
    <w:link w:val="TekstdymkaZnak"/>
    <w:uiPriority w:val="99"/>
    <w:semiHidden/>
    <w:unhideWhenUsed/>
    <w:rsid w:val="00A54E2A"/>
    <w:rPr>
      <w:rFonts w:ascii="Tahoma" w:hAnsi="Tahoma"/>
      <w:sz w:val="16"/>
      <w:szCs w:val="16"/>
    </w:rPr>
  </w:style>
  <w:style w:type="character" w:customStyle="1" w:styleId="TekstdymkaZnak">
    <w:name w:val="Tekst dymka Znak"/>
    <w:link w:val="Tekstdymka"/>
    <w:uiPriority w:val="99"/>
    <w:semiHidden/>
    <w:rsid w:val="00A54E2A"/>
    <w:rPr>
      <w:rFonts w:ascii="Tahoma" w:hAnsi="Tahoma" w:cs="Tahoma"/>
      <w:sz w:val="16"/>
      <w:szCs w:val="16"/>
    </w:rPr>
  </w:style>
  <w:style w:type="character" w:styleId="Hipercze">
    <w:name w:val="Hyperlink"/>
    <w:unhideWhenUsed/>
    <w:rsid w:val="00547680"/>
    <w:rPr>
      <w:color w:val="0000FF"/>
      <w:u w:val="single"/>
    </w:rPr>
  </w:style>
  <w:style w:type="paragraph" w:styleId="Nagwekspisutreci">
    <w:name w:val="TOC Heading"/>
    <w:basedOn w:val="Nagwek1"/>
    <w:next w:val="Normalny"/>
    <w:uiPriority w:val="39"/>
    <w:qFormat/>
    <w:rsid w:val="003C0484"/>
    <w:pPr>
      <w:keepLines/>
      <w:widowControl/>
      <w:autoSpaceDE/>
      <w:autoSpaceDN/>
      <w:adjustRightInd/>
      <w:spacing w:before="480" w:after="0" w:line="276" w:lineRule="auto"/>
      <w:outlineLvl w:val="9"/>
    </w:pPr>
    <w:rPr>
      <w:rFonts w:ascii="Cambria" w:hAnsi="Cambria"/>
      <w:color w:val="365F91"/>
      <w:kern w:val="0"/>
      <w:sz w:val="28"/>
      <w:szCs w:val="28"/>
    </w:rPr>
  </w:style>
  <w:style w:type="paragraph" w:styleId="Spistreci1">
    <w:name w:val="toc 1"/>
    <w:basedOn w:val="Normalny"/>
    <w:next w:val="Normalny"/>
    <w:autoRedefine/>
    <w:uiPriority w:val="39"/>
    <w:unhideWhenUsed/>
    <w:rsid w:val="003C0484"/>
  </w:style>
  <w:style w:type="paragraph" w:customStyle="1" w:styleId="Akapitzlist1">
    <w:name w:val="Akapit z listą1"/>
    <w:basedOn w:val="Normalny"/>
    <w:link w:val="AkapitzlistZnak"/>
    <w:uiPriority w:val="34"/>
    <w:qFormat/>
    <w:rsid w:val="00AC0C7B"/>
    <w:pPr>
      <w:widowControl/>
      <w:autoSpaceDE/>
      <w:autoSpaceDN/>
      <w:adjustRightInd/>
      <w:spacing w:before="0" w:after="200" w:line="276" w:lineRule="auto"/>
      <w:ind w:left="720"/>
    </w:pPr>
    <w:rPr>
      <w:rFonts w:ascii="Calibri" w:hAnsi="Calibri" w:cs="Calibri"/>
      <w:sz w:val="22"/>
      <w:szCs w:val="22"/>
      <w:lang w:eastAsia="en-US"/>
    </w:rPr>
  </w:style>
  <w:style w:type="paragraph" w:customStyle="1" w:styleId="Standardowy1">
    <w:name w:val="Standardowy1"/>
    <w:rsid w:val="00AC0C7B"/>
    <w:rPr>
      <w:rFonts w:ascii="Times New Roman" w:hAnsi="Times New Roman"/>
      <w:sz w:val="24"/>
      <w:szCs w:val="24"/>
    </w:rPr>
  </w:style>
  <w:style w:type="paragraph" w:customStyle="1" w:styleId="Zwykytekst3">
    <w:name w:val="Zwykły tekst3"/>
    <w:basedOn w:val="Normalny"/>
    <w:rsid w:val="000A0E73"/>
    <w:pPr>
      <w:widowControl/>
      <w:suppressAutoHyphens/>
      <w:autoSpaceDE/>
      <w:autoSpaceDN/>
      <w:adjustRightInd/>
      <w:spacing w:before="0"/>
    </w:pPr>
    <w:rPr>
      <w:rFonts w:ascii="Courier New" w:hAnsi="Courier New"/>
      <w:lang w:eastAsia="ar-SA"/>
    </w:rPr>
  </w:style>
  <w:style w:type="paragraph" w:styleId="Tekstpodstawowy">
    <w:name w:val="Body Text"/>
    <w:basedOn w:val="Normalny"/>
    <w:link w:val="TekstpodstawowyZnak"/>
    <w:rsid w:val="000A0E73"/>
    <w:pPr>
      <w:widowControl/>
      <w:suppressAutoHyphens/>
      <w:autoSpaceDE/>
      <w:autoSpaceDN/>
      <w:adjustRightInd/>
      <w:spacing w:before="0" w:after="120"/>
    </w:pPr>
    <w:rPr>
      <w:rFonts w:ascii="Times New Roman" w:hAnsi="Times New Roman"/>
      <w:sz w:val="24"/>
      <w:szCs w:val="24"/>
      <w:lang w:eastAsia="ar-SA"/>
    </w:rPr>
  </w:style>
  <w:style w:type="character" w:customStyle="1" w:styleId="TekstpodstawowyZnak">
    <w:name w:val="Tekst podstawowy Znak"/>
    <w:link w:val="Tekstpodstawowy"/>
    <w:rsid w:val="000A0E73"/>
    <w:rPr>
      <w:rFonts w:ascii="Times New Roman" w:hAnsi="Times New Roman"/>
      <w:sz w:val="24"/>
      <w:szCs w:val="24"/>
      <w:lang w:eastAsia="ar-SA"/>
    </w:rPr>
  </w:style>
  <w:style w:type="paragraph" w:customStyle="1" w:styleId="Zwykytekst1">
    <w:name w:val="Zwykły tekst1"/>
    <w:basedOn w:val="Normalny"/>
    <w:rsid w:val="000A0E73"/>
    <w:pPr>
      <w:widowControl/>
      <w:suppressAutoHyphens/>
      <w:autoSpaceDE/>
      <w:autoSpaceDN/>
      <w:adjustRightInd/>
      <w:spacing w:before="0"/>
    </w:pPr>
    <w:rPr>
      <w:rFonts w:ascii="Courier New" w:hAnsi="Courier New"/>
      <w:lang w:eastAsia="ar-SA"/>
    </w:rPr>
  </w:style>
  <w:style w:type="paragraph" w:styleId="Tekstpodstawowywcity">
    <w:name w:val="Body Text Indent"/>
    <w:basedOn w:val="Normalny"/>
    <w:link w:val="TekstpodstawowywcityZnak"/>
    <w:rsid w:val="004A5106"/>
    <w:pPr>
      <w:widowControl/>
      <w:autoSpaceDE/>
      <w:autoSpaceDN/>
      <w:adjustRightInd/>
      <w:spacing w:before="0" w:after="120"/>
      <w:ind w:left="283"/>
    </w:pPr>
    <w:rPr>
      <w:rFonts w:ascii="Times New Roman" w:hAnsi="Times New Roman"/>
    </w:rPr>
  </w:style>
  <w:style w:type="character" w:customStyle="1" w:styleId="TekstpodstawowywcityZnak">
    <w:name w:val="Tekst podstawowy wcięty Znak"/>
    <w:link w:val="Tekstpodstawowywcity"/>
    <w:rsid w:val="004A5106"/>
    <w:rPr>
      <w:rFonts w:ascii="Times New Roman" w:hAnsi="Times New Roman"/>
    </w:rPr>
  </w:style>
  <w:style w:type="paragraph" w:styleId="Akapitzlist">
    <w:name w:val="List Paragraph"/>
    <w:aliases w:val="L1,Numerowanie,Akapit z listą5,T_SZ_List Paragraph,normalny tekst,Akapit z listą BS,Kolorowa lista — akcent 11,CW_Lista,Colorful List Accent 1,List Paragraph,Akapit z listą4,Średnia siatka 1 — akcent 21,sw tekst"/>
    <w:basedOn w:val="Normalny"/>
    <w:uiPriority w:val="34"/>
    <w:qFormat/>
    <w:rsid w:val="004720B3"/>
    <w:pPr>
      <w:ind w:left="708"/>
    </w:pPr>
  </w:style>
  <w:style w:type="paragraph" w:customStyle="1" w:styleId="pkt">
    <w:name w:val="pkt"/>
    <w:basedOn w:val="Normalny"/>
    <w:rsid w:val="00A10079"/>
    <w:pPr>
      <w:widowControl/>
      <w:autoSpaceDE/>
      <w:autoSpaceDN/>
      <w:adjustRightInd/>
      <w:spacing w:after="60"/>
      <w:ind w:left="851" w:hanging="295"/>
      <w:jc w:val="both"/>
    </w:pPr>
    <w:rPr>
      <w:rFonts w:ascii="Times New Roman" w:hAnsi="Times New Roman"/>
      <w:sz w:val="24"/>
    </w:rPr>
  </w:style>
  <w:style w:type="paragraph" w:customStyle="1" w:styleId="Default">
    <w:name w:val="Default"/>
    <w:rsid w:val="00A10079"/>
    <w:pPr>
      <w:autoSpaceDE w:val="0"/>
      <w:autoSpaceDN w:val="0"/>
      <w:adjustRightInd w:val="0"/>
    </w:pPr>
    <w:rPr>
      <w:rFonts w:ascii="Times New Roman" w:hAnsi="Times New Roman"/>
      <w:color w:val="000000"/>
      <w:sz w:val="24"/>
      <w:szCs w:val="24"/>
    </w:rPr>
  </w:style>
  <w:style w:type="character" w:customStyle="1" w:styleId="TekstkomentarzaZnak">
    <w:name w:val="Tekst komentarza Znak"/>
    <w:basedOn w:val="Domylnaczcionkaakapitu"/>
    <w:link w:val="Tekstkomentarza"/>
    <w:semiHidden/>
    <w:rsid w:val="00A10079"/>
    <w:rPr>
      <w:rFonts w:ascii="Times New Roman" w:hAnsi="Times New Roman"/>
    </w:rPr>
  </w:style>
  <w:style w:type="paragraph" w:styleId="Tekstkomentarza">
    <w:name w:val="annotation text"/>
    <w:basedOn w:val="Normalny"/>
    <w:link w:val="TekstkomentarzaZnak"/>
    <w:semiHidden/>
    <w:rsid w:val="00A10079"/>
    <w:pPr>
      <w:widowControl/>
      <w:autoSpaceDE/>
      <w:autoSpaceDN/>
      <w:adjustRightInd/>
      <w:spacing w:before="0"/>
    </w:pPr>
    <w:rPr>
      <w:rFonts w:ascii="Times New Roman" w:hAnsi="Times New Roman"/>
    </w:rPr>
  </w:style>
  <w:style w:type="character" w:customStyle="1" w:styleId="postbody">
    <w:name w:val="postbody"/>
    <w:rsid w:val="00A10079"/>
  </w:style>
  <w:style w:type="character" w:customStyle="1" w:styleId="MapadokumentuZnak">
    <w:name w:val="Mapa dokumentu Znak"/>
    <w:uiPriority w:val="99"/>
    <w:rsid w:val="00A10079"/>
    <w:rPr>
      <w:rFonts w:ascii="Tahoma" w:eastAsia="Calibri" w:hAnsi="Tahoma" w:cs="Times New Roman"/>
      <w:sz w:val="16"/>
      <w:szCs w:val="16"/>
    </w:rPr>
  </w:style>
  <w:style w:type="character" w:customStyle="1" w:styleId="PlandokumentuZnak">
    <w:name w:val="Plan dokumentu Znak"/>
    <w:basedOn w:val="Domylnaczcionkaakapitu"/>
    <w:link w:val="Plandokumentu"/>
    <w:uiPriority w:val="99"/>
    <w:semiHidden/>
    <w:rsid w:val="00A10079"/>
    <w:rPr>
      <w:rFonts w:ascii="Tahoma" w:hAnsi="Tahoma"/>
      <w:sz w:val="16"/>
      <w:szCs w:val="16"/>
    </w:rPr>
  </w:style>
  <w:style w:type="paragraph" w:styleId="Plandokumentu">
    <w:name w:val="Document Map"/>
    <w:basedOn w:val="Normalny"/>
    <w:link w:val="PlandokumentuZnak"/>
    <w:uiPriority w:val="99"/>
    <w:semiHidden/>
    <w:unhideWhenUsed/>
    <w:rsid w:val="00A10079"/>
    <w:pPr>
      <w:widowControl/>
      <w:autoSpaceDE/>
      <w:autoSpaceDN/>
      <w:adjustRightInd/>
      <w:spacing w:before="0"/>
    </w:pPr>
    <w:rPr>
      <w:rFonts w:ascii="Tahoma" w:hAnsi="Tahoma"/>
      <w:sz w:val="16"/>
      <w:szCs w:val="16"/>
    </w:rPr>
  </w:style>
  <w:style w:type="paragraph" w:styleId="Tekstpodstawowy3">
    <w:name w:val="Body Text 3"/>
    <w:basedOn w:val="Normalny"/>
    <w:link w:val="Tekstpodstawowy3Znak"/>
    <w:uiPriority w:val="99"/>
    <w:unhideWhenUsed/>
    <w:rsid w:val="00A10079"/>
    <w:pPr>
      <w:widowControl/>
      <w:autoSpaceDE/>
      <w:autoSpaceDN/>
      <w:adjustRightInd/>
      <w:spacing w:before="0" w:after="120" w:line="276" w:lineRule="auto"/>
    </w:pPr>
    <w:rPr>
      <w:rFonts w:ascii="Calibri" w:eastAsia="Calibri" w:hAnsi="Calibri"/>
      <w:sz w:val="16"/>
      <w:szCs w:val="16"/>
    </w:rPr>
  </w:style>
  <w:style w:type="character" w:customStyle="1" w:styleId="Tekstpodstawowy3Znak">
    <w:name w:val="Tekst podstawowy 3 Znak"/>
    <w:basedOn w:val="Domylnaczcionkaakapitu"/>
    <w:link w:val="Tekstpodstawowy3"/>
    <w:uiPriority w:val="99"/>
    <w:rsid w:val="00A10079"/>
    <w:rPr>
      <w:rFonts w:eastAsia="Calibri"/>
      <w:sz w:val="16"/>
      <w:szCs w:val="16"/>
    </w:rPr>
  </w:style>
  <w:style w:type="paragraph" w:customStyle="1" w:styleId="pkt1">
    <w:name w:val="pkt1"/>
    <w:basedOn w:val="pkt"/>
    <w:rsid w:val="00A10079"/>
    <w:pPr>
      <w:ind w:left="850" w:hanging="425"/>
    </w:pPr>
  </w:style>
  <w:style w:type="paragraph" w:customStyle="1" w:styleId="St4-punkt">
    <w:name w:val="St4-punkt"/>
    <w:basedOn w:val="Normalny"/>
    <w:rsid w:val="00A10079"/>
    <w:pPr>
      <w:widowControl/>
      <w:autoSpaceDE/>
      <w:autoSpaceDN/>
      <w:adjustRightInd/>
      <w:spacing w:before="0"/>
      <w:ind w:left="680" w:hanging="340"/>
      <w:jc w:val="both"/>
    </w:pPr>
    <w:rPr>
      <w:rFonts w:ascii="Times New Roman" w:hAnsi="Times New Roman"/>
      <w:sz w:val="24"/>
    </w:rPr>
  </w:style>
  <w:style w:type="paragraph" w:customStyle="1" w:styleId="Styl2">
    <w:name w:val="Styl2"/>
    <w:basedOn w:val="Normalny"/>
    <w:rsid w:val="00A10079"/>
    <w:pPr>
      <w:widowControl/>
      <w:numPr>
        <w:numId w:val="4"/>
      </w:numPr>
      <w:autoSpaceDE/>
      <w:autoSpaceDN/>
      <w:adjustRightInd/>
      <w:spacing w:before="0"/>
      <w:jc w:val="both"/>
    </w:pPr>
    <w:rPr>
      <w:rFonts w:ascii="Tahoma" w:hAnsi="Tahoma"/>
      <w:sz w:val="22"/>
    </w:rPr>
  </w:style>
  <w:style w:type="paragraph" w:customStyle="1" w:styleId="ust">
    <w:name w:val="ust"/>
    <w:rsid w:val="00A10079"/>
    <w:pPr>
      <w:spacing w:before="60" w:after="60"/>
      <w:ind w:left="426" w:hanging="284"/>
      <w:jc w:val="both"/>
    </w:pPr>
    <w:rPr>
      <w:rFonts w:ascii="Times New Roman" w:hAnsi="Times New Roman"/>
      <w:sz w:val="24"/>
    </w:rPr>
  </w:style>
  <w:style w:type="paragraph" w:styleId="Bezodstpw">
    <w:name w:val="No Spacing"/>
    <w:uiPriority w:val="1"/>
    <w:qFormat/>
    <w:rsid w:val="00A10079"/>
    <w:rPr>
      <w:rFonts w:eastAsia="Calibri"/>
      <w:sz w:val="22"/>
      <w:szCs w:val="22"/>
      <w:lang w:eastAsia="en-US"/>
    </w:rPr>
  </w:style>
  <w:style w:type="character" w:styleId="Odwoanieprzypisudolnego">
    <w:name w:val="footnote reference"/>
    <w:rsid w:val="00A10079"/>
    <w:rPr>
      <w:vertAlign w:val="superscript"/>
    </w:rPr>
  </w:style>
  <w:style w:type="paragraph" w:styleId="Tekstprzypisudolnego">
    <w:name w:val="footnote text"/>
    <w:basedOn w:val="Normalny"/>
    <w:link w:val="TekstprzypisudolnegoZnak"/>
    <w:rsid w:val="00A10079"/>
    <w:pPr>
      <w:widowControl/>
      <w:autoSpaceDE/>
      <w:autoSpaceDN/>
      <w:adjustRightInd/>
      <w:spacing w:before="0"/>
    </w:pPr>
    <w:rPr>
      <w:rFonts w:ascii="Times New Roman" w:hAnsi="Times New Roman"/>
    </w:rPr>
  </w:style>
  <w:style w:type="character" w:customStyle="1" w:styleId="TekstprzypisudolnegoZnak">
    <w:name w:val="Tekst przypisu dolnego Znak"/>
    <w:basedOn w:val="Domylnaczcionkaakapitu"/>
    <w:link w:val="Tekstprzypisudolnego"/>
    <w:rsid w:val="00A10079"/>
    <w:rPr>
      <w:rFonts w:ascii="Times New Roman" w:hAnsi="Times New Roman"/>
    </w:rPr>
  </w:style>
  <w:style w:type="character" w:customStyle="1" w:styleId="Teksttreci">
    <w:name w:val="Tekst treści_"/>
    <w:basedOn w:val="Domylnaczcionkaakapitu"/>
    <w:link w:val="Teksttreci0"/>
    <w:rsid w:val="00A10079"/>
    <w:rPr>
      <w:rFonts w:ascii="Times New Roman" w:hAnsi="Times New Roman"/>
      <w:shd w:val="clear" w:color="auto" w:fill="FFFFFF"/>
    </w:rPr>
  </w:style>
  <w:style w:type="paragraph" w:customStyle="1" w:styleId="Teksttreci0">
    <w:name w:val="Tekst treści"/>
    <w:basedOn w:val="Normalny"/>
    <w:link w:val="Teksttreci"/>
    <w:rsid w:val="00A10079"/>
    <w:pPr>
      <w:shd w:val="clear" w:color="auto" w:fill="FFFFFF"/>
      <w:autoSpaceDE/>
      <w:autoSpaceDN/>
      <w:adjustRightInd/>
      <w:spacing w:after="1260" w:line="206" w:lineRule="exact"/>
      <w:ind w:hanging="420"/>
      <w:jc w:val="center"/>
    </w:pPr>
    <w:rPr>
      <w:rFonts w:ascii="Times New Roman" w:hAnsi="Times New Roman"/>
    </w:rPr>
  </w:style>
  <w:style w:type="character" w:customStyle="1" w:styleId="TekstprzypisukocowegoZnak">
    <w:name w:val="Tekst przypisu końcowego Znak"/>
    <w:basedOn w:val="Domylnaczcionkaakapitu"/>
    <w:link w:val="Tekstprzypisukocowego"/>
    <w:uiPriority w:val="99"/>
    <w:semiHidden/>
    <w:rsid w:val="00A10079"/>
  </w:style>
  <w:style w:type="paragraph" w:styleId="Tekstprzypisukocowego">
    <w:name w:val="endnote text"/>
    <w:basedOn w:val="Normalny"/>
    <w:link w:val="TekstprzypisukocowegoZnak"/>
    <w:uiPriority w:val="99"/>
    <w:semiHidden/>
    <w:unhideWhenUsed/>
    <w:rsid w:val="00A10079"/>
    <w:pPr>
      <w:widowControl/>
      <w:autoSpaceDE/>
      <w:autoSpaceDN/>
      <w:adjustRightInd/>
      <w:spacing w:before="0" w:after="200" w:line="276" w:lineRule="auto"/>
    </w:pPr>
    <w:rPr>
      <w:rFonts w:ascii="Calibri" w:hAnsi="Calibri"/>
    </w:rPr>
  </w:style>
  <w:style w:type="character" w:customStyle="1" w:styleId="oznaczenie">
    <w:name w:val="oznaczenie"/>
    <w:basedOn w:val="Domylnaczcionkaakapitu"/>
    <w:rsid w:val="00A10079"/>
  </w:style>
  <w:style w:type="character" w:customStyle="1" w:styleId="textnode">
    <w:name w:val="textnode"/>
    <w:basedOn w:val="Domylnaczcionkaakapitu"/>
    <w:rsid w:val="00A10079"/>
  </w:style>
  <w:style w:type="table" w:styleId="Tabela-Siatka">
    <w:name w:val="Table Grid"/>
    <w:basedOn w:val="Standardowy"/>
    <w:uiPriority w:val="59"/>
    <w:rsid w:val="00304B5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kstpodstawowy2">
    <w:name w:val="Body Text 2"/>
    <w:basedOn w:val="Normalny"/>
    <w:link w:val="Tekstpodstawowy2Znak"/>
    <w:uiPriority w:val="99"/>
    <w:unhideWhenUsed/>
    <w:rsid w:val="008E0D21"/>
    <w:pPr>
      <w:spacing w:after="120" w:line="480" w:lineRule="auto"/>
    </w:pPr>
  </w:style>
  <w:style w:type="character" w:customStyle="1" w:styleId="Tekstpodstawowy2Znak">
    <w:name w:val="Tekst podstawowy 2 Znak"/>
    <w:basedOn w:val="Domylnaczcionkaakapitu"/>
    <w:link w:val="Tekstpodstawowy2"/>
    <w:uiPriority w:val="99"/>
    <w:rsid w:val="008E0D21"/>
    <w:rPr>
      <w:rFonts w:ascii="Arial" w:hAnsi="Arial"/>
    </w:rPr>
  </w:style>
  <w:style w:type="paragraph" w:customStyle="1" w:styleId="Standard">
    <w:name w:val="Standard"/>
    <w:rsid w:val="008E0D21"/>
    <w:pPr>
      <w:suppressAutoHyphens/>
      <w:autoSpaceDN w:val="0"/>
      <w:textAlignment w:val="baseline"/>
    </w:pPr>
    <w:rPr>
      <w:rFonts w:ascii="Times New Roman" w:hAnsi="Times New Roman"/>
      <w:kern w:val="3"/>
      <w:sz w:val="24"/>
    </w:rPr>
  </w:style>
  <w:style w:type="paragraph" w:customStyle="1" w:styleId="SIWZ2">
    <w:name w:val="SIWZ 2"/>
    <w:basedOn w:val="Normalny"/>
    <w:rsid w:val="008E0D21"/>
    <w:pPr>
      <w:widowControl/>
      <w:suppressAutoHyphens/>
      <w:autoSpaceDE/>
      <w:adjustRightInd/>
      <w:spacing w:before="0" w:after="113"/>
      <w:textAlignment w:val="baseline"/>
    </w:pPr>
    <w:rPr>
      <w:rFonts w:ascii="Times New Roman" w:hAnsi="Times New Roman"/>
      <w:kern w:val="3"/>
      <w:sz w:val="24"/>
    </w:rPr>
  </w:style>
  <w:style w:type="character" w:styleId="Odwoaniedokomentarza">
    <w:name w:val="annotation reference"/>
    <w:basedOn w:val="Domylnaczcionkaakapitu"/>
    <w:uiPriority w:val="99"/>
    <w:semiHidden/>
    <w:unhideWhenUsed/>
    <w:rsid w:val="005700D1"/>
    <w:rPr>
      <w:sz w:val="16"/>
      <w:szCs w:val="16"/>
    </w:rPr>
  </w:style>
  <w:style w:type="paragraph" w:styleId="Tematkomentarza">
    <w:name w:val="annotation subject"/>
    <w:basedOn w:val="Tekstkomentarza"/>
    <w:next w:val="Tekstkomentarza"/>
    <w:link w:val="TematkomentarzaZnak"/>
    <w:uiPriority w:val="99"/>
    <w:semiHidden/>
    <w:unhideWhenUsed/>
    <w:rsid w:val="005700D1"/>
    <w:pPr>
      <w:widowControl w:val="0"/>
      <w:autoSpaceDE w:val="0"/>
      <w:autoSpaceDN w:val="0"/>
      <w:adjustRightInd w:val="0"/>
      <w:spacing w:before="60"/>
    </w:pPr>
    <w:rPr>
      <w:rFonts w:ascii="Arial" w:hAnsi="Arial"/>
      <w:b/>
      <w:bCs/>
    </w:rPr>
  </w:style>
  <w:style w:type="character" w:customStyle="1" w:styleId="TematkomentarzaZnak">
    <w:name w:val="Temat komentarza Znak"/>
    <w:basedOn w:val="TekstkomentarzaZnak"/>
    <w:link w:val="Tematkomentarza"/>
    <w:uiPriority w:val="99"/>
    <w:semiHidden/>
    <w:rsid w:val="005700D1"/>
    <w:rPr>
      <w:rFonts w:ascii="Arial" w:hAnsi="Arial"/>
      <w:b/>
      <w:bCs/>
    </w:rPr>
  </w:style>
  <w:style w:type="paragraph" w:styleId="Poprawka">
    <w:name w:val="Revision"/>
    <w:hidden/>
    <w:uiPriority w:val="99"/>
    <w:semiHidden/>
    <w:rsid w:val="006270E9"/>
    <w:rPr>
      <w:rFonts w:ascii="Arial" w:hAnsi="Arial"/>
    </w:rPr>
  </w:style>
  <w:style w:type="paragraph" w:customStyle="1" w:styleId="stext10odstep2">
    <w:name w:val="s_text_10_odstep2"/>
    <w:basedOn w:val="Normalny"/>
    <w:uiPriority w:val="99"/>
    <w:rsid w:val="00637EFB"/>
    <w:pPr>
      <w:spacing w:before="0"/>
      <w:ind w:left="567"/>
      <w:jc w:val="both"/>
    </w:pPr>
    <w:rPr>
      <w:rFonts w:ascii="Arial Narrow" w:hAnsi="Arial Narrow" w:cs="Bookman Old Style"/>
      <w:szCs w:val="22"/>
    </w:rPr>
  </w:style>
  <w:style w:type="character" w:styleId="Odwoanieprzypisukocowego">
    <w:name w:val="endnote reference"/>
    <w:basedOn w:val="Domylnaczcionkaakapitu"/>
    <w:uiPriority w:val="99"/>
    <w:semiHidden/>
    <w:unhideWhenUsed/>
    <w:rsid w:val="00F46221"/>
    <w:rPr>
      <w:vertAlign w:val="superscript"/>
    </w:rPr>
  </w:style>
  <w:style w:type="character" w:styleId="Pogrubienie">
    <w:name w:val="Strong"/>
    <w:basedOn w:val="Domylnaczcionkaakapitu"/>
    <w:uiPriority w:val="22"/>
    <w:qFormat/>
    <w:rsid w:val="002009CF"/>
    <w:rPr>
      <w:b/>
      <w:bCs/>
    </w:rPr>
  </w:style>
  <w:style w:type="character" w:styleId="Uwydatnienie">
    <w:name w:val="Emphasis"/>
    <w:basedOn w:val="Domylnaczcionkaakapitu"/>
    <w:uiPriority w:val="20"/>
    <w:qFormat/>
    <w:rsid w:val="00653CB0"/>
    <w:rPr>
      <w:i/>
      <w:iCs/>
    </w:rPr>
  </w:style>
  <w:style w:type="character" w:customStyle="1" w:styleId="alb">
    <w:name w:val="a_lb"/>
    <w:basedOn w:val="Domylnaczcionkaakapitu"/>
    <w:rsid w:val="00653CB0"/>
  </w:style>
  <w:style w:type="paragraph" w:customStyle="1" w:styleId="text-justify">
    <w:name w:val="text-justify"/>
    <w:basedOn w:val="Normalny"/>
    <w:rsid w:val="00653CB0"/>
    <w:pPr>
      <w:widowControl/>
      <w:autoSpaceDE/>
      <w:autoSpaceDN/>
      <w:adjustRightInd/>
      <w:spacing w:before="100" w:beforeAutospacing="1" w:after="100" w:afterAutospacing="1"/>
    </w:pPr>
    <w:rPr>
      <w:rFonts w:ascii="Times New Roman" w:hAnsi="Times New Roman"/>
      <w:sz w:val="24"/>
      <w:szCs w:val="24"/>
    </w:rPr>
  </w:style>
  <w:style w:type="character" w:customStyle="1" w:styleId="Nagweklubstopka">
    <w:name w:val="Nagłówek lub stopka_"/>
    <w:basedOn w:val="Domylnaczcionkaakapitu"/>
    <w:link w:val="Nagweklubstopka0"/>
    <w:rsid w:val="00DC7435"/>
    <w:rPr>
      <w:rFonts w:ascii="Times New Roman" w:hAnsi="Times New Roman"/>
      <w:shd w:val="clear" w:color="auto" w:fill="FFFFFF"/>
    </w:rPr>
  </w:style>
  <w:style w:type="character" w:customStyle="1" w:styleId="PogrubienieNagweklubstopkaSegoeUI">
    <w:name w:val="Pogrubienie;Nagłówek lub stopka + Segoe UI"/>
    <w:basedOn w:val="Nagweklubstopka"/>
    <w:rsid w:val="00DC7435"/>
    <w:rPr>
      <w:rFonts w:ascii="Segoe UI" w:eastAsia="Segoe UI" w:hAnsi="Segoe UI" w:cs="Segoe UI"/>
      <w:b/>
      <w:bCs/>
      <w:spacing w:val="0"/>
      <w:shd w:val="clear" w:color="auto" w:fill="FFFFFF"/>
    </w:rPr>
  </w:style>
  <w:style w:type="character" w:customStyle="1" w:styleId="Teksttreci3">
    <w:name w:val="Tekst treści (3)_"/>
    <w:basedOn w:val="Domylnaczcionkaakapitu"/>
    <w:link w:val="Teksttreci30"/>
    <w:rsid w:val="00DC7435"/>
    <w:rPr>
      <w:rFonts w:ascii="Bookman Old Style" w:eastAsia="Bookman Old Style" w:hAnsi="Bookman Old Style" w:cs="Bookman Old Style"/>
      <w:sz w:val="19"/>
      <w:szCs w:val="19"/>
      <w:shd w:val="clear" w:color="auto" w:fill="FFFFFF"/>
    </w:rPr>
  </w:style>
  <w:style w:type="character" w:customStyle="1" w:styleId="Teksttreci4">
    <w:name w:val="Tekst treści (4)_"/>
    <w:basedOn w:val="Domylnaczcionkaakapitu"/>
    <w:link w:val="Teksttreci40"/>
    <w:rsid w:val="00DC7435"/>
    <w:rPr>
      <w:rFonts w:ascii="Bookman Old Style" w:eastAsia="Bookman Old Style" w:hAnsi="Bookman Old Style" w:cs="Bookman Old Style"/>
      <w:sz w:val="19"/>
      <w:szCs w:val="19"/>
      <w:shd w:val="clear" w:color="auto" w:fill="FFFFFF"/>
    </w:rPr>
  </w:style>
  <w:style w:type="character" w:customStyle="1" w:styleId="Teksttreci9pt">
    <w:name w:val="Tekst treści + 9 pt"/>
    <w:basedOn w:val="Teksttreci"/>
    <w:rsid w:val="00DC7435"/>
    <w:rPr>
      <w:rFonts w:ascii="Bookman Old Style" w:eastAsia="Bookman Old Style" w:hAnsi="Bookman Old Style" w:cs="Bookman Old Style"/>
      <w:b w:val="0"/>
      <w:bCs w:val="0"/>
      <w:i w:val="0"/>
      <w:iCs w:val="0"/>
      <w:smallCaps w:val="0"/>
      <w:strike w:val="0"/>
      <w:spacing w:val="0"/>
      <w:sz w:val="18"/>
      <w:szCs w:val="18"/>
      <w:shd w:val="clear" w:color="auto" w:fill="FFFFFF"/>
    </w:rPr>
  </w:style>
  <w:style w:type="paragraph" w:customStyle="1" w:styleId="Nagweklubstopka0">
    <w:name w:val="Nagłówek lub stopka"/>
    <w:basedOn w:val="Normalny"/>
    <w:link w:val="Nagweklubstopka"/>
    <w:rsid w:val="00DC7435"/>
    <w:pPr>
      <w:widowControl/>
      <w:shd w:val="clear" w:color="auto" w:fill="FFFFFF"/>
      <w:autoSpaceDE/>
      <w:autoSpaceDN/>
      <w:adjustRightInd/>
      <w:spacing w:before="0"/>
    </w:pPr>
    <w:rPr>
      <w:rFonts w:ascii="Times New Roman" w:hAnsi="Times New Roman"/>
    </w:rPr>
  </w:style>
  <w:style w:type="paragraph" w:customStyle="1" w:styleId="Teksttreci30">
    <w:name w:val="Tekst treści (3)"/>
    <w:basedOn w:val="Normalny"/>
    <w:link w:val="Teksttreci3"/>
    <w:rsid w:val="00DC7435"/>
    <w:pPr>
      <w:widowControl/>
      <w:shd w:val="clear" w:color="auto" w:fill="FFFFFF"/>
      <w:autoSpaceDE/>
      <w:autoSpaceDN/>
      <w:adjustRightInd/>
      <w:spacing w:before="120" w:after="180" w:line="0" w:lineRule="atLeast"/>
      <w:ind w:hanging="480"/>
      <w:jc w:val="both"/>
    </w:pPr>
    <w:rPr>
      <w:rFonts w:ascii="Bookman Old Style" w:eastAsia="Bookman Old Style" w:hAnsi="Bookman Old Style" w:cs="Bookman Old Style"/>
      <w:sz w:val="19"/>
      <w:szCs w:val="19"/>
    </w:rPr>
  </w:style>
  <w:style w:type="paragraph" w:customStyle="1" w:styleId="Teksttreci40">
    <w:name w:val="Tekst treści (4)"/>
    <w:basedOn w:val="Normalny"/>
    <w:link w:val="Teksttreci4"/>
    <w:rsid w:val="00DC7435"/>
    <w:pPr>
      <w:widowControl/>
      <w:shd w:val="clear" w:color="auto" w:fill="FFFFFF"/>
      <w:autoSpaceDE/>
      <w:autoSpaceDN/>
      <w:adjustRightInd/>
      <w:spacing w:before="180" w:after="180" w:line="266" w:lineRule="exact"/>
      <w:ind w:hanging="1420"/>
      <w:jc w:val="both"/>
    </w:pPr>
    <w:rPr>
      <w:rFonts w:ascii="Bookman Old Style" w:eastAsia="Bookman Old Style" w:hAnsi="Bookman Old Style" w:cs="Bookman Old Style"/>
      <w:sz w:val="19"/>
      <w:szCs w:val="19"/>
    </w:rPr>
  </w:style>
  <w:style w:type="character" w:customStyle="1" w:styleId="TeksttreciKursywa">
    <w:name w:val="Tekst treści + Kursywa"/>
    <w:basedOn w:val="Teksttreci"/>
    <w:rsid w:val="005F2353"/>
    <w:rPr>
      <w:rFonts w:ascii="Bookman Old Style" w:eastAsia="Bookman Old Style" w:hAnsi="Bookman Old Style" w:cs="Bookman Old Style"/>
      <w:b w:val="0"/>
      <w:bCs w:val="0"/>
      <w:i/>
      <w:iCs/>
      <w:smallCaps w:val="0"/>
      <w:strike w:val="0"/>
      <w:spacing w:val="0"/>
      <w:sz w:val="19"/>
      <w:szCs w:val="19"/>
      <w:shd w:val="clear" w:color="auto" w:fill="FFFFFF"/>
    </w:rPr>
  </w:style>
  <w:style w:type="character" w:customStyle="1" w:styleId="NagweklubstopkaBookmanOldStyle">
    <w:name w:val="Nagłówek lub stopka + Bookman Old Style"/>
    <w:basedOn w:val="Nagweklubstopka"/>
    <w:rsid w:val="003B7766"/>
    <w:rPr>
      <w:rFonts w:ascii="Bookman Old Style" w:eastAsia="Bookman Old Style" w:hAnsi="Bookman Old Style" w:cs="Bookman Old Style"/>
      <w:b w:val="0"/>
      <w:bCs w:val="0"/>
      <w:i w:val="0"/>
      <w:iCs w:val="0"/>
      <w:smallCaps w:val="0"/>
      <w:strike w:val="0"/>
      <w:sz w:val="20"/>
      <w:szCs w:val="20"/>
      <w:shd w:val="clear" w:color="auto" w:fill="FFFFFF"/>
    </w:rPr>
  </w:style>
  <w:style w:type="character" w:customStyle="1" w:styleId="TeksttreciPogrubienie">
    <w:name w:val="Tekst treści + Pogrubienie"/>
    <w:basedOn w:val="Teksttreci"/>
    <w:rsid w:val="003B7766"/>
    <w:rPr>
      <w:rFonts w:ascii="Bookman Old Style" w:eastAsia="Bookman Old Style" w:hAnsi="Bookman Old Style" w:cs="Bookman Old Style"/>
      <w:b/>
      <w:bCs/>
      <w:i w:val="0"/>
      <w:iCs w:val="0"/>
      <w:smallCaps w:val="0"/>
      <w:strike w:val="0"/>
      <w:spacing w:val="0"/>
      <w:sz w:val="19"/>
      <w:szCs w:val="19"/>
      <w:shd w:val="clear" w:color="auto" w:fill="FFFFFF"/>
    </w:rPr>
  </w:style>
  <w:style w:type="character" w:customStyle="1" w:styleId="Teksttreci6">
    <w:name w:val="Tekst treści (6)_"/>
    <w:basedOn w:val="Domylnaczcionkaakapitu"/>
    <w:rsid w:val="00FA5602"/>
    <w:rPr>
      <w:rFonts w:ascii="Bookman Old Style" w:eastAsia="Bookman Old Style" w:hAnsi="Bookman Old Style" w:cs="Bookman Old Style"/>
      <w:b w:val="0"/>
      <w:bCs w:val="0"/>
      <w:i w:val="0"/>
      <w:iCs w:val="0"/>
      <w:smallCaps w:val="0"/>
      <w:strike w:val="0"/>
      <w:w w:val="40"/>
      <w:sz w:val="69"/>
      <w:szCs w:val="69"/>
    </w:rPr>
  </w:style>
  <w:style w:type="character" w:customStyle="1" w:styleId="Teksttreci60">
    <w:name w:val="Tekst treści (6)"/>
    <w:basedOn w:val="Teksttreci6"/>
    <w:rsid w:val="00FA5602"/>
    <w:rPr>
      <w:rFonts w:ascii="Bookman Old Style" w:eastAsia="Bookman Old Style" w:hAnsi="Bookman Old Style" w:cs="Bookman Old Style"/>
      <w:b w:val="0"/>
      <w:bCs w:val="0"/>
      <w:i w:val="0"/>
      <w:iCs w:val="0"/>
      <w:smallCaps w:val="0"/>
      <w:strike w:val="0"/>
      <w:w w:val="40"/>
      <w:sz w:val="69"/>
      <w:szCs w:val="69"/>
    </w:rPr>
  </w:style>
  <w:style w:type="character" w:customStyle="1" w:styleId="Teksttreci7">
    <w:name w:val="Tekst treści (7)_"/>
    <w:basedOn w:val="Domylnaczcionkaakapitu"/>
    <w:link w:val="Teksttreci70"/>
    <w:rsid w:val="00FA5602"/>
    <w:rPr>
      <w:rFonts w:ascii="Bookman Old Style" w:eastAsia="Bookman Old Style" w:hAnsi="Bookman Old Style" w:cs="Bookman Old Style"/>
      <w:w w:val="40"/>
      <w:sz w:val="69"/>
      <w:szCs w:val="69"/>
      <w:shd w:val="clear" w:color="auto" w:fill="FFFFFF"/>
    </w:rPr>
  </w:style>
  <w:style w:type="paragraph" w:customStyle="1" w:styleId="Teksttreci70">
    <w:name w:val="Tekst treści (7)"/>
    <w:basedOn w:val="Normalny"/>
    <w:link w:val="Teksttreci7"/>
    <w:rsid w:val="00FA5602"/>
    <w:pPr>
      <w:widowControl/>
      <w:shd w:val="clear" w:color="auto" w:fill="FFFFFF"/>
      <w:autoSpaceDE/>
      <w:autoSpaceDN/>
      <w:adjustRightInd/>
      <w:spacing w:before="1080" w:after="1080" w:line="0" w:lineRule="atLeast"/>
      <w:jc w:val="both"/>
    </w:pPr>
    <w:rPr>
      <w:rFonts w:ascii="Bookman Old Style" w:eastAsia="Bookman Old Style" w:hAnsi="Bookman Old Style" w:cs="Bookman Old Style"/>
      <w:w w:val="40"/>
      <w:sz w:val="69"/>
      <w:szCs w:val="69"/>
    </w:rPr>
  </w:style>
  <w:style w:type="character" w:customStyle="1" w:styleId="Stopka0">
    <w:name w:val="Stopka_"/>
    <w:basedOn w:val="Domylnaczcionkaakapitu"/>
    <w:link w:val="Stopka1"/>
    <w:rsid w:val="00AB34B5"/>
    <w:rPr>
      <w:rFonts w:ascii="Bookman Old Style" w:eastAsia="Bookman Old Style" w:hAnsi="Bookman Old Style" w:cs="Bookman Old Style"/>
      <w:sz w:val="19"/>
      <w:szCs w:val="19"/>
      <w:shd w:val="clear" w:color="auto" w:fill="FFFFFF"/>
    </w:rPr>
  </w:style>
  <w:style w:type="paragraph" w:customStyle="1" w:styleId="Stopka1">
    <w:name w:val="Stopka1"/>
    <w:basedOn w:val="Normalny"/>
    <w:link w:val="Stopka0"/>
    <w:rsid w:val="00AB34B5"/>
    <w:pPr>
      <w:widowControl/>
      <w:shd w:val="clear" w:color="auto" w:fill="FFFFFF"/>
      <w:autoSpaceDE/>
      <w:autoSpaceDN/>
      <w:adjustRightInd/>
      <w:spacing w:before="0" w:after="720" w:line="0" w:lineRule="atLeast"/>
      <w:ind w:hanging="840"/>
    </w:pPr>
    <w:rPr>
      <w:rFonts w:ascii="Bookman Old Style" w:eastAsia="Bookman Old Style" w:hAnsi="Bookman Old Style" w:cs="Bookman Old Style"/>
      <w:sz w:val="19"/>
      <w:szCs w:val="19"/>
    </w:rPr>
  </w:style>
  <w:style w:type="character" w:customStyle="1" w:styleId="Teksttreci2">
    <w:name w:val="Tekst treści (2)_"/>
    <w:basedOn w:val="Domylnaczcionkaakapitu"/>
    <w:link w:val="Teksttreci20"/>
    <w:rsid w:val="00BE0E20"/>
    <w:rPr>
      <w:rFonts w:ascii="Bookman Old Style" w:eastAsia="Bookman Old Style" w:hAnsi="Bookman Old Style" w:cs="Bookman Old Style"/>
      <w:shd w:val="clear" w:color="auto" w:fill="FFFFFF"/>
    </w:rPr>
  </w:style>
  <w:style w:type="paragraph" w:customStyle="1" w:styleId="Teksttreci20">
    <w:name w:val="Tekst treści (2)"/>
    <w:basedOn w:val="Normalny"/>
    <w:link w:val="Teksttreci2"/>
    <w:rsid w:val="00BE0E20"/>
    <w:pPr>
      <w:widowControl/>
      <w:shd w:val="clear" w:color="auto" w:fill="FFFFFF"/>
      <w:autoSpaceDE/>
      <w:autoSpaceDN/>
      <w:adjustRightInd/>
      <w:spacing w:before="1200" w:after="4080" w:line="0" w:lineRule="atLeast"/>
      <w:ind w:hanging="840"/>
    </w:pPr>
    <w:rPr>
      <w:rFonts w:ascii="Bookman Old Style" w:eastAsia="Bookman Old Style" w:hAnsi="Bookman Old Style" w:cs="Bookman Old Style"/>
    </w:rPr>
  </w:style>
  <w:style w:type="character" w:customStyle="1" w:styleId="Teksttreci12">
    <w:name w:val="Tekst treści (12)_"/>
    <w:basedOn w:val="Domylnaczcionkaakapitu"/>
    <w:link w:val="Teksttreci120"/>
    <w:rsid w:val="00BE0E20"/>
    <w:rPr>
      <w:rFonts w:ascii="Bookman Old Style" w:eastAsia="Bookman Old Style" w:hAnsi="Bookman Old Style" w:cs="Bookman Old Style"/>
      <w:spacing w:val="-10"/>
      <w:shd w:val="clear" w:color="auto" w:fill="FFFFFF"/>
    </w:rPr>
  </w:style>
  <w:style w:type="character" w:customStyle="1" w:styleId="Teksttreci2KursywaOdstpy0pt">
    <w:name w:val="Tekst treści (2) + Kursywa;Odstępy 0 pt"/>
    <w:basedOn w:val="Teksttreci2"/>
    <w:rsid w:val="00BE0E20"/>
    <w:rPr>
      <w:rFonts w:ascii="Bookman Old Style" w:eastAsia="Bookman Old Style" w:hAnsi="Bookman Old Style" w:cs="Bookman Old Style"/>
      <w:b w:val="0"/>
      <w:bCs w:val="0"/>
      <w:i/>
      <w:iCs/>
      <w:smallCaps w:val="0"/>
      <w:strike w:val="0"/>
      <w:spacing w:val="-10"/>
      <w:sz w:val="20"/>
      <w:szCs w:val="20"/>
      <w:shd w:val="clear" w:color="auto" w:fill="FFFFFF"/>
    </w:rPr>
  </w:style>
  <w:style w:type="paragraph" w:customStyle="1" w:styleId="Teksttreci120">
    <w:name w:val="Tekst treści (12)"/>
    <w:basedOn w:val="Normalny"/>
    <w:link w:val="Teksttreci12"/>
    <w:rsid w:val="00BE0E20"/>
    <w:pPr>
      <w:widowControl/>
      <w:shd w:val="clear" w:color="auto" w:fill="FFFFFF"/>
      <w:autoSpaceDE/>
      <w:autoSpaceDN/>
      <w:adjustRightInd/>
      <w:spacing w:after="60" w:line="0" w:lineRule="atLeast"/>
      <w:jc w:val="both"/>
    </w:pPr>
    <w:rPr>
      <w:rFonts w:ascii="Bookman Old Style" w:eastAsia="Bookman Old Style" w:hAnsi="Bookman Old Style" w:cs="Bookman Old Style"/>
      <w:spacing w:val="-10"/>
    </w:rPr>
  </w:style>
  <w:style w:type="character" w:customStyle="1" w:styleId="Teksttreci295ptBezpogrubieniaKursywa">
    <w:name w:val="Tekst treści (2) + 9;5 pt;Bez pogrubienia;Kursywa"/>
    <w:basedOn w:val="Teksttreci2"/>
    <w:rsid w:val="00644652"/>
    <w:rPr>
      <w:rFonts w:ascii="Bookman Old Style" w:eastAsia="Bookman Old Style" w:hAnsi="Bookman Old Style" w:cs="Bookman Old Style"/>
      <w:b/>
      <w:bCs/>
      <w:i/>
      <w:iCs/>
      <w:smallCaps w:val="0"/>
      <w:strike w:val="0"/>
      <w:spacing w:val="0"/>
      <w:sz w:val="19"/>
      <w:szCs w:val="19"/>
      <w:shd w:val="clear" w:color="auto" w:fill="FFFFFF"/>
    </w:rPr>
  </w:style>
  <w:style w:type="character" w:customStyle="1" w:styleId="highlight">
    <w:name w:val="highlight"/>
    <w:basedOn w:val="Domylnaczcionkaakapitu"/>
    <w:rsid w:val="001205A1"/>
  </w:style>
  <w:style w:type="character" w:customStyle="1" w:styleId="AkapitzlistZnak">
    <w:name w:val="Akapit z listą Znak"/>
    <w:aliases w:val="normalny tekst Znak,L1 Znak,Numerowanie Znak,Akapit z listą5 Znak,T_SZ_List Paragraph Znak,Akapit z listą BS Znak,Kolorowa lista — akcent 11 Znak,CW_Lista Znak,Kolorowa lista — akcent 1 Znak,Kolorowe cieniowanie — akcent 3 Znak"/>
    <w:link w:val="Akapitzlist1"/>
    <w:uiPriority w:val="34"/>
    <w:qFormat/>
    <w:locked/>
    <w:rsid w:val="009B0685"/>
    <w:rPr>
      <w:rFonts w:cs="Calibri"/>
      <w:sz w:val="22"/>
      <w:szCs w:val="22"/>
      <w:lang w:eastAsia="en-US"/>
    </w:rPr>
  </w:style>
</w:styles>
</file>

<file path=word/webSettings.xml><?xml version="1.0" encoding="utf-8"?>
<w:webSettings xmlns:r="http://schemas.openxmlformats.org/officeDocument/2006/relationships" xmlns:w="http://schemas.openxmlformats.org/wordprocessingml/2006/main">
  <w:divs>
    <w:div w:id="30082342">
      <w:bodyDiv w:val="1"/>
      <w:marLeft w:val="0"/>
      <w:marRight w:val="0"/>
      <w:marTop w:val="0"/>
      <w:marBottom w:val="0"/>
      <w:divBdr>
        <w:top w:val="none" w:sz="0" w:space="0" w:color="auto"/>
        <w:left w:val="none" w:sz="0" w:space="0" w:color="auto"/>
        <w:bottom w:val="none" w:sz="0" w:space="0" w:color="auto"/>
        <w:right w:val="none" w:sz="0" w:space="0" w:color="auto"/>
      </w:divBdr>
    </w:div>
    <w:div w:id="676462778">
      <w:bodyDiv w:val="1"/>
      <w:marLeft w:val="0"/>
      <w:marRight w:val="0"/>
      <w:marTop w:val="0"/>
      <w:marBottom w:val="0"/>
      <w:divBdr>
        <w:top w:val="none" w:sz="0" w:space="0" w:color="auto"/>
        <w:left w:val="none" w:sz="0" w:space="0" w:color="auto"/>
        <w:bottom w:val="none" w:sz="0" w:space="0" w:color="auto"/>
        <w:right w:val="none" w:sz="0" w:space="0" w:color="auto"/>
      </w:divBdr>
      <w:divsChild>
        <w:div w:id="1664311665">
          <w:marLeft w:val="0"/>
          <w:marRight w:val="0"/>
          <w:marTop w:val="0"/>
          <w:marBottom w:val="0"/>
          <w:divBdr>
            <w:top w:val="none" w:sz="0" w:space="0" w:color="auto"/>
            <w:left w:val="none" w:sz="0" w:space="0" w:color="auto"/>
            <w:bottom w:val="none" w:sz="0" w:space="0" w:color="auto"/>
            <w:right w:val="none" w:sz="0" w:space="0" w:color="auto"/>
          </w:divBdr>
        </w:div>
        <w:div w:id="1103185405">
          <w:marLeft w:val="0"/>
          <w:marRight w:val="0"/>
          <w:marTop w:val="0"/>
          <w:marBottom w:val="0"/>
          <w:divBdr>
            <w:top w:val="none" w:sz="0" w:space="0" w:color="auto"/>
            <w:left w:val="none" w:sz="0" w:space="0" w:color="auto"/>
            <w:bottom w:val="none" w:sz="0" w:space="0" w:color="auto"/>
            <w:right w:val="none" w:sz="0" w:space="0" w:color="auto"/>
          </w:divBdr>
        </w:div>
      </w:divsChild>
    </w:div>
    <w:div w:id="937913058">
      <w:bodyDiv w:val="1"/>
      <w:marLeft w:val="0"/>
      <w:marRight w:val="0"/>
      <w:marTop w:val="0"/>
      <w:marBottom w:val="0"/>
      <w:divBdr>
        <w:top w:val="none" w:sz="0" w:space="0" w:color="auto"/>
        <w:left w:val="none" w:sz="0" w:space="0" w:color="auto"/>
        <w:bottom w:val="none" w:sz="0" w:space="0" w:color="auto"/>
        <w:right w:val="none" w:sz="0" w:space="0" w:color="auto"/>
      </w:divBdr>
      <w:divsChild>
        <w:div w:id="6103681">
          <w:marLeft w:val="0"/>
          <w:marRight w:val="0"/>
          <w:marTop w:val="0"/>
          <w:marBottom w:val="0"/>
          <w:divBdr>
            <w:top w:val="none" w:sz="0" w:space="0" w:color="auto"/>
            <w:left w:val="none" w:sz="0" w:space="0" w:color="auto"/>
            <w:bottom w:val="none" w:sz="0" w:space="0" w:color="auto"/>
            <w:right w:val="none" w:sz="0" w:space="0" w:color="auto"/>
          </w:divBdr>
        </w:div>
        <w:div w:id="305162706">
          <w:marLeft w:val="0"/>
          <w:marRight w:val="0"/>
          <w:marTop w:val="0"/>
          <w:marBottom w:val="0"/>
          <w:divBdr>
            <w:top w:val="none" w:sz="0" w:space="0" w:color="auto"/>
            <w:left w:val="none" w:sz="0" w:space="0" w:color="auto"/>
            <w:bottom w:val="none" w:sz="0" w:space="0" w:color="auto"/>
            <w:right w:val="none" w:sz="0" w:space="0" w:color="auto"/>
          </w:divBdr>
        </w:div>
        <w:div w:id="416174847">
          <w:marLeft w:val="0"/>
          <w:marRight w:val="0"/>
          <w:marTop w:val="0"/>
          <w:marBottom w:val="0"/>
          <w:divBdr>
            <w:top w:val="none" w:sz="0" w:space="0" w:color="auto"/>
            <w:left w:val="none" w:sz="0" w:space="0" w:color="auto"/>
            <w:bottom w:val="none" w:sz="0" w:space="0" w:color="auto"/>
            <w:right w:val="none" w:sz="0" w:space="0" w:color="auto"/>
          </w:divBdr>
        </w:div>
        <w:div w:id="568882615">
          <w:marLeft w:val="0"/>
          <w:marRight w:val="0"/>
          <w:marTop w:val="0"/>
          <w:marBottom w:val="0"/>
          <w:divBdr>
            <w:top w:val="none" w:sz="0" w:space="0" w:color="auto"/>
            <w:left w:val="none" w:sz="0" w:space="0" w:color="auto"/>
            <w:bottom w:val="none" w:sz="0" w:space="0" w:color="auto"/>
            <w:right w:val="none" w:sz="0" w:space="0" w:color="auto"/>
          </w:divBdr>
        </w:div>
        <w:div w:id="578565174">
          <w:marLeft w:val="0"/>
          <w:marRight w:val="0"/>
          <w:marTop w:val="0"/>
          <w:marBottom w:val="0"/>
          <w:divBdr>
            <w:top w:val="none" w:sz="0" w:space="0" w:color="auto"/>
            <w:left w:val="none" w:sz="0" w:space="0" w:color="auto"/>
            <w:bottom w:val="none" w:sz="0" w:space="0" w:color="auto"/>
            <w:right w:val="none" w:sz="0" w:space="0" w:color="auto"/>
          </w:divBdr>
        </w:div>
        <w:div w:id="592855612">
          <w:marLeft w:val="0"/>
          <w:marRight w:val="0"/>
          <w:marTop w:val="0"/>
          <w:marBottom w:val="0"/>
          <w:divBdr>
            <w:top w:val="none" w:sz="0" w:space="0" w:color="auto"/>
            <w:left w:val="none" w:sz="0" w:space="0" w:color="auto"/>
            <w:bottom w:val="none" w:sz="0" w:space="0" w:color="auto"/>
            <w:right w:val="none" w:sz="0" w:space="0" w:color="auto"/>
          </w:divBdr>
        </w:div>
        <w:div w:id="639767924">
          <w:marLeft w:val="0"/>
          <w:marRight w:val="0"/>
          <w:marTop w:val="0"/>
          <w:marBottom w:val="0"/>
          <w:divBdr>
            <w:top w:val="none" w:sz="0" w:space="0" w:color="auto"/>
            <w:left w:val="none" w:sz="0" w:space="0" w:color="auto"/>
            <w:bottom w:val="none" w:sz="0" w:space="0" w:color="auto"/>
            <w:right w:val="none" w:sz="0" w:space="0" w:color="auto"/>
          </w:divBdr>
        </w:div>
        <w:div w:id="1104765328">
          <w:marLeft w:val="0"/>
          <w:marRight w:val="0"/>
          <w:marTop w:val="0"/>
          <w:marBottom w:val="0"/>
          <w:divBdr>
            <w:top w:val="none" w:sz="0" w:space="0" w:color="auto"/>
            <w:left w:val="none" w:sz="0" w:space="0" w:color="auto"/>
            <w:bottom w:val="none" w:sz="0" w:space="0" w:color="auto"/>
            <w:right w:val="none" w:sz="0" w:space="0" w:color="auto"/>
          </w:divBdr>
        </w:div>
        <w:div w:id="1289554939">
          <w:marLeft w:val="0"/>
          <w:marRight w:val="0"/>
          <w:marTop w:val="0"/>
          <w:marBottom w:val="0"/>
          <w:divBdr>
            <w:top w:val="none" w:sz="0" w:space="0" w:color="auto"/>
            <w:left w:val="none" w:sz="0" w:space="0" w:color="auto"/>
            <w:bottom w:val="none" w:sz="0" w:space="0" w:color="auto"/>
            <w:right w:val="none" w:sz="0" w:space="0" w:color="auto"/>
          </w:divBdr>
        </w:div>
      </w:divsChild>
    </w:div>
    <w:div w:id="974530206">
      <w:bodyDiv w:val="1"/>
      <w:marLeft w:val="0"/>
      <w:marRight w:val="0"/>
      <w:marTop w:val="0"/>
      <w:marBottom w:val="0"/>
      <w:divBdr>
        <w:top w:val="none" w:sz="0" w:space="0" w:color="auto"/>
        <w:left w:val="none" w:sz="0" w:space="0" w:color="auto"/>
        <w:bottom w:val="none" w:sz="0" w:space="0" w:color="auto"/>
        <w:right w:val="none" w:sz="0" w:space="0" w:color="auto"/>
      </w:divBdr>
      <w:divsChild>
        <w:div w:id="360665408">
          <w:marLeft w:val="0"/>
          <w:marRight w:val="0"/>
          <w:marTop w:val="0"/>
          <w:marBottom w:val="0"/>
          <w:divBdr>
            <w:top w:val="none" w:sz="0" w:space="0" w:color="auto"/>
            <w:left w:val="none" w:sz="0" w:space="0" w:color="auto"/>
            <w:bottom w:val="none" w:sz="0" w:space="0" w:color="auto"/>
            <w:right w:val="none" w:sz="0" w:space="0" w:color="auto"/>
          </w:divBdr>
        </w:div>
        <w:div w:id="520360774">
          <w:marLeft w:val="0"/>
          <w:marRight w:val="0"/>
          <w:marTop w:val="0"/>
          <w:marBottom w:val="0"/>
          <w:divBdr>
            <w:top w:val="none" w:sz="0" w:space="0" w:color="auto"/>
            <w:left w:val="none" w:sz="0" w:space="0" w:color="auto"/>
            <w:bottom w:val="none" w:sz="0" w:space="0" w:color="auto"/>
            <w:right w:val="none" w:sz="0" w:space="0" w:color="auto"/>
          </w:divBdr>
        </w:div>
        <w:div w:id="583690629">
          <w:marLeft w:val="0"/>
          <w:marRight w:val="0"/>
          <w:marTop w:val="0"/>
          <w:marBottom w:val="0"/>
          <w:divBdr>
            <w:top w:val="none" w:sz="0" w:space="0" w:color="auto"/>
            <w:left w:val="none" w:sz="0" w:space="0" w:color="auto"/>
            <w:bottom w:val="none" w:sz="0" w:space="0" w:color="auto"/>
            <w:right w:val="none" w:sz="0" w:space="0" w:color="auto"/>
          </w:divBdr>
        </w:div>
        <w:div w:id="957876327">
          <w:marLeft w:val="0"/>
          <w:marRight w:val="0"/>
          <w:marTop w:val="0"/>
          <w:marBottom w:val="0"/>
          <w:divBdr>
            <w:top w:val="none" w:sz="0" w:space="0" w:color="auto"/>
            <w:left w:val="none" w:sz="0" w:space="0" w:color="auto"/>
            <w:bottom w:val="none" w:sz="0" w:space="0" w:color="auto"/>
            <w:right w:val="none" w:sz="0" w:space="0" w:color="auto"/>
          </w:divBdr>
        </w:div>
        <w:div w:id="1151823940">
          <w:marLeft w:val="0"/>
          <w:marRight w:val="0"/>
          <w:marTop w:val="0"/>
          <w:marBottom w:val="0"/>
          <w:divBdr>
            <w:top w:val="none" w:sz="0" w:space="0" w:color="auto"/>
            <w:left w:val="none" w:sz="0" w:space="0" w:color="auto"/>
            <w:bottom w:val="none" w:sz="0" w:space="0" w:color="auto"/>
            <w:right w:val="none" w:sz="0" w:space="0" w:color="auto"/>
          </w:divBdr>
        </w:div>
        <w:div w:id="1483236104">
          <w:marLeft w:val="0"/>
          <w:marRight w:val="0"/>
          <w:marTop w:val="0"/>
          <w:marBottom w:val="0"/>
          <w:divBdr>
            <w:top w:val="none" w:sz="0" w:space="0" w:color="auto"/>
            <w:left w:val="none" w:sz="0" w:space="0" w:color="auto"/>
            <w:bottom w:val="none" w:sz="0" w:space="0" w:color="auto"/>
            <w:right w:val="none" w:sz="0" w:space="0" w:color="auto"/>
          </w:divBdr>
        </w:div>
        <w:div w:id="1881354638">
          <w:marLeft w:val="0"/>
          <w:marRight w:val="0"/>
          <w:marTop w:val="0"/>
          <w:marBottom w:val="0"/>
          <w:divBdr>
            <w:top w:val="none" w:sz="0" w:space="0" w:color="auto"/>
            <w:left w:val="none" w:sz="0" w:space="0" w:color="auto"/>
            <w:bottom w:val="none" w:sz="0" w:space="0" w:color="auto"/>
            <w:right w:val="none" w:sz="0" w:space="0" w:color="auto"/>
          </w:divBdr>
        </w:div>
        <w:div w:id="1910725738">
          <w:marLeft w:val="0"/>
          <w:marRight w:val="0"/>
          <w:marTop w:val="0"/>
          <w:marBottom w:val="0"/>
          <w:divBdr>
            <w:top w:val="none" w:sz="0" w:space="0" w:color="auto"/>
            <w:left w:val="none" w:sz="0" w:space="0" w:color="auto"/>
            <w:bottom w:val="none" w:sz="0" w:space="0" w:color="auto"/>
            <w:right w:val="none" w:sz="0" w:space="0" w:color="auto"/>
          </w:divBdr>
        </w:div>
        <w:div w:id="1955791170">
          <w:marLeft w:val="0"/>
          <w:marRight w:val="0"/>
          <w:marTop w:val="0"/>
          <w:marBottom w:val="0"/>
          <w:divBdr>
            <w:top w:val="none" w:sz="0" w:space="0" w:color="auto"/>
            <w:left w:val="none" w:sz="0" w:space="0" w:color="auto"/>
            <w:bottom w:val="none" w:sz="0" w:space="0" w:color="auto"/>
            <w:right w:val="none" w:sz="0" w:space="0" w:color="auto"/>
          </w:divBdr>
        </w:div>
      </w:divsChild>
    </w:div>
    <w:div w:id="1014040467">
      <w:bodyDiv w:val="1"/>
      <w:marLeft w:val="0"/>
      <w:marRight w:val="0"/>
      <w:marTop w:val="0"/>
      <w:marBottom w:val="0"/>
      <w:divBdr>
        <w:top w:val="none" w:sz="0" w:space="0" w:color="auto"/>
        <w:left w:val="none" w:sz="0" w:space="0" w:color="auto"/>
        <w:bottom w:val="none" w:sz="0" w:space="0" w:color="auto"/>
        <w:right w:val="none" w:sz="0" w:space="0" w:color="auto"/>
      </w:divBdr>
    </w:div>
    <w:div w:id="1141657519">
      <w:bodyDiv w:val="1"/>
      <w:marLeft w:val="0"/>
      <w:marRight w:val="0"/>
      <w:marTop w:val="0"/>
      <w:marBottom w:val="0"/>
      <w:divBdr>
        <w:top w:val="none" w:sz="0" w:space="0" w:color="auto"/>
        <w:left w:val="none" w:sz="0" w:space="0" w:color="auto"/>
        <w:bottom w:val="none" w:sz="0" w:space="0" w:color="auto"/>
        <w:right w:val="none" w:sz="0" w:space="0" w:color="auto"/>
      </w:divBdr>
      <w:divsChild>
        <w:div w:id="439884673">
          <w:marLeft w:val="0"/>
          <w:marRight w:val="0"/>
          <w:marTop w:val="0"/>
          <w:marBottom w:val="0"/>
          <w:divBdr>
            <w:top w:val="none" w:sz="0" w:space="0" w:color="auto"/>
            <w:left w:val="none" w:sz="0" w:space="0" w:color="auto"/>
            <w:bottom w:val="none" w:sz="0" w:space="0" w:color="auto"/>
            <w:right w:val="none" w:sz="0" w:space="0" w:color="auto"/>
          </w:divBdr>
          <w:divsChild>
            <w:div w:id="842090342">
              <w:marLeft w:val="0"/>
              <w:marRight w:val="0"/>
              <w:marTop w:val="0"/>
              <w:marBottom w:val="0"/>
              <w:divBdr>
                <w:top w:val="none" w:sz="0" w:space="0" w:color="auto"/>
                <w:left w:val="none" w:sz="0" w:space="0" w:color="auto"/>
                <w:bottom w:val="none" w:sz="0" w:space="0" w:color="auto"/>
                <w:right w:val="none" w:sz="0" w:space="0" w:color="auto"/>
              </w:divBdr>
            </w:div>
            <w:div w:id="870455151">
              <w:marLeft w:val="0"/>
              <w:marRight w:val="0"/>
              <w:marTop w:val="0"/>
              <w:marBottom w:val="0"/>
              <w:divBdr>
                <w:top w:val="none" w:sz="0" w:space="0" w:color="auto"/>
                <w:left w:val="none" w:sz="0" w:space="0" w:color="auto"/>
                <w:bottom w:val="none" w:sz="0" w:space="0" w:color="auto"/>
                <w:right w:val="none" w:sz="0" w:space="0" w:color="auto"/>
              </w:divBdr>
            </w:div>
            <w:div w:id="990255717">
              <w:marLeft w:val="0"/>
              <w:marRight w:val="0"/>
              <w:marTop w:val="0"/>
              <w:marBottom w:val="0"/>
              <w:divBdr>
                <w:top w:val="none" w:sz="0" w:space="0" w:color="auto"/>
                <w:left w:val="none" w:sz="0" w:space="0" w:color="auto"/>
                <w:bottom w:val="none" w:sz="0" w:space="0" w:color="auto"/>
                <w:right w:val="none" w:sz="0" w:space="0" w:color="auto"/>
              </w:divBdr>
            </w:div>
          </w:divsChild>
        </w:div>
        <w:div w:id="545794947">
          <w:marLeft w:val="0"/>
          <w:marRight w:val="0"/>
          <w:marTop w:val="0"/>
          <w:marBottom w:val="0"/>
          <w:divBdr>
            <w:top w:val="none" w:sz="0" w:space="0" w:color="auto"/>
            <w:left w:val="none" w:sz="0" w:space="0" w:color="auto"/>
            <w:bottom w:val="none" w:sz="0" w:space="0" w:color="auto"/>
            <w:right w:val="none" w:sz="0" w:space="0" w:color="auto"/>
          </w:divBdr>
        </w:div>
        <w:div w:id="1167137254">
          <w:marLeft w:val="0"/>
          <w:marRight w:val="0"/>
          <w:marTop w:val="0"/>
          <w:marBottom w:val="0"/>
          <w:divBdr>
            <w:top w:val="none" w:sz="0" w:space="0" w:color="auto"/>
            <w:left w:val="none" w:sz="0" w:space="0" w:color="auto"/>
            <w:bottom w:val="none" w:sz="0" w:space="0" w:color="auto"/>
            <w:right w:val="none" w:sz="0" w:space="0" w:color="auto"/>
          </w:divBdr>
        </w:div>
        <w:div w:id="1278440598">
          <w:marLeft w:val="0"/>
          <w:marRight w:val="0"/>
          <w:marTop w:val="0"/>
          <w:marBottom w:val="0"/>
          <w:divBdr>
            <w:top w:val="none" w:sz="0" w:space="0" w:color="auto"/>
            <w:left w:val="none" w:sz="0" w:space="0" w:color="auto"/>
            <w:bottom w:val="none" w:sz="0" w:space="0" w:color="auto"/>
            <w:right w:val="none" w:sz="0" w:space="0" w:color="auto"/>
          </w:divBdr>
        </w:div>
        <w:div w:id="1754938317">
          <w:marLeft w:val="0"/>
          <w:marRight w:val="0"/>
          <w:marTop w:val="0"/>
          <w:marBottom w:val="0"/>
          <w:divBdr>
            <w:top w:val="none" w:sz="0" w:space="0" w:color="auto"/>
            <w:left w:val="none" w:sz="0" w:space="0" w:color="auto"/>
            <w:bottom w:val="none" w:sz="0" w:space="0" w:color="auto"/>
            <w:right w:val="none" w:sz="0" w:space="0" w:color="auto"/>
          </w:divBdr>
        </w:div>
      </w:divsChild>
    </w:div>
    <w:div w:id="1354575453">
      <w:bodyDiv w:val="1"/>
      <w:marLeft w:val="0"/>
      <w:marRight w:val="0"/>
      <w:marTop w:val="0"/>
      <w:marBottom w:val="0"/>
      <w:divBdr>
        <w:top w:val="none" w:sz="0" w:space="0" w:color="auto"/>
        <w:left w:val="none" w:sz="0" w:space="0" w:color="auto"/>
        <w:bottom w:val="none" w:sz="0" w:space="0" w:color="auto"/>
        <w:right w:val="none" w:sz="0" w:space="0" w:color="auto"/>
      </w:divBdr>
      <w:divsChild>
        <w:div w:id="221450650">
          <w:marLeft w:val="0"/>
          <w:marRight w:val="0"/>
          <w:marTop w:val="0"/>
          <w:marBottom w:val="0"/>
          <w:divBdr>
            <w:top w:val="none" w:sz="0" w:space="0" w:color="auto"/>
            <w:left w:val="none" w:sz="0" w:space="0" w:color="auto"/>
            <w:bottom w:val="none" w:sz="0" w:space="0" w:color="auto"/>
            <w:right w:val="none" w:sz="0" w:space="0" w:color="auto"/>
          </w:divBdr>
        </w:div>
        <w:div w:id="460804574">
          <w:marLeft w:val="0"/>
          <w:marRight w:val="0"/>
          <w:marTop w:val="0"/>
          <w:marBottom w:val="0"/>
          <w:divBdr>
            <w:top w:val="none" w:sz="0" w:space="0" w:color="auto"/>
            <w:left w:val="none" w:sz="0" w:space="0" w:color="auto"/>
            <w:bottom w:val="none" w:sz="0" w:space="0" w:color="auto"/>
            <w:right w:val="none" w:sz="0" w:space="0" w:color="auto"/>
          </w:divBdr>
        </w:div>
        <w:div w:id="1147938689">
          <w:marLeft w:val="0"/>
          <w:marRight w:val="0"/>
          <w:marTop w:val="0"/>
          <w:marBottom w:val="0"/>
          <w:divBdr>
            <w:top w:val="none" w:sz="0" w:space="0" w:color="auto"/>
            <w:left w:val="none" w:sz="0" w:space="0" w:color="auto"/>
            <w:bottom w:val="none" w:sz="0" w:space="0" w:color="auto"/>
            <w:right w:val="none" w:sz="0" w:space="0" w:color="auto"/>
          </w:divBdr>
        </w:div>
      </w:divsChild>
    </w:div>
    <w:div w:id="1506820891">
      <w:bodyDiv w:val="1"/>
      <w:marLeft w:val="0"/>
      <w:marRight w:val="0"/>
      <w:marTop w:val="0"/>
      <w:marBottom w:val="0"/>
      <w:divBdr>
        <w:top w:val="none" w:sz="0" w:space="0" w:color="auto"/>
        <w:left w:val="none" w:sz="0" w:space="0" w:color="auto"/>
        <w:bottom w:val="none" w:sz="0" w:space="0" w:color="auto"/>
        <w:right w:val="none" w:sz="0" w:space="0" w:color="auto"/>
      </w:divBdr>
      <w:divsChild>
        <w:div w:id="485903705">
          <w:marLeft w:val="0"/>
          <w:marRight w:val="0"/>
          <w:marTop w:val="0"/>
          <w:marBottom w:val="0"/>
          <w:divBdr>
            <w:top w:val="none" w:sz="0" w:space="0" w:color="auto"/>
            <w:left w:val="none" w:sz="0" w:space="0" w:color="auto"/>
            <w:bottom w:val="none" w:sz="0" w:space="0" w:color="auto"/>
            <w:right w:val="none" w:sz="0" w:space="0" w:color="auto"/>
          </w:divBdr>
        </w:div>
        <w:div w:id="2017227874">
          <w:marLeft w:val="0"/>
          <w:marRight w:val="0"/>
          <w:marTop w:val="0"/>
          <w:marBottom w:val="0"/>
          <w:divBdr>
            <w:top w:val="none" w:sz="0" w:space="0" w:color="auto"/>
            <w:left w:val="none" w:sz="0" w:space="0" w:color="auto"/>
            <w:bottom w:val="none" w:sz="0" w:space="0" w:color="auto"/>
            <w:right w:val="none" w:sz="0" w:space="0" w:color="auto"/>
          </w:divBdr>
        </w:div>
        <w:div w:id="75785782">
          <w:marLeft w:val="0"/>
          <w:marRight w:val="0"/>
          <w:marTop w:val="0"/>
          <w:marBottom w:val="0"/>
          <w:divBdr>
            <w:top w:val="none" w:sz="0" w:space="0" w:color="auto"/>
            <w:left w:val="none" w:sz="0" w:space="0" w:color="auto"/>
            <w:bottom w:val="none" w:sz="0" w:space="0" w:color="auto"/>
            <w:right w:val="none" w:sz="0" w:space="0" w:color="auto"/>
          </w:divBdr>
        </w:div>
        <w:div w:id="1428036917">
          <w:marLeft w:val="0"/>
          <w:marRight w:val="0"/>
          <w:marTop w:val="0"/>
          <w:marBottom w:val="0"/>
          <w:divBdr>
            <w:top w:val="none" w:sz="0" w:space="0" w:color="auto"/>
            <w:left w:val="none" w:sz="0" w:space="0" w:color="auto"/>
            <w:bottom w:val="none" w:sz="0" w:space="0" w:color="auto"/>
            <w:right w:val="none" w:sz="0" w:space="0" w:color="auto"/>
          </w:divBdr>
        </w:div>
        <w:div w:id="107164751">
          <w:marLeft w:val="0"/>
          <w:marRight w:val="0"/>
          <w:marTop w:val="0"/>
          <w:marBottom w:val="0"/>
          <w:divBdr>
            <w:top w:val="none" w:sz="0" w:space="0" w:color="auto"/>
            <w:left w:val="none" w:sz="0" w:space="0" w:color="auto"/>
            <w:bottom w:val="none" w:sz="0" w:space="0" w:color="auto"/>
            <w:right w:val="none" w:sz="0" w:space="0" w:color="auto"/>
          </w:divBdr>
        </w:div>
      </w:divsChild>
    </w:div>
    <w:div w:id="1822118163">
      <w:bodyDiv w:val="1"/>
      <w:marLeft w:val="0"/>
      <w:marRight w:val="0"/>
      <w:marTop w:val="0"/>
      <w:marBottom w:val="0"/>
      <w:divBdr>
        <w:top w:val="none" w:sz="0" w:space="0" w:color="auto"/>
        <w:left w:val="none" w:sz="0" w:space="0" w:color="auto"/>
        <w:bottom w:val="none" w:sz="0" w:space="0" w:color="auto"/>
        <w:right w:val="none" w:sz="0" w:space="0" w:color="auto"/>
      </w:divBdr>
      <w:divsChild>
        <w:div w:id="359549281">
          <w:marLeft w:val="0"/>
          <w:marRight w:val="0"/>
          <w:marTop w:val="0"/>
          <w:marBottom w:val="0"/>
          <w:divBdr>
            <w:top w:val="none" w:sz="0" w:space="0" w:color="auto"/>
            <w:left w:val="none" w:sz="0" w:space="0" w:color="auto"/>
            <w:bottom w:val="none" w:sz="0" w:space="0" w:color="auto"/>
            <w:right w:val="none" w:sz="0" w:space="0" w:color="auto"/>
          </w:divBdr>
        </w:div>
        <w:div w:id="689575146">
          <w:marLeft w:val="0"/>
          <w:marRight w:val="0"/>
          <w:marTop w:val="0"/>
          <w:marBottom w:val="0"/>
          <w:divBdr>
            <w:top w:val="none" w:sz="0" w:space="0" w:color="auto"/>
            <w:left w:val="none" w:sz="0" w:space="0" w:color="auto"/>
            <w:bottom w:val="none" w:sz="0" w:space="0" w:color="auto"/>
            <w:right w:val="none" w:sz="0" w:space="0" w:color="auto"/>
          </w:divBdr>
        </w:div>
        <w:div w:id="1043747190">
          <w:marLeft w:val="0"/>
          <w:marRight w:val="0"/>
          <w:marTop w:val="0"/>
          <w:marBottom w:val="0"/>
          <w:divBdr>
            <w:top w:val="none" w:sz="0" w:space="0" w:color="auto"/>
            <w:left w:val="none" w:sz="0" w:space="0" w:color="auto"/>
            <w:bottom w:val="none" w:sz="0" w:space="0" w:color="auto"/>
            <w:right w:val="none" w:sz="0" w:space="0" w:color="auto"/>
          </w:divBdr>
        </w:div>
        <w:div w:id="1205412568">
          <w:marLeft w:val="0"/>
          <w:marRight w:val="0"/>
          <w:marTop w:val="0"/>
          <w:marBottom w:val="0"/>
          <w:divBdr>
            <w:top w:val="none" w:sz="0" w:space="0" w:color="auto"/>
            <w:left w:val="none" w:sz="0" w:space="0" w:color="auto"/>
            <w:bottom w:val="none" w:sz="0" w:space="0" w:color="auto"/>
            <w:right w:val="none" w:sz="0" w:space="0" w:color="auto"/>
          </w:divBdr>
        </w:div>
        <w:div w:id="1244484932">
          <w:marLeft w:val="0"/>
          <w:marRight w:val="0"/>
          <w:marTop w:val="0"/>
          <w:marBottom w:val="0"/>
          <w:divBdr>
            <w:top w:val="none" w:sz="0" w:space="0" w:color="auto"/>
            <w:left w:val="none" w:sz="0" w:space="0" w:color="auto"/>
            <w:bottom w:val="none" w:sz="0" w:space="0" w:color="auto"/>
            <w:right w:val="none" w:sz="0" w:space="0" w:color="auto"/>
          </w:divBdr>
        </w:div>
      </w:divsChild>
    </w:div>
    <w:div w:id="1830755503">
      <w:bodyDiv w:val="1"/>
      <w:marLeft w:val="0"/>
      <w:marRight w:val="0"/>
      <w:marTop w:val="0"/>
      <w:marBottom w:val="0"/>
      <w:divBdr>
        <w:top w:val="none" w:sz="0" w:space="0" w:color="auto"/>
        <w:left w:val="none" w:sz="0" w:space="0" w:color="auto"/>
        <w:bottom w:val="none" w:sz="0" w:space="0" w:color="auto"/>
        <w:right w:val="none" w:sz="0" w:space="0" w:color="auto"/>
      </w:divBdr>
    </w:div>
    <w:div w:id="1865630159">
      <w:bodyDiv w:val="1"/>
      <w:marLeft w:val="0"/>
      <w:marRight w:val="0"/>
      <w:marTop w:val="0"/>
      <w:marBottom w:val="0"/>
      <w:divBdr>
        <w:top w:val="none" w:sz="0" w:space="0" w:color="auto"/>
        <w:left w:val="none" w:sz="0" w:space="0" w:color="auto"/>
        <w:bottom w:val="none" w:sz="0" w:space="0" w:color="auto"/>
        <w:right w:val="none" w:sz="0" w:space="0" w:color="auto"/>
      </w:divBdr>
      <w:divsChild>
        <w:div w:id="1506431105">
          <w:marLeft w:val="0"/>
          <w:marRight w:val="0"/>
          <w:marTop w:val="0"/>
          <w:marBottom w:val="0"/>
          <w:divBdr>
            <w:top w:val="none" w:sz="0" w:space="0" w:color="auto"/>
            <w:left w:val="none" w:sz="0" w:space="0" w:color="auto"/>
            <w:bottom w:val="none" w:sz="0" w:space="0" w:color="auto"/>
            <w:right w:val="none" w:sz="0" w:space="0" w:color="auto"/>
          </w:divBdr>
        </w:div>
        <w:div w:id="1983073939">
          <w:marLeft w:val="0"/>
          <w:marRight w:val="0"/>
          <w:marTop w:val="0"/>
          <w:marBottom w:val="0"/>
          <w:divBdr>
            <w:top w:val="none" w:sz="0" w:space="0" w:color="auto"/>
            <w:left w:val="none" w:sz="0" w:space="0" w:color="auto"/>
            <w:bottom w:val="none" w:sz="0" w:space="0" w:color="auto"/>
            <w:right w:val="none" w:sz="0" w:space="0" w:color="auto"/>
          </w:divBdr>
        </w:div>
        <w:div w:id="168644091">
          <w:marLeft w:val="0"/>
          <w:marRight w:val="0"/>
          <w:marTop w:val="0"/>
          <w:marBottom w:val="0"/>
          <w:divBdr>
            <w:top w:val="none" w:sz="0" w:space="0" w:color="auto"/>
            <w:left w:val="none" w:sz="0" w:space="0" w:color="auto"/>
            <w:bottom w:val="none" w:sz="0" w:space="0" w:color="auto"/>
            <w:right w:val="none" w:sz="0" w:space="0" w:color="auto"/>
          </w:divBdr>
        </w:div>
        <w:div w:id="597521675">
          <w:marLeft w:val="0"/>
          <w:marRight w:val="0"/>
          <w:marTop w:val="0"/>
          <w:marBottom w:val="0"/>
          <w:divBdr>
            <w:top w:val="none" w:sz="0" w:space="0" w:color="auto"/>
            <w:left w:val="none" w:sz="0" w:space="0" w:color="auto"/>
            <w:bottom w:val="none" w:sz="0" w:space="0" w:color="auto"/>
            <w:right w:val="none" w:sz="0" w:space="0" w:color="auto"/>
          </w:divBdr>
        </w:div>
        <w:div w:id="1526821778">
          <w:marLeft w:val="0"/>
          <w:marRight w:val="0"/>
          <w:marTop w:val="0"/>
          <w:marBottom w:val="0"/>
          <w:divBdr>
            <w:top w:val="none" w:sz="0" w:space="0" w:color="auto"/>
            <w:left w:val="none" w:sz="0" w:space="0" w:color="auto"/>
            <w:bottom w:val="none" w:sz="0" w:space="0" w:color="auto"/>
            <w:right w:val="none" w:sz="0" w:space="0" w:color="auto"/>
          </w:divBdr>
        </w:div>
        <w:div w:id="1220365170">
          <w:marLeft w:val="0"/>
          <w:marRight w:val="0"/>
          <w:marTop w:val="0"/>
          <w:marBottom w:val="0"/>
          <w:divBdr>
            <w:top w:val="none" w:sz="0" w:space="0" w:color="auto"/>
            <w:left w:val="none" w:sz="0" w:space="0" w:color="auto"/>
            <w:bottom w:val="none" w:sz="0" w:space="0" w:color="auto"/>
            <w:right w:val="none" w:sz="0" w:space="0" w:color="auto"/>
          </w:divBdr>
        </w:div>
        <w:div w:id="1890412669">
          <w:marLeft w:val="0"/>
          <w:marRight w:val="0"/>
          <w:marTop w:val="0"/>
          <w:marBottom w:val="0"/>
          <w:divBdr>
            <w:top w:val="none" w:sz="0" w:space="0" w:color="auto"/>
            <w:left w:val="none" w:sz="0" w:space="0" w:color="auto"/>
            <w:bottom w:val="none" w:sz="0" w:space="0" w:color="auto"/>
            <w:right w:val="none" w:sz="0" w:space="0" w:color="auto"/>
          </w:divBdr>
        </w:div>
        <w:div w:id="828407540">
          <w:marLeft w:val="0"/>
          <w:marRight w:val="0"/>
          <w:marTop w:val="0"/>
          <w:marBottom w:val="0"/>
          <w:divBdr>
            <w:top w:val="none" w:sz="0" w:space="0" w:color="auto"/>
            <w:left w:val="none" w:sz="0" w:space="0" w:color="auto"/>
            <w:bottom w:val="none" w:sz="0" w:space="0" w:color="auto"/>
            <w:right w:val="none" w:sz="0" w:space="0" w:color="auto"/>
          </w:divBdr>
        </w:div>
        <w:div w:id="244412865">
          <w:marLeft w:val="0"/>
          <w:marRight w:val="0"/>
          <w:marTop w:val="0"/>
          <w:marBottom w:val="0"/>
          <w:divBdr>
            <w:top w:val="none" w:sz="0" w:space="0" w:color="auto"/>
            <w:left w:val="none" w:sz="0" w:space="0" w:color="auto"/>
            <w:bottom w:val="none" w:sz="0" w:space="0" w:color="auto"/>
            <w:right w:val="none" w:sz="0" w:space="0" w:color="auto"/>
          </w:divBdr>
        </w:div>
        <w:div w:id="521404484">
          <w:marLeft w:val="0"/>
          <w:marRight w:val="0"/>
          <w:marTop w:val="0"/>
          <w:marBottom w:val="0"/>
          <w:divBdr>
            <w:top w:val="none" w:sz="0" w:space="0" w:color="auto"/>
            <w:left w:val="none" w:sz="0" w:space="0" w:color="auto"/>
            <w:bottom w:val="none" w:sz="0" w:space="0" w:color="auto"/>
            <w:right w:val="none" w:sz="0" w:space="0" w:color="auto"/>
          </w:divBdr>
        </w:div>
        <w:div w:id="778721307">
          <w:marLeft w:val="0"/>
          <w:marRight w:val="0"/>
          <w:marTop w:val="0"/>
          <w:marBottom w:val="0"/>
          <w:divBdr>
            <w:top w:val="none" w:sz="0" w:space="0" w:color="auto"/>
            <w:left w:val="none" w:sz="0" w:space="0" w:color="auto"/>
            <w:bottom w:val="none" w:sz="0" w:space="0" w:color="auto"/>
            <w:right w:val="none" w:sz="0" w:space="0" w:color="auto"/>
          </w:divBdr>
        </w:div>
        <w:div w:id="546332638">
          <w:marLeft w:val="0"/>
          <w:marRight w:val="0"/>
          <w:marTop w:val="0"/>
          <w:marBottom w:val="0"/>
          <w:divBdr>
            <w:top w:val="none" w:sz="0" w:space="0" w:color="auto"/>
            <w:left w:val="none" w:sz="0" w:space="0" w:color="auto"/>
            <w:bottom w:val="none" w:sz="0" w:space="0" w:color="auto"/>
            <w:right w:val="none" w:sz="0" w:space="0" w:color="auto"/>
          </w:divBdr>
        </w:div>
        <w:div w:id="1791893273">
          <w:marLeft w:val="0"/>
          <w:marRight w:val="0"/>
          <w:marTop w:val="0"/>
          <w:marBottom w:val="0"/>
          <w:divBdr>
            <w:top w:val="none" w:sz="0" w:space="0" w:color="auto"/>
            <w:left w:val="none" w:sz="0" w:space="0" w:color="auto"/>
            <w:bottom w:val="none" w:sz="0" w:space="0" w:color="auto"/>
            <w:right w:val="none" w:sz="0" w:space="0" w:color="auto"/>
          </w:divBdr>
        </w:div>
        <w:div w:id="626086136">
          <w:marLeft w:val="0"/>
          <w:marRight w:val="0"/>
          <w:marTop w:val="0"/>
          <w:marBottom w:val="0"/>
          <w:divBdr>
            <w:top w:val="none" w:sz="0" w:space="0" w:color="auto"/>
            <w:left w:val="none" w:sz="0" w:space="0" w:color="auto"/>
            <w:bottom w:val="none" w:sz="0" w:space="0" w:color="auto"/>
            <w:right w:val="none" w:sz="0" w:space="0" w:color="auto"/>
          </w:divBdr>
        </w:div>
        <w:div w:id="1683163701">
          <w:marLeft w:val="0"/>
          <w:marRight w:val="0"/>
          <w:marTop w:val="0"/>
          <w:marBottom w:val="0"/>
          <w:divBdr>
            <w:top w:val="none" w:sz="0" w:space="0" w:color="auto"/>
            <w:left w:val="none" w:sz="0" w:space="0" w:color="auto"/>
            <w:bottom w:val="none" w:sz="0" w:space="0" w:color="auto"/>
            <w:right w:val="none" w:sz="0" w:space="0" w:color="auto"/>
          </w:divBdr>
        </w:div>
        <w:div w:id="429547096">
          <w:marLeft w:val="0"/>
          <w:marRight w:val="0"/>
          <w:marTop w:val="0"/>
          <w:marBottom w:val="0"/>
          <w:divBdr>
            <w:top w:val="none" w:sz="0" w:space="0" w:color="auto"/>
            <w:left w:val="none" w:sz="0" w:space="0" w:color="auto"/>
            <w:bottom w:val="none" w:sz="0" w:space="0" w:color="auto"/>
            <w:right w:val="none" w:sz="0" w:space="0" w:color="auto"/>
          </w:divBdr>
        </w:div>
      </w:divsChild>
    </w:div>
    <w:div w:id="2020962186">
      <w:bodyDiv w:val="1"/>
      <w:marLeft w:val="0"/>
      <w:marRight w:val="0"/>
      <w:marTop w:val="0"/>
      <w:marBottom w:val="0"/>
      <w:divBdr>
        <w:top w:val="none" w:sz="0" w:space="0" w:color="auto"/>
        <w:left w:val="none" w:sz="0" w:space="0" w:color="auto"/>
        <w:bottom w:val="none" w:sz="0" w:space="0" w:color="auto"/>
        <w:right w:val="none" w:sz="0" w:space="0" w:color="auto"/>
      </w:divBdr>
      <w:divsChild>
        <w:div w:id="797796170">
          <w:marLeft w:val="0"/>
          <w:marRight w:val="0"/>
          <w:marTop w:val="0"/>
          <w:marBottom w:val="0"/>
          <w:divBdr>
            <w:top w:val="none" w:sz="0" w:space="0" w:color="auto"/>
            <w:left w:val="none" w:sz="0" w:space="0" w:color="auto"/>
            <w:bottom w:val="none" w:sz="0" w:space="0" w:color="auto"/>
            <w:right w:val="none" w:sz="0" w:space="0" w:color="auto"/>
          </w:divBdr>
        </w:div>
        <w:div w:id="882668297">
          <w:marLeft w:val="0"/>
          <w:marRight w:val="0"/>
          <w:marTop w:val="0"/>
          <w:marBottom w:val="0"/>
          <w:divBdr>
            <w:top w:val="none" w:sz="0" w:space="0" w:color="auto"/>
            <w:left w:val="none" w:sz="0" w:space="0" w:color="auto"/>
            <w:bottom w:val="none" w:sz="0" w:space="0" w:color="auto"/>
            <w:right w:val="none" w:sz="0" w:space="0" w:color="auto"/>
          </w:divBdr>
        </w:div>
        <w:div w:id="986402831">
          <w:marLeft w:val="0"/>
          <w:marRight w:val="0"/>
          <w:marTop w:val="0"/>
          <w:marBottom w:val="0"/>
          <w:divBdr>
            <w:top w:val="none" w:sz="0" w:space="0" w:color="auto"/>
            <w:left w:val="none" w:sz="0" w:space="0" w:color="auto"/>
            <w:bottom w:val="none" w:sz="0" w:space="0" w:color="auto"/>
            <w:right w:val="none" w:sz="0" w:space="0" w:color="auto"/>
          </w:divBdr>
        </w:div>
        <w:div w:id="2035299592">
          <w:marLeft w:val="0"/>
          <w:marRight w:val="0"/>
          <w:marTop w:val="0"/>
          <w:marBottom w:val="0"/>
          <w:divBdr>
            <w:top w:val="none" w:sz="0" w:space="0" w:color="auto"/>
            <w:left w:val="none" w:sz="0" w:space="0" w:color="auto"/>
            <w:bottom w:val="none" w:sz="0" w:space="0" w:color="auto"/>
            <w:right w:val="none" w:sz="0" w:space="0" w:color="auto"/>
          </w:divBdr>
        </w:div>
        <w:div w:id="391005375">
          <w:marLeft w:val="0"/>
          <w:marRight w:val="0"/>
          <w:marTop w:val="0"/>
          <w:marBottom w:val="0"/>
          <w:divBdr>
            <w:top w:val="none" w:sz="0" w:space="0" w:color="auto"/>
            <w:left w:val="none" w:sz="0" w:space="0" w:color="auto"/>
            <w:bottom w:val="none" w:sz="0" w:space="0" w:color="auto"/>
            <w:right w:val="none" w:sz="0" w:space="0" w:color="auto"/>
          </w:divBdr>
        </w:div>
        <w:div w:id="1720858225">
          <w:marLeft w:val="0"/>
          <w:marRight w:val="0"/>
          <w:marTop w:val="0"/>
          <w:marBottom w:val="0"/>
          <w:divBdr>
            <w:top w:val="none" w:sz="0" w:space="0" w:color="auto"/>
            <w:left w:val="none" w:sz="0" w:space="0" w:color="auto"/>
            <w:bottom w:val="none" w:sz="0" w:space="0" w:color="auto"/>
            <w:right w:val="none" w:sz="0" w:space="0" w:color="auto"/>
          </w:divBdr>
        </w:div>
        <w:div w:id="365182033">
          <w:marLeft w:val="0"/>
          <w:marRight w:val="0"/>
          <w:marTop w:val="0"/>
          <w:marBottom w:val="0"/>
          <w:divBdr>
            <w:top w:val="none" w:sz="0" w:space="0" w:color="auto"/>
            <w:left w:val="none" w:sz="0" w:space="0" w:color="auto"/>
            <w:bottom w:val="none" w:sz="0" w:space="0" w:color="auto"/>
            <w:right w:val="none" w:sz="0" w:space="0" w:color="auto"/>
          </w:divBdr>
        </w:div>
        <w:div w:id="463625393">
          <w:marLeft w:val="0"/>
          <w:marRight w:val="0"/>
          <w:marTop w:val="0"/>
          <w:marBottom w:val="0"/>
          <w:divBdr>
            <w:top w:val="none" w:sz="0" w:space="0" w:color="auto"/>
            <w:left w:val="none" w:sz="0" w:space="0" w:color="auto"/>
            <w:bottom w:val="none" w:sz="0" w:space="0" w:color="auto"/>
            <w:right w:val="none" w:sz="0" w:space="0" w:color="auto"/>
          </w:divBdr>
        </w:div>
        <w:div w:id="430780690">
          <w:marLeft w:val="0"/>
          <w:marRight w:val="0"/>
          <w:marTop w:val="0"/>
          <w:marBottom w:val="0"/>
          <w:divBdr>
            <w:top w:val="none" w:sz="0" w:space="0" w:color="auto"/>
            <w:left w:val="none" w:sz="0" w:space="0" w:color="auto"/>
            <w:bottom w:val="none" w:sz="0" w:space="0" w:color="auto"/>
            <w:right w:val="none" w:sz="0" w:space="0" w:color="auto"/>
          </w:divBdr>
        </w:div>
        <w:div w:id="568422698">
          <w:marLeft w:val="0"/>
          <w:marRight w:val="0"/>
          <w:marTop w:val="0"/>
          <w:marBottom w:val="0"/>
          <w:divBdr>
            <w:top w:val="none" w:sz="0" w:space="0" w:color="auto"/>
            <w:left w:val="none" w:sz="0" w:space="0" w:color="auto"/>
            <w:bottom w:val="none" w:sz="0" w:space="0" w:color="auto"/>
            <w:right w:val="none" w:sz="0" w:space="0" w:color="auto"/>
          </w:divBdr>
        </w:div>
        <w:div w:id="2033610090">
          <w:marLeft w:val="0"/>
          <w:marRight w:val="0"/>
          <w:marTop w:val="0"/>
          <w:marBottom w:val="0"/>
          <w:divBdr>
            <w:top w:val="none" w:sz="0" w:space="0" w:color="auto"/>
            <w:left w:val="none" w:sz="0" w:space="0" w:color="auto"/>
            <w:bottom w:val="none" w:sz="0" w:space="0" w:color="auto"/>
            <w:right w:val="none" w:sz="0" w:space="0" w:color="auto"/>
          </w:divBdr>
        </w:div>
        <w:div w:id="376053989">
          <w:marLeft w:val="0"/>
          <w:marRight w:val="0"/>
          <w:marTop w:val="0"/>
          <w:marBottom w:val="0"/>
          <w:divBdr>
            <w:top w:val="none" w:sz="0" w:space="0" w:color="auto"/>
            <w:left w:val="none" w:sz="0" w:space="0" w:color="auto"/>
            <w:bottom w:val="none" w:sz="0" w:space="0" w:color="auto"/>
            <w:right w:val="none" w:sz="0" w:space="0" w:color="auto"/>
          </w:divBdr>
        </w:div>
        <w:div w:id="1899247280">
          <w:marLeft w:val="0"/>
          <w:marRight w:val="0"/>
          <w:marTop w:val="0"/>
          <w:marBottom w:val="0"/>
          <w:divBdr>
            <w:top w:val="none" w:sz="0" w:space="0" w:color="auto"/>
            <w:left w:val="none" w:sz="0" w:space="0" w:color="auto"/>
            <w:bottom w:val="none" w:sz="0" w:space="0" w:color="auto"/>
            <w:right w:val="none" w:sz="0" w:space="0" w:color="auto"/>
          </w:divBdr>
        </w:div>
        <w:div w:id="116486078">
          <w:marLeft w:val="0"/>
          <w:marRight w:val="0"/>
          <w:marTop w:val="0"/>
          <w:marBottom w:val="0"/>
          <w:divBdr>
            <w:top w:val="none" w:sz="0" w:space="0" w:color="auto"/>
            <w:left w:val="none" w:sz="0" w:space="0" w:color="auto"/>
            <w:bottom w:val="none" w:sz="0" w:space="0" w:color="auto"/>
            <w:right w:val="none" w:sz="0" w:space="0" w:color="auto"/>
          </w:divBdr>
        </w:div>
        <w:div w:id="2083140582">
          <w:marLeft w:val="0"/>
          <w:marRight w:val="0"/>
          <w:marTop w:val="0"/>
          <w:marBottom w:val="0"/>
          <w:divBdr>
            <w:top w:val="none" w:sz="0" w:space="0" w:color="auto"/>
            <w:left w:val="none" w:sz="0" w:space="0" w:color="auto"/>
            <w:bottom w:val="none" w:sz="0" w:space="0" w:color="auto"/>
            <w:right w:val="none" w:sz="0" w:space="0" w:color="auto"/>
          </w:divBdr>
        </w:div>
        <w:div w:id="438260975">
          <w:marLeft w:val="0"/>
          <w:marRight w:val="0"/>
          <w:marTop w:val="0"/>
          <w:marBottom w:val="0"/>
          <w:divBdr>
            <w:top w:val="none" w:sz="0" w:space="0" w:color="auto"/>
            <w:left w:val="none" w:sz="0" w:space="0" w:color="auto"/>
            <w:bottom w:val="none" w:sz="0" w:space="0" w:color="auto"/>
            <w:right w:val="none" w:sz="0" w:space="0" w:color="auto"/>
          </w:divBdr>
        </w:div>
      </w:divsChild>
    </w:div>
    <w:div w:id="2094082709">
      <w:bodyDiv w:val="1"/>
      <w:marLeft w:val="0"/>
      <w:marRight w:val="0"/>
      <w:marTop w:val="0"/>
      <w:marBottom w:val="0"/>
      <w:divBdr>
        <w:top w:val="none" w:sz="0" w:space="0" w:color="auto"/>
        <w:left w:val="none" w:sz="0" w:space="0" w:color="auto"/>
        <w:bottom w:val="none" w:sz="0" w:space="0" w:color="auto"/>
        <w:right w:val="none" w:sz="0" w:space="0" w:color="auto"/>
      </w:divBdr>
      <w:divsChild>
        <w:div w:id="176164086">
          <w:marLeft w:val="0"/>
          <w:marRight w:val="0"/>
          <w:marTop w:val="0"/>
          <w:marBottom w:val="0"/>
          <w:divBdr>
            <w:top w:val="none" w:sz="0" w:space="0" w:color="auto"/>
            <w:left w:val="none" w:sz="0" w:space="0" w:color="auto"/>
            <w:bottom w:val="none" w:sz="0" w:space="0" w:color="auto"/>
            <w:right w:val="none" w:sz="0" w:space="0" w:color="auto"/>
          </w:divBdr>
        </w:div>
        <w:div w:id="1291322137">
          <w:marLeft w:val="0"/>
          <w:marRight w:val="0"/>
          <w:marTop w:val="0"/>
          <w:marBottom w:val="0"/>
          <w:divBdr>
            <w:top w:val="none" w:sz="0" w:space="0" w:color="auto"/>
            <w:left w:val="none" w:sz="0" w:space="0" w:color="auto"/>
            <w:bottom w:val="none" w:sz="0" w:space="0" w:color="auto"/>
            <w:right w:val="none" w:sz="0" w:space="0" w:color="auto"/>
          </w:divBdr>
        </w:div>
        <w:div w:id="1292054003">
          <w:marLeft w:val="0"/>
          <w:marRight w:val="0"/>
          <w:marTop w:val="0"/>
          <w:marBottom w:val="0"/>
          <w:divBdr>
            <w:top w:val="none" w:sz="0" w:space="0" w:color="auto"/>
            <w:left w:val="none" w:sz="0" w:space="0" w:color="auto"/>
            <w:bottom w:val="none" w:sz="0" w:space="0" w:color="auto"/>
            <w:right w:val="none" w:sz="0" w:space="0" w:color="auto"/>
          </w:divBdr>
        </w:div>
        <w:div w:id="1193569285">
          <w:marLeft w:val="0"/>
          <w:marRight w:val="0"/>
          <w:marTop w:val="0"/>
          <w:marBottom w:val="0"/>
          <w:divBdr>
            <w:top w:val="none" w:sz="0" w:space="0" w:color="auto"/>
            <w:left w:val="none" w:sz="0" w:space="0" w:color="auto"/>
            <w:bottom w:val="none" w:sz="0" w:space="0" w:color="auto"/>
            <w:right w:val="none" w:sz="0" w:space="0" w:color="auto"/>
          </w:divBdr>
        </w:div>
        <w:div w:id="554974861">
          <w:marLeft w:val="0"/>
          <w:marRight w:val="0"/>
          <w:marTop w:val="0"/>
          <w:marBottom w:val="0"/>
          <w:divBdr>
            <w:top w:val="none" w:sz="0" w:space="0" w:color="auto"/>
            <w:left w:val="none" w:sz="0" w:space="0" w:color="auto"/>
            <w:bottom w:val="none" w:sz="0" w:space="0" w:color="auto"/>
            <w:right w:val="none" w:sz="0" w:space="0" w:color="auto"/>
          </w:divBdr>
        </w:div>
        <w:div w:id="1414861251">
          <w:marLeft w:val="0"/>
          <w:marRight w:val="0"/>
          <w:marTop w:val="0"/>
          <w:marBottom w:val="0"/>
          <w:divBdr>
            <w:top w:val="none" w:sz="0" w:space="0" w:color="auto"/>
            <w:left w:val="none" w:sz="0" w:space="0" w:color="auto"/>
            <w:bottom w:val="none" w:sz="0" w:space="0" w:color="auto"/>
            <w:right w:val="none" w:sz="0" w:space="0" w:color="auto"/>
          </w:divBdr>
        </w:div>
        <w:div w:id="40373136">
          <w:marLeft w:val="0"/>
          <w:marRight w:val="0"/>
          <w:marTop w:val="0"/>
          <w:marBottom w:val="0"/>
          <w:divBdr>
            <w:top w:val="none" w:sz="0" w:space="0" w:color="auto"/>
            <w:left w:val="none" w:sz="0" w:space="0" w:color="auto"/>
            <w:bottom w:val="none" w:sz="0" w:space="0" w:color="auto"/>
            <w:right w:val="none" w:sz="0" w:space="0" w:color="auto"/>
          </w:divBdr>
        </w:div>
        <w:div w:id="346101939">
          <w:marLeft w:val="0"/>
          <w:marRight w:val="0"/>
          <w:marTop w:val="0"/>
          <w:marBottom w:val="0"/>
          <w:divBdr>
            <w:top w:val="none" w:sz="0" w:space="0" w:color="auto"/>
            <w:left w:val="none" w:sz="0" w:space="0" w:color="auto"/>
            <w:bottom w:val="none" w:sz="0" w:space="0" w:color="auto"/>
            <w:right w:val="none" w:sz="0" w:space="0" w:color="auto"/>
          </w:divBdr>
        </w:div>
        <w:div w:id="672874051">
          <w:marLeft w:val="0"/>
          <w:marRight w:val="0"/>
          <w:marTop w:val="0"/>
          <w:marBottom w:val="0"/>
          <w:divBdr>
            <w:top w:val="none" w:sz="0" w:space="0" w:color="auto"/>
            <w:left w:val="none" w:sz="0" w:space="0" w:color="auto"/>
            <w:bottom w:val="none" w:sz="0" w:space="0" w:color="auto"/>
            <w:right w:val="none" w:sz="0" w:space="0" w:color="auto"/>
          </w:divBdr>
        </w:div>
        <w:div w:id="448553623">
          <w:marLeft w:val="0"/>
          <w:marRight w:val="0"/>
          <w:marTop w:val="0"/>
          <w:marBottom w:val="0"/>
          <w:divBdr>
            <w:top w:val="none" w:sz="0" w:space="0" w:color="auto"/>
            <w:left w:val="none" w:sz="0" w:space="0" w:color="auto"/>
            <w:bottom w:val="none" w:sz="0" w:space="0" w:color="auto"/>
            <w:right w:val="none" w:sz="0" w:space="0" w:color="auto"/>
          </w:divBdr>
        </w:div>
        <w:div w:id="1498307311">
          <w:marLeft w:val="0"/>
          <w:marRight w:val="0"/>
          <w:marTop w:val="0"/>
          <w:marBottom w:val="0"/>
          <w:divBdr>
            <w:top w:val="none" w:sz="0" w:space="0" w:color="auto"/>
            <w:left w:val="none" w:sz="0" w:space="0" w:color="auto"/>
            <w:bottom w:val="none" w:sz="0" w:space="0" w:color="auto"/>
            <w:right w:val="none" w:sz="0" w:space="0" w:color="auto"/>
          </w:divBdr>
        </w:div>
        <w:div w:id="895554510">
          <w:marLeft w:val="0"/>
          <w:marRight w:val="0"/>
          <w:marTop w:val="0"/>
          <w:marBottom w:val="0"/>
          <w:divBdr>
            <w:top w:val="none" w:sz="0" w:space="0" w:color="auto"/>
            <w:left w:val="none" w:sz="0" w:space="0" w:color="auto"/>
            <w:bottom w:val="none" w:sz="0" w:space="0" w:color="auto"/>
            <w:right w:val="none" w:sz="0" w:space="0" w:color="auto"/>
          </w:divBdr>
        </w:div>
        <w:div w:id="1114641810">
          <w:marLeft w:val="0"/>
          <w:marRight w:val="0"/>
          <w:marTop w:val="0"/>
          <w:marBottom w:val="0"/>
          <w:divBdr>
            <w:top w:val="none" w:sz="0" w:space="0" w:color="auto"/>
            <w:left w:val="none" w:sz="0" w:space="0" w:color="auto"/>
            <w:bottom w:val="none" w:sz="0" w:space="0" w:color="auto"/>
            <w:right w:val="none" w:sz="0" w:space="0" w:color="auto"/>
          </w:divBdr>
        </w:div>
        <w:div w:id="478033607">
          <w:marLeft w:val="0"/>
          <w:marRight w:val="0"/>
          <w:marTop w:val="0"/>
          <w:marBottom w:val="0"/>
          <w:divBdr>
            <w:top w:val="none" w:sz="0" w:space="0" w:color="auto"/>
            <w:left w:val="none" w:sz="0" w:space="0" w:color="auto"/>
            <w:bottom w:val="none" w:sz="0" w:space="0" w:color="auto"/>
            <w:right w:val="none" w:sz="0" w:space="0" w:color="auto"/>
          </w:divBdr>
        </w:div>
        <w:div w:id="2056152095">
          <w:marLeft w:val="0"/>
          <w:marRight w:val="0"/>
          <w:marTop w:val="0"/>
          <w:marBottom w:val="0"/>
          <w:divBdr>
            <w:top w:val="none" w:sz="0" w:space="0" w:color="auto"/>
            <w:left w:val="none" w:sz="0" w:space="0" w:color="auto"/>
            <w:bottom w:val="none" w:sz="0" w:space="0" w:color="auto"/>
            <w:right w:val="none" w:sz="0" w:space="0" w:color="auto"/>
          </w:divBdr>
        </w:div>
        <w:div w:id="375810453">
          <w:marLeft w:val="0"/>
          <w:marRight w:val="0"/>
          <w:marTop w:val="0"/>
          <w:marBottom w:val="0"/>
          <w:divBdr>
            <w:top w:val="none" w:sz="0" w:space="0" w:color="auto"/>
            <w:left w:val="none" w:sz="0" w:space="0" w:color="auto"/>
            <w:bottom w:val="none" w:sz="0" w:space="0" w:color="auto"/>
            <w:right w:val="none" w:sz="0" w:space="0" w:color="auto"/>
          </w:divBdr>
        </w:div>
        <w:div w:id="721441592">
          <w:marLeft w:val="0"/>
          <w:marRight w:val="0"/>
          <w:marTop w:val="0"/>
          <w:marBottom w:val="0"/>
          <w:divBdr>
            <w:top w:val="none" w:sz="0" w:space="0" w:color="auto"/>
            <w:left w:val="none" w:sz="0" w:space="0" w:color="auto"/>
            <w:bottom w:val="none" w:sz="0" w:space="0" w:color="auto"/>
            <w:right w:val="none" w:sz="0" w:space="0" w:color="auto"/>
          </w:divBdr>
        </w:div>
        <w:div w:id="622225829">
          <w:marLeft w:val="0"/>
          <w:marRight w:val="0"/>
          <w:marTop w:val="0"/>
          <w:marBottom w:val="0"/>
          <w:divBdr>
            <w:top w:val="none" w:sz="0" w:space="0" w:color="auto"/>
            <w:left w:val="none" w:sz="0" w:space="0" w:color="auto"/>
            <w:bottom w:val="none" w:sz="0" w:space="0" w:color="auto"/>
            <w:right w:val="none" w:sz="0" w:space="0" w:color="auto"/>
          </w:divBdr>
        </w:div>
        <w:div w:id="239871855">
          <w:marLeft w:val="0"/>
          <w:marRight w:val="0"/>
          <w:marTop w:val="0"/>
          <w:marBottom w:val="0"/>
          <w:divBdr>
            <w:top w:val="none" w:sz="0" w:space="0" w:color="auto"/>
            <w:left w:val="none" w:sz="0" w:space="0" w:color="auto"/>
            <w:bottom w:val="none" w:sz="0" w:space="0" w:color="auto"/>
            <w:right w:val="none" w:sz="0" w:space="0" w:color="auto"/>
          </w:divBdr>
        </w:div>
        <w:div w:id="1940605182">
          <w:marLeft w:val="0"/>
          <w:marRight w:val="0"/>
          <w:marTop w:val="0"/>
          <w:marBottom w:val="0"/>
          <w:divBdr>
            <w:top w:val="none" w:sz="0" w:space="0" w:color="auto"/>
            <w:left w:val="none" w:sz="0" w:space="0" w:color="auto"/>
            <w:bottom w:val="none" w:sz="0" w:space="0" w:color="auto"/>
            <w:right w:val="none" w:sz="0" w:space="0" w:color="auto"/>
          </w:divBdr>
        </w:div>
        <w:div w:id="1123883259">
          <w:marLeft w:val="0"/>
          <w:marRight w:val="0"/>
          <w:marTop w:val="0"/>
          <w:marBottom w:val="0"/>
          <w:divBdr>
            <w:top w:val="none" w:sz="0" w:space="0" w:color="auto"/>
            <w:left w:val="none" w:sz="0" w:space="0" w:color="auto"/>
            <w:bottom w:val="none" w:sz="0" w:space="0" w:color="auto"/>
            <w:right w:val="none" w:sz="0" w:space="0" w:color="auto"/>
          </w:divBdr>
        </w:div>
        <w:div w:id="191805691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zspparczew.bip.lubelskie.p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sekretariat@zspparczew.pl"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C0A9D7A-D7A8-4ACA-9DA1-ABED9E9E2A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Pages>
  <Words>7434</Words>
  <Characters>44607</Characters>
  <Application>Microsoft Office Word</Application>
  <DocSecurity>0</DocSecurity>
  <Lines>371</Lines>
  <Paragraphs>103</Paragraphs>
  <ScaleCrop>false</ScaleCrop>
  <HeadingPairs>
    <vt:vector size="2" baseType="variant">
      <vt:variant>
        <vt:lpstr>Tytuł</vt:lpstr>
      </vt:variant>
      <vt:variant>
        <vt:i4>1</vt:i4>
      </vt:variant>
    </vt:vector>
  </HeadingPairs>
  <TitlesOfParts>
    <vt:vector size="1" baseType="lpstr">
      <vt:lpstr/>
    </vt:vector>
  </TitlesOfParts>
  <Company>Acer</Company>
  <LinksUpToDate>false</LinksUpToDate>
  <CharactersWithSpaces>51938</CharactersWithSpaces>
  <SharedDoc>false</SharedDoc>
  <HLinks>
    <vt:vector size="6" baseType="variant">
      <vt:variant>
        <vt:i4>7929932</vt:i4>
      </vt:variant>
      <vt:variant>
        <vt:i4>0</vt:i4>
      </vt:variant>
      <vt:variant>
        <vt:i4>0</vt:i4>
      </vt:variant>
      <vt:variant>
        <vt:i4>5</vt:i4>
      </vt:variant>
      <vt:variant>
        <vt:lpwstr>mailto:inwestycje@parczew.pl</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AZ-VII.272.1.2013</dc:creator>
  <cp:lastModifiedBy>m.niescioruk</cp:lastModifiedBy>
  <cp:revision>5</cp:revision>
  <cp:lastPrinted>2019-01-08T11:42:00Z</cp:lastPrinted>
  <dcterms:created xsi:type="dcterms:W3CDTF">2019-07-05T07:36:00Z</dcterms:created>
  <dcterms:modified xsi:type="dcterms:W3CDTF">2019-07-05T12:21:00Z</dcterms:modified>
</cp:coreProperties>
</file>